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E45C" w14:textId="291955D1" w:rsidR="0001593D" w:rsidRDefault="00DC6586" w:rsidP="00E8454B">
      <w:pPr>
        <w:spacing w:after="0" w:line="240" w:lineRule="auto"/>
        <w:jc w:val="right"/>
        <w:rPr>
          <w:rFonts w:ascii="Times New Roman" w:hAnsi="Times New Roman" w:cs="Times New Roman"/>
          <w:color w:val="000000"/>
          <w:lang w:eastAsia="pl-PL" w:bidi="pl-PL"/>
        </w:rPr>
      </w:pPr>
      <w:r w:rsidRPr="00E8454B">
        <w:rPr>
          <w:rFonts w:ascii="Times New Roman" w:hAnsi="Times New Roman" w:cs="Times New Roman"/>
          <w:color w:val="000000"/>
          <w:lang w:eastAsia="pl-PL" w:bidi="pl-PL"/>
        </w:rPr>
        <w:t>Zał</w:t>
      </w:r>
      <w:r w:rsidR="0001593D" w:rsidRPr="00E8454B">
        <w:rPr>
          <w:rFonts w:ascii="Times New Roman" w:hAnsi="Times New Roman" w:cs="Times New Roman"/>
          <w:color w:val="000000"/>
          <w:lang w:eastAsia="pl-PL" w:bidi="pl-PL"/>
        </w:rPr>
        <w:t>ą</w:t>
      </w:r>
      <w:r w:rsidRPr="00E8454B">
        <w:rPr>
          <w:rFonts w:ascii="Times New Roman" w:hAnsi="Times New Roman" w:cs="Times New Roman"/>
          <w:color w:val="000000"/>
          <w:lang w:eastAsia="pl-PL" w:bidi="pl-PL"/>
        </w:rPr>
        <w:t xml:space="preserve">cznik </w:t>
      </w:r>
      <w:r w:rsidR="0001593D">
        <w:rPr>
          <w:rFonts w:ascii="Times New Roman" w:hAnsi="Times New Roman" w:cs="Times New Roman"/>
          <w:color w:val="000000"/>
          <w:lang w:eastAsia="pl-PL" w:bidi="pl-PL"/>
        </w:rPr>
        <w:t xml:space="preserve">Nr </w:t>
      </w:r>
      <w:r w:rsidR="00D01748">
        <w:rPr>
          <w:rFonts w:ascii="Times New Roman" w:hAnsi="Times New Roman" w:cs="Times New Roman"/>
          <w:color w:val="000000"/>
          <w:lang w:eastAsia="pl-PL" w:bidi="pl-PL"/>
        </w:rPr>
        <w:t xml:space="preserve">1 </w:t>
      </w:r>
      <w:r w:rsidR="0001593D">
        <w:rPr>
          <w:rFonts w:ascii="Times New Roman" w:hAnsi="Times New Roman" w:cs="Times New Roman"/>
          <w:color w:val="000000"/>
          <w:lang w:eastAsia="pl-PL" w:bidi="pl-PL"/>
        </w:rPr>
        <w:t>do Uchwały Nr …………</w:t>
      </w:r>
    </w:p>
    <w:p w14:paraId="1F878EF4" w14:textId="1E2B6F7A" w:rsidR="00C359ED"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Zarządu Województwa ……………………………………………………………………,</w:t>
      </w:r>
    </w:p>
    <w:p w14:paraId="798B635D" w14:textId="24F7AC23" w:rsidR="0001593D" w:rsidRPr="00E8454B"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w …………………………………………… z dnia ………………………………………</w:t>
      </w:r>
    </w:p>
    <w:p w14:paraId="13AC9E90" w14:textId="77777777" w:rsidR="00C359ED" w:rsidRPr="00B0327D" w:rsidRDefault="00C359ED" w:rsidP="00E8454B">
      <w:pPr>
        <w:spacing w:after="0" w:line="240" w:lineRule="auto"/>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bidi="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bookmarkEnd w:id="0"/>
      <w:proofErr w:type="spellEnd"/>
    </w:p>
    <w:bookmarkEnd w:id="1"/>
    <w:p w14:paraId="4686451B" w14:textId="77777777" w:rsidR="003F0609" w:rsidRDefault="003F0609">
      <w:pPr>
        <w:rPr>
          <w:rFonts w:ascii="Times New Roman" w:hAnsi="Times New Roman" w:cs="Times New Roman"/>
        </w:rPr>
      </w:pPr>
    </w:p>
    <w:p w14:paraId="4ED523BE" w14:textId="77777777" w:rsidR="003F0609" w:rsidRDefault="003F0609">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Nazwa LGD: </w:t>
      </w:r>
      <w:r w:rsidRPr="00C0732A">
        <w:rPr>
          <w:rFonts w:ascii="Arial" w:eastAsia="Times New Roman" w:hAnsi="Arial" w:cs="Arial"/>
          <w:b/>
          <w:bCs/>
          <w:sz w:val="24"/>
          <w:szCs w:val="24"/>
          <w:lang w:eastAsia="pl-PL"/>
        </w:rPr>
        <w:t xml:space="preserve">Stowarzyszenie Środkowopomorska Grupa Działania, </w:t>
      </w:r>
    </w:p>
    <w:p w14:paraId="76B4CA2A" w14:textId="72667B19" w:rsidR="003F0609" w:rsidRDefault="003F0609" w:rsidP="003F0609">
      <w:pPr>
        <w:rPr>
          <w:rFonts w:ascii="Arial" w:eastAsia="Times New Roman" w:hAnsi="Arial" w:cs="Arial"/>
          <w:b/>
          <w:bCs/>
          <w:sz w:val="24"/>
          <w:szCs w:val="24"/>
          <w:lang w:eastAsia="pl-PL"/>
        </w:rPr>
      </w:pPr>
      <w:r w:rsidRPr="00C0732A">
        <w:rPr>
          <w:rFonts w:ascii="Arial" w:eastAsia="Times New Roman" w:hAnsi="Arial" w:cs="Arial"/>
          <w:b/>
          <w:bCs/>
          <w:sz w:val="24"/>
          <w:szCs w:val="24"/>
          <w:lang w:eastAsia="pl-PL"/>
        </w:rPr>
        <w:t>Cel 2</w:t>
      </w:r>
      <w:r>
        <w:rPr>
          <w:rFonts w:ascii="Arial" w:eastAsia="Times New Roman" w:hAnsi="Arial" w:cs="Arial"/>
          <w:b/>
          <w:bCs/>
          <w:sz w:val="24"/>
          <w:szCs w:val="24"/>
          <w:lang w:eastAsia="pl-PL"/>
        </w:rPr>
        <w:t xml:space="preserve"> </w:t>
      </w:r>
      <w:r w:rsidRPr="003F0609">
        <w:rPr>
          <w:rFonts w:ascii="Arial" w:eastAsia="Times New Roman" w:hAnsi="Arial" w:cs="Arial"/>
          <w:b/>
          <w:bCs/>
          <w:sz w:val="24"/>
          <w:szCs w:val="24"/>
          <w:lang w:eastAsia="pl-PL"/>
        </w:rPr>
        <w:t>WZMOCNIENIE POTENCJAŁU I ATRAKCYJNOŚCI TURYSTYCZNEJ OBSZARU LSR W OPARCIU O ROZWÓJ ZRÓWNOWAŻONY I</w:t>
      </w:r>
      <w:r>
        <w:rPr>
          <w:rFonts w:ascii="Arial" w:eastAsia="Times New Roman" w:hAnsi="Arial" w:cs="Arial"/>
          <w:b/>
          <w:bCs/>
          <w:sz w:val="24"/>
          <w:szCs w:val="24"/>
          <w:lang w:eastAsia="pl-PL"/>
        </w:rPr>
        <w:t xml:space="preserve"> </w:t>
      </w:r>
      <w:r w:rsidRPr="003F0609">
        <w:rPr>
          <w:rFonts w:ascii="Arial" w:eastAsia="Times New Roman" w:hAnsi="Arial" w:cs="Arial"/>
          <w:b/>
          <w:bCs/>
          <w:sz w:val="24"/>
          <w:szCs w:val="24"/>
          <w:lang w:eastAsia="pl-PL"/>
        </w:rPr>
        <w:t>LOKALNE ZASOBY</w:t>
      </w:r>
    </w:p>
    <w:p w14:paraId="2AA03E43" w14:textId="1EB4564C" w:rsidR="005A239D" w:rsidRPr="003F0609" w:rsidRDefault="003F0609" w:rsidP="003F0609">
      <w:pPr>
        <w:rPr>
          <w:rFonts w:ascii="Arial" w:eastAsia="Times New Roman" w:hAnsi="Arial" w:cs="Arial"/>
          <w:b/>
          <w:bCs/>
          <w:sz w:val="24"/>
          <w:szCs w:val="24"/>
          <w:lang w:eastAsia="pl-PL"/>
        </w:rPr>
      </w:pPr>
      <w:r w:rsidRPr="00C0732A">
        <w:rPr>
          <w:rFonts w:ascii="Arial" w:eastAsia="Times New Roman" w:hAnsi="Arial" w:cs="Arial"/>
          <w:b/>
          <w:bCs/>
          <w:sz w:val="24"/>
          <w:szCs w:val="24"/>
          <w:lang w:eastAsia="pl-PL"/>
        </w:rPr>
        <w:t>Przedsięwzięcie 2.2</w:t>
      </w:r>
      <w:r w:rsidRPr="003F0609">
        <w:t xml:space="preserve"> </w:t>
      </w:r>
      <w:r w:rsidRPr="003F0609">
        <w:rPr>
          <w:rFonts w:ascii="Arial" w:eastAsia="Times New Roman" w:hAnsi="Arial" w:cs="Arial"/>
          <w:b/>
          <w:bCs/>
          <w:sz w:val="24"/>
          <w:szCs w:val="24"/>
          <w:lang w:eastAsia="pl-PL"/>
        </w:rPr>
        <w:t>Wykorzystanie lokalnych</w:t>
      </w:r>
      <w:r>
        <w:rPr>
          <w:rFonts w:ascii="Arial" w:eastAsia="Times New Roman" w:hAnsi="Arial" w:cs="Arial"/>
          <w:b/>
          <w:bCs/>
          <w:sz w:val="24"/>
          <w:szCs w:val="24"/>
          <w:lang w:eastAsia="pl-PL"/>
        </w:rPr>
        <w:t xml:space="preserve"> </w:t>
      </w:r>
      <w:r w:rsidRPr="003F0609">
        <w:rPr>
          <w:rFonts w:ascii="Arial" w:eastAsia="Times New Roman" w:hAnsi="Arial" w:cs="Arial"/>
          <w:b/>
          <w:bCs/>
          <w:sz w:val="24"/>
          <w:szCs w:val="24"/>
          <w:lang w:eastAsia="pl-PL"/>
        </w:rPr>
        <w:t>zasobów przyrodniczych i</w:t>
      </w:r>
      <w:r>
        <w:rPr>
          <w:rFonts w:ascii="Arial" w:eastAsia="Times New Roman" w:hAnsi="Arial" w:cs="Arial"/>
          <w:b/>
          <w:bCs/>
          <w:sz w:val="24"/>
          <w:szCs w:val="24"/>
          <w:lang w:eastAsia="pl-PL"/>
        </w:rPr>
        <w:t xml:space="preserve">  </w:t>
      </w:r>
      <w:r w:rsidRPr="003F0609">
        <w:rPr>
          <w:rFonts w:ascii="Arial" w:eastAsia="Times New Roman" w:hAnsi="Arial" w:cs="Arial"/>
          <w:b/>
          <w:bCs/>
          <w:sz w:val="24"/>
          <w:szCs w:val="24"/>
          <w:lang w:eastAsia="pl-PL"/>
        </w:rPr>
        <w:t>kulturowych</w:t>
      </w:r>
      <w:r w:rsidR="005A239D" w:rsidRPr="00B0327D">
        <w:rPr>
          <w:rFonts w:ascii="Times New Roman" w:hAnsi="Times New Roman" w:cs="Times New Roman"/>
        </w:rPr>
        <w:br w:type="page"/>
      </w: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EB7BEB1" w14:textId="0DFC7E4E" w:rsidR="00524251"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06629126" w:history="1">
            <w:r w:rsidR="00524251" w:rsidRPr="00A078FE">
              <w:rPr>
                <w:rStyle w:val="Hipercze"/>
                <w:rFonts w:ascii="Times New Roman" w:hAnsi="Times New Roman" w:cs="Times New Roman"/>
                <w:b/>
                <w:bCs/>
                <w:noProof/>
              </w:rPr>
              <w:t>§ 1. Słownik pojęć i wykaz skrótów</w:t>
            </w:r>
            <w:r w:rsidR="00524251">
              <w:rPr>
                <w:noProof/>
                <w:webHidden/>
              </w:rPr>
              <w:tab/>
            </w:r>
            <w:r w:rsidR="00524251">
              <w:rPr>
                <w:noProof/>
                <w:webHidden/>
              </w:rPr>
              <w:fldChar w:fldCharType="begin"/>
            </w:r>
            <w:r w:rsidR="00524251">
              <w:rPr>
                <w:noProof/>
                <w:webHidden/>
              </w:rPr>
              <w:instrText xml:space="preserve"> PAGEREF _Toc206629126 \h </w:instrText>
            </w:r>
            <w:r w:rsidR="00524251">
              <w:rPr>
                <w:noProof/>
                <w:webHidden/>
              </w:rPr>
            </w:r>
            <w:r w:rsidR="00524251">
              <w:rPr>
                <w:noProof/>
                <w:webHidden/>
              </w:rPr>
              <w:fldChar w:fldCharType="separate"/>
            </w:r>
            <w:r w:rsidR="00524251">
              <w:rPr>
                <w:noProof/>
                <w:webHidden/>
              </w:rPr>
              <w:t>3</w:t>
            </w:r>
            <w:r w:rsidR="00524251">
              <w:rPr>
                <w:noProof/>
                <w:webHidden/>
              </w:rPr>
              <w:fldChar w:fldCharType="end"/>
            </w:r>
          </w:hyperlink>
        </w:p>
        <w:p w14:paraId="2A1B5EA6" w14:textId="2743C3BF" w:rsidR="00524251" w:rsidRDefault="00C00015">
          <w:pPr>
            <w:pStyle w:val="Spistreci2"/>
            <w:rPr>
              <w:rFonts w:eastAsiaTheme="minorEastAsia"/>
              <w:noProof/>
              <w:lang w:eastAsia="pl-PL"/>
            </w:rPr>
          </w:pPr>
          <w:hyperlink w:anchor="_Toc206629127" w:history="1">
            <w:r w:rsidR="00524251" w:rsidRPr="00A078FE">
              <w:rPr>
                <w:rStyle w:val="Hipercze"/>
                <w:rFonts w:ascii="Times New Roman" w:eastAsia="Times New Roman" w:hAnsi="Times New Roman" w:cs="Times New Roman"/>
                <w:b/>
                <w:bCs/>
                <w:noProof/>
                <w:lang w:eastAsia="pl-PL" w:bidi="pl-PL"/>
              </w:rPr>
              <w:t>1.</w:t>
            </w:r>
            <w:r w:rsidR="00524251">
              <w:rPr>
                <w:rFonts w:eastAsiaTheme="minorEastAsia"/>
                <w:noProof/>
                <w:lang w:eastAsia="pl-PL"/>
              </w:rPr>
              <w:tab/>
            </w:r>
            <w:r w:rsidR="00524251" w:rsidRPr="00A078FE">
              <w:rPr>
                <w:rStyle w:val="Hipercze"/>
                <w:rFonts w:ascii="Times New Roman" w:eastAsia="Times New Roman" w:hAnsi="Times New Roman" w:cs="Times New Roman"/>
                <w:b/>
                <w:bCs/>
                <w:noProof/>
                <w:lang w:eastAsia="pl-PL" w:bidi="pl-PL"/>
              </w:rPr>
              <w:t>Słownik pojęć</w:t>
            </w:r>
            <w:r w:rsidR="00524251">
              <w:rPr>
                <w:noProof/>
                <w:webHidden/>
              </w:rPr>
              <w:tab/>
            </w:r>
            <w:r w:rsidR="00524251">
              <w:rPr>
                <w:noProof/>
                <w:webHidden/>
              </w:rPr>
              <w:fldChar w:fldCharType="begin"/>
            </w:r>
            <w:r w:rsidR="00524251">
              <w:rPr>
                <w:noProof/>
                <w:webHidden/>
              </w:rPr>
              <w:instrText xml:space="preserve"> PAGEREF _Toc206629127 \h </w:instrText>
            </w:r>
            <w:r w:rsidR="00524251">
              <w:rPr>
                <w:noProof/>
                <w:webHidden/>
              </w:rPr>
            </w:r>
            <w:r w:rsidR="00524251">
              <w:rPr>
                <w:noProof/>
                <w:webHidden/>
              </w:rPr>
              <w:fldChar w:fldCharType="separate"/>
            </w:r>
            <w:r w:rsidR="00524251">
              <w:rPr>
                <w:noProof/>
                <w:webHidden/>
              </w:rPr>
              <w:t>3</w:t>
            </w:r>
            <w:r w:rsidR="00524251">
              <w:rPr>
                <w:noProof/>
                <w:webHidden/>
              </w:rPr>
              <w:fldChar w:fldCharType="end"/>
            </w:r>
          </w:hyperlink>
        </w:p>
        <w:p w14:paraId="770AD1AE" w14:textId="79E9043B" w:rsidR="00524251" w:rsidRDefault="00C00015">
          <w:pPr>
            <w:pStyle w:val="Spistreci2"/>
            <w:rPr>
              <w:rFonts w:eastAsiaTheme="minorEastAsia"/>
              <w:noProof/>
              <w:lang w:eastAsia="pl-PL"/>
            </w:rPr>
          </w:pPr>
          <w:hyperlink w:anchor="_Toc206629128" w:history="1">
            <w:r w:rsidR="00524251" w:rsidRPr="00A078FE">
              <w:rPr>
                <w:rStyle w:val="Hipercze"/>
                <w:rFonts w:ascii="Times New Roman" w:eastAsia="Times New Roman" w:hAnsi="Times New Roman" w:cs="Times New Roman"/>
                <w:b/>
                <w:bCs/>
                <w:noProof/>
                <w:lang w:eastAsia="pl-PL" w:bidi="pl-PL"/>
              </w:rPr>
              <w:t>2.</w:t>
            </w:r>
            <w:r w:rsidR="00524251">
              <w:rPr>
                <w:rFonts w:eastAsiaTheme="minorEastAsia"/>
                <w:noProof/>
                <w:lang w:eastAsia="pl-PL"/>
              </w:rPr>
              <w:tab/>
            </w:r>
            <w:r w:rsidR="00524251" w:rsidRPr="00A078FE">
              <w:rPr>
                <w:rStyle w:val="Hipercze"/>
                <w:rFonts w:ascii="Times New Roman" w:eastAsia="Times New Roman" w:hAnsi="Times New Roman" w:cs="Times New Roman"/>
                <w:b/>
                <w:bCs/>
                <w:noProof/>
                <w:lang w:eastAsia="pl-PL" w:bidi="pl-PL"/>
              </w:rPr>
              <w:t>Wykaz skrótów</w:t>
            </w:r>
            <w:r w:rsidR="00524251">
              <w:rPr>
                <w:noProof/>
                <w:webHidden/>
              </w:rPr>
              <w:tab/>
            </w:r>
            <w:r w:rsidR="00524251">
              <w:rPr>
                <w:noProof/>
                <w:webHidden/>
              </w:rPr>
              <w:fldChar w:fldCharType="begin"/>
            </w:r>
            <w:r w:rsidR="00524251">
              <w:rPr>
                <w:noProof/>
                <w:webHidden/>
              </w:rPr>
              <w:instrText xml:space="preserve"> PAGEREF _Toc206629128 \h </w:instrText>
            </w:r>
            <w:r w:rsidR="00524251">
              <w:rPr>
                <w:noProof/>
                <w:webHidden/>
              </w:rPr>
            </w:r>
            <w:r w:rsidR="00524251">
              <w:rPr>
                <w:noProof/>
                <w:webHidden/>
              </w:rPr>
              <w:fldChar w:fldCharType="separate"/>
            </w:r>
            <w:r w:rsidR="00524251">
              <w:rPr>
                <w:noProof/>
                <w:webHidden/>
              </w:rPr>
              <w:t>3</w:t>
            </w:r>
            <w:r w:rsidR="00524251">
              <w:rPr>
                <w:noProof/>
                <w:webHidden/>
              </w:rPr>
              <w:fldChar w:fldCharType="end"/>
            </w:r>
          </w:hyperlink>
        </w:p>
        <w:p w14:paraId="751AF612" w14:textId="70F9C9BB" w:rsidR="00524251" w:rsidRDefault="00C00015">
          <w:pPr>
            <w:pStyle w:val="Spistreci1"/>
            <w:rPr>
              <w:rFonts w:eastAsiaTheme="minorEastAsia"/>
              <w:noProof/>
              <w:lang w:eastAsia="pl-PL"/>
            </w:rPr>
          </w:pPr>
          <w:hyperlink w:anchor="_Toc206629129" w:history="1">
            <w:r w:rsidR="00524251" w:rsidRPr="00A078FE">
              <w:rPr>
                <w:rStyle w:val="Hipercze"/>
                <w:rFonts w:ascii="Times New Roman" w:hAnsi="Times New Roman" w:cs="Times New Roman"/>
                <w:b/>
                <w:bCs/>
                <w:noProof/>
              </w:rPr>
              <w:t>§ 2. Postanowienia ogólne dotyczące naboru wniosków o przyznanie pomocy</w:t>
            </w:r>
            <w:r w:rsidR="00524251">
              <w:rPr>
                <w:noProof/>
                <w:webHidden/>
              </w:rPr>
              <w:tab/>
            </w:r>
            <w:r w:rsidR="00524251">
              <w:rPr>
                <w:noProof/>
                <w:webHidden/>
              </w:rPr>
              <w:fldChar w:fldCharType="begin"/>
            </w:r>
            <w:r w:rsidR="00524251">
              <w:rPr>
                <w:noProof/>
                <w:webHidden/>
              </w:rPr>
              <w:instrText xml:space="preserve"> PAGEREF _Toc206629129 \h </w:instrText>
            </w:r>
            <w:r w:rsidR="00524251">
              <w:rPr>
                <w:noProof/>
                <w:webHidden/>
              </w:rPr>
            </w:r>
            <w:r w:rsidR="00524251">
              <w:rPr>
                <w:noProof/>
                <w:webHidden/>
              </w:rPr>
              <w:fldChar w:fldCharType="separate"/>
            </w:r>
            <w:r w:rsidR="00524251">
              <w:rPr>
                <w:noProof/>
                <w:webHidden/>
              </w:rPr>
              <w:t>4</w:t>
            </w:r>
            <w:r w:rsidR="00524251">
              <w:rPr>
                <w:noProof/>
                <w:webHidden/>
              </w:rPr>
              <w:fldChar w:fldCharType="end"/>
            </w:r>
          </w:hyperlink>
        </w:p>
        <w:p w14:paraId="265F061A" w14:textId="6DFFFD98" w:rsidR="00524251" w:rsidRDefault="00C00015">
          <w:pPr>
            <w:pStyle w:val="Spistreci1"/>
            <w:rPr>
              <w:rFonts w:eastAsiaTheme="minorEastAsia"/>
              <w:noProof/>
              <w:lang w:eastAsia="pl-PL"/>
            </w:rPr>
          </w:pPr>
          <w:hyperlink w:anchor="_Toc206629130" w:history="1">
            <w:r w:rsidR="00524251" w:rsidRPr="00A078FE">
              <w:rPr>
                <w:rStyle w:val="Hipercze"/>
                <w:rFonts w:ascii="Times New Roman" w:hAnsi="Times New Roman" w:cs="Times New Roman"/>
                <w:b/>
                <w:bCs/>
                <w:noProof/>
              </w:rPr>
              <w:t>§ 3. Warunki przyznania pomocy</w:t>
            </w:r>
            <w:r w:rsidR="00524251">
              <w:rPr>
                <w:noProof/>
                <w:webHidden/>
              </w:rPr>
              <w:tab/>
            </w:r>
            <w:r w:rsidR="00524251">
              <w:rPr>
                <w:noProof/>
                <w:webHidden/>
              </w:rPr>
              <w:fldChar w:fldCharType="begin"/>
            </w:r>
            <w:r w:rsidR="00524251">
              <w:rPr>
                <w:noProof/>
                <w:webHidden/>
              </w:rPr>
              <w:instrText xml:space="preserve"> PAGEREF _Toc206629130 \h </w:instrText>
            </w:r>
            <w:r w:rsidR="00524251">
              <w:rPr>
                <w:noProof/>
                <w:webHidden/>
              </w:rPr>
            </w:r>
            <w:r w:rsidR="00524251">
              <w:rPr>
                <w:noProof/>
                <w:webHidden/>
              </w:rPr>
              <w:fldChar w:fldCharType="separate"/>
            </w:r>
            <w:r w:rsidR="00524251">
              <w:rPr>
                <w:noProof/>
                <w:webHidden/>
              </w:rPr>
              <w:t>6</w:t>
            </w:r>
            <w:r w:rsidR="00524251">
              <w:rPr>
                <w:noProof/>
                <w:webHidden/>
              </w:rPr>
              <w:fldChar w:fldCharType="end"/>
            </w:r>
          </w:hyperlink>
        </w:p>
        <w:p w14:paraId="2679ED23" w14:textId="5432AA2B" w:rsidR="00524251" w:rsidRDefault="00C00015">
          <w:pPr>
            <w:pStyle w:val="Spistreci1"/>
            <w:rPr>
              <w:rFonts w:eastAsiaTheme="minorEastAsia"/>
              <w:noProof/>
              <w:lang w:eastAsia="pl-PL"/>
            </w:rPr>
          </w:pPr>
          <w:hyperlink w:anchor="_Toc206629131" w:history="1">
            <w:r w:rsidR="00524251" w:rsidRPr="00A078FE">
              <w:rPr>
                <w:rStyle w:val="Hipercze"/>
                <w:rFonts w:ascii="Times New Roman" w:hAnsi="Times New Roman" w:cs="Times New Roman"/>
                <w:b/>
                <w:bCs/>
                <w:noProof/>
              </w:rPr>
              <w:t xml:space="preserve">§ 4. Warunki, które musi spełniać wniosek o przyznanie pomocy, termin i sposób składania </w:t>
            </w:r>
            <w:r w:rsidR="00524251">
              <w:rPr>
                <w:rStyle w:val="Hipercze"/>
                <w:rFonts w:ascii="Times New Roman" w:hAnsi="Times New Roman" w:cs="Times New Roman"/>
                <w:b/>
                <w:bCs/>
                <w:noProof/>
              </w:rPr>
              <w:br/>
            </w:r>
            <w:r w:rsidR="00524251" w:rsidRPr="00A078FE">
              <w:rPr>
                <w:rStyle w:val="Hipercze"/>
                <w:rFonts w:ascii="Times New Roman" w:hAnsi="Times New Roman" w:cs="Times New Roman"/>
                <w:b/>
                <w:bCs/>
                <w:noProof/>
              </w:rPr>
              <w:t>wniosku oraz zasady wymiany korespondencji</w:t>
            </w:r>
            <w:r w:rsidR="00524251">
              <w:rPr>
                <w:noProof/>
                <w:webHidden/>
              </w:rPr>
              <w:tab/>
            </w:r>
            <w:r w:rsidR="00524251">
              <w:rPr>
                <w:noProof/>
                <w:webHidden/>
              </w:rPr>
              <w:fldChar w:fldCharType="begin"/>
            </w:r>
            <w:r w:rsidR="00524251">
              <w:rPr>
                <w:noProof/>
                <w:webHidden/>
              </w:rPr>
              <w:instrText xml:space="preserve"> PAGEREF _Toc206629131 \h </w:instrText>
            </w:r>
            <w:r w:rsidR="00524251">
              <w:rPr>
                <w:noProof/>
                <w:webHidden/>
              </w:rPr>
            </w:r>
            <w:r w:rsidR="00524251">
              <w:rPr>
                <w:noProof/>
                <w:webHidden/>
              </w:rPr>
              <w:fldChar w:fldCharType="separate"/>
            </w:r>
            <w:r w:rsidR="00524251">
              <w:rPr>
                <w:noProof/>
                <w:webHidden/>
              </w:rPr>
              <w:t>11</w:t>
            </w:r>
            <w:r w:rsidR="00524251">
              <w:rPr>
                <w:noProof/>
                <w:webHidden/>
              </w:rPr>
              <w:fldChar w:fldCharType="end"/>
            </w:r>
          </w:hyperlink>
        </w:p>
        <w:p w14:paraId="2E8B1B74" w14:textId="477276C1" w:rsidR="00524251" w:rsidRDefault="00C00015">
          <w:pPr>
            <w:pStyle w:val="Spistreci1"/>
            <w:rPr>
              <w:rFonts w:eastAsiaTheme="minorEastAsia"/>
              <w:noProof/>
              <w:lang w:eastAsia="pl-PL"/>
            </w:rPr>
          </w:pPr>
          <w:hyperlink w:anchor="_Toc206629132" w:history="1">
            <w:r w:rsidR="00524251" w:rsidRPr="00A078FE">
              <w:rPr>
                <w:rStyle w:val="Hipercze"/>
                <w:rFonts w:ascii="Times New Roman" w:hAnsi="Times New Roman" w:cs="Times New Roman"/>
                <w:b/>
                <w:bCs/>
                <w:noProof/>
              </w:rPr>
              <w:t>§ 5. Procedura przyznawania pomocy</w:t>
            </w:r>
            <w:r w:rsidR="00524251">
              <w:rPr>
                <w:noProof/>
                <w:webHidden/>
              </w:rPr>
              <w:tab/>
            </w:r>
            <w:r w:rsidR="00524251">
              <w:rPr>
                <w:noProof/>
                <w:webHidden/>
              </w:rPr>
              <w:fldChar w:fldCharType="begin"/>
            </w:r>
            <w:r w:rsidR="00524251">
              <w:rPr>
                <w:noProof/>
                <w:webHidden/>
              </w:rPr>
              <w:instrText xml:space="preserve"> PAGEREF _Toc206629132 \h </w:instrText>
            </w:r>
            <w:r w:rsidR="00524251">
              <w:rPr>
                <w:noProof/>
                <w:webHidden/>
              </w:rPr>
            </w:r>
            <w:r w:rsidR="00524251">
              <w:rPr>
                <w:noProof/>
                <w:webHidden/>
              </w:rPr>
              <w:fldChar w:fldCharType="separate"/>
            </w:r>
            <w:r w:rsidR="00524251">
              <w:rPr>
                <w:noProof/>
                <w:webHidden/>
              </w:rPr>
              <w:t>13</w:t>
            </w:r>
            <w:r w:rsidR="00524251">
              <w:rPr>
                <w:noProof/>
                <w:webHidden/>
              </w:rPr>
              <w:fldChar w:fldCharType="end"/>
            </w:r>
          </w:hyperlink>
        </w:p>
        <w:p w14:paraId="29A8EC69" w14:textId="7784D557" w:rsidR="00524251" w:rsidRDefault="00C00015">
          <w:pPr>
            <w:pStyle w:val="Spistreci1"/>
            <w:rPr>
              <w:rFonts w:eastAsiaTheme="minorEastAsia"/>
              <w:noProof/>
              <w:lang w:eastAsia="pl-PL"/>
            </w:rPr>
          </w:pPr>
          <w:hyperlink w:anchor="_Toc206629133" w:history="1">
            <w:r w:rsidR="00524251" w:rsidRPr="00A078FE">
              <w:rPr>
                <w:rStyle w:val="Hipercze"/>
                <w:rFonts w:ascii="Times New Roman" w:hAnsi="Times New Roman" w:cs="Times New Roman"/>
                <w:b/>
                <w:bCs/>
                <w:noProof/>
              </w:rPr>
              <w:t>§ 6 Zawarcie umowy</w:t>
            </w:r>
            <w:r w:rsidR="00524251">
              <w:rPr>
                <w:noProof/>
                <w:webHidden/>
              </w:rPr>
              <w:tab/>
            </w:r>
            <w:r w:rsidR="00524251">
              <w:rPr>
                <w:noProof/>
                <w:webHidden/>
              </w:rPr>
              <w:fldChar w:fldCharType="begin"/>
            </w:r>
            <w:r w:rsidR="00524251">
              <w:rPr>
                <w:noProof/>
                <w:webHidden/>
              </w:rPr>
              <w:instrText xml:space="preserve"> PAGEREF _Toc206629133 \h </w:instrText>
            </w:r>
            <w:r w:rsidR="00524251">
              <w:rPr>
                <w:noProof/>
                <w:webHidden/>
              </w:rPr>
            </w:r>
            <w:r w:rsidR="00524251">
              <w:rPr>
                <w:noProof/>
                <w:webHidden/>
              </w:rPr>
              <w:fldChar w:fldCharType="separate"/>
            </w:r>
            <w:r w:rsidR="00524251">
              <w:rPr>
                <w:noProof/>
                <w:webHidden/>
              </w:rPr>
              <w:t>16</w:t>
            </w:r>
            <w:r w:rsidR="00524251">
              <w:rPr>
                <w:noProof/>
                <w:webHidden/>
              </w:rPr>
              <w:fldChar w:fldCharType="end"/>
            </w:r>
          </w:hyperlink>
        </w:p>
        <w:p w14:paraId="5082459F" w14:textId="40B610AC" w:rsidR="00524251" w:rsidRDefault="00C00015">
          <w:pPr>
            <w:pStyle w:val="Spistreci1"/>
            <w:rPr>
              <w:rFonts w:eastAsiaTheme="minorEastAsia"/>
              <w:noProof/>
              <w:lang w:eastAsia="pl-PL"/>
            </w:rPr>
          </w:pPr>
          <w:hyperlink w:anchor="_Toc206629134" w:history="1">
            <w:r w:rsidR="00524251" w:rsidRPr="00A078FE">
              <w:rPr>
                <w:rStyle w:val="Hipercze"/>
                <w:rFonts w:ascii="Times New Roman" w:hAnsi="Times New Roman" w:cs="Times New Roman"/>
                <w:b/>
                <w:bCs/>
                <w:noProof/>
              </w:rPr>
              <w:t>§ 7. Zasady wypłaty pomocy oraz warunki, które musi spełniać wniosek o płatność</w:t>
            </w:r>
            <w:r w:rsidR="00524251">
              <w:rPr>
                <w:noProof/>
                <w:webHidden/>
              </w:rPr>
              <w:tab/>
            </w:r>
            <w:r w:rsidR="00524251">
              <w:rPr>
                <w:noProof/>
                <w:webHidden/>
              </w:rPr>
              <w:fldChar w:fldCharType="begin"/>
            </w:r>
            <w:r w:rsidR="00524251">
              <w:rPr>
                <w:noProof/>
                <w:webHidden/>
              </w:rPr>
              <w:instrText xml:space="preserve"> PAGEREF _Toc206629134 \h </w:instrText>
            </w:r>
            <w:r w:rsidR="00524251">
              <w:rPr>
                <w:noProof/>
                <w:webHidden/>
              </w:rPr>
            </w:r>
            <w:r w:rsidR="00524251">
              <w:rPr>
                <w:noProof/>
                <w:webHidden/>
              </w:rPr>
              <w:fldChar w:fldCharType="separate"/>
            </w:r>
            <w:r w:rsidR="00524251">
              <w:rPr>
                <w:noProof/>
                <w:webHidden/>
              </w:rPr>
              <w:t>17</w:t>
            </w:r>
            <w:r w:rsidR="00524251">
              <w:rPr>
                <w:noProof/>
                <w:webHidden/>
              </w:rPr>
              <w:fldChar w:fldCharType="end"/>
            </w:r>
          </w:hyperlink>
        </w:p>
        <w:p w14:paraId="30B5B78F" w14:textId="36B70B23" w:rsidR="00524251" w:rsidRDefault="00C00015">
          <w:pPr>
            <w:pStyle w:val="Spistreci1"/>
            <w:rPr>
              <w:rFonts w:eastAsiaTheme="minorEastAsia"/>
              <w:noProof/>
              <w:lang w:eastAsia="pl-PL"/>
            </w:rPr>
          </w:pPr>
          <w:hyperlink w:anchor="_Toc206629135" w:history="1">
            <w:r w:rsidR="00524251" w:rsidRPr="00A078FE">
              <w:rPr>
                <w:rStyle w:val="Hipercze"/>
                <w:rFonts w:ascii="Times New Roman" w:hAnsi="Times New Roman" w:cs="Times New Roman"/>
                <w:b/>
                <w:bCs/>
                <w:noProof/>
              </w:rPr>
              <w:t xml:space="preserve">§ 8. </w:t>
            </w:r>
            <w:r w:rsidR="00524251">
              <w:rPr>
                <w:rFonts w:eastAsiaTheme="minorEastAsia"/>
                <w:noProof/>
                <w:lang w:eastAsia="pl-PL"/>
              </w:rPr>
              <w:tab/>
            </w:r>
            <w:r w:rsidR="00524251" w:rsidRPr="00A078FE">
              <w:rPr>
                <w:rStyle w:val="Hipercze"/>
                <w:rFonts w:ascii="Times New Roman" w:hAnsi="Times New Roman" w:cs="Times New Roman"/>
                <w:b/>
                <w:bCs/>
                <w:noProof/>
              </w:rPr>
              <w:t xml:space="preserve">Podstawy prawne. Wykaz aktów prawnych i wytycznych, które mają zastosowanie </w:t>
            </w:r>
            <w:r w:rsidR="00524251">
              <w:rPr>
                <w:rStyle w:val="Hipercze"/>
                <w:rFonts w:ascii="Times New Roman" w:hAnsi="Times New Roman" w:cs="Times New Roman"/>
                <w:b/>
                <w:bCs/>
                <w:noProof/>
              </w:rPr>
              <w:br/>
            </w:r>
            <w:r w:rsidR="00524251" w:rsidRPr="00A078FE">
              <w:rPr>
                <w:rStyle w:val="Hipercze"/>
                <w:rFonts w:ascii="Times New Roman" w:hAnsi="Times New Roman" w:cs="Times New Roman"/>
                <w:b/>
                <w:bCs/>
                <w:noProof/>
              </w:rPr>
              <w:t>w naborze wniosków</w:t>
            </w:r>
            <w:r w:rsidR="00524251">
              <w:rPr>
                <w:noProof/>
                <w:webHidden/>
              </w:rPr>
              <w:tab/>
            </w:r>
            <w:r w:rsidR="00524251">
              <w:rPr>
                <w:noProof/>
                <w:webHidden/>
              </w:rPr>
              <w:fldChar w:fldCharType="begin"/>
            </w:r>
            <w:r w:rsidR="00524251">
              <w:rPr>
                <w:noProof/>
                <w:webHidden/>
              </w:rPr>
              <w:instrText xml:space="preserve"> PAGEREF _Toc206629135 \h </w:instrText>
            </w:r>
            <w:r w:rsidR="00524251">
              <w:rPr>
                <w:noProof/>
                <w:webHidden/>
              </w:rPr>
            </w:r>
            <w:r w:rsidR="00524251">
              <w:rPr>
                <w:noProof/>
                <w:webHidden/>
              </w:rPr>
              <w:fldChar w:fldCharType="separate"/>
            </w:r>
            <w:r w:rsidR="00524251">
              <w:rPr>
                <w:noProof/>
                <w:webHidden/>
              </w:rPr>
              <w:t>17</w:t>
            </w:r>
            <w:r w:rsidR="00524251">
              <w:rPr>
                <w:noProof/>
                <w:webHidden/>
              </w:rPr>
              <w:fldChar w:fldCharType="end"/>
            </w:r>
          </w:hyperlink>
        </w:p>
        <w:p w14:paraId="464FB7C6" w14:textId="119D9FEF" w:rsidR="00524251" w:rsidRDefault="00C00015">
          <w:pPr>
            <w:pStyle w:val="Spistreci2"/>
            <w:rPr>
              <w:rFonts w:eastAsiaTheme="minorEastAsia"/>
              <w:noProof/>
              <w:lang w:eastAsia="pl-PL"/>
            </w:rPr>
          </w:pPr>
          <w:hyperlink w:anchor="_Toc206629136" w:history="1">
            <w:r w:rsidR="00524251" w:rsidRPr="00A078FE">
              <w:rPr>
                <w:rStyle w:val="Hipercze"/>
                <w:rFonts w:ascii="Times New Roman" w:eastAsia="Times New Roman" w:hAnsi="Times New Roman" w:cs="Times New Roman"/>
                <w:b/>
                <w:bCs/>
                <w:noProof/>
                <w:lang w:eastAsia="pl-PL" w:bidi="pl-PL"/>
              </w:rPr>
              <w:t>1.</w:t>
            </w:r>
            <w:r w:rsidR="00524251">
              <w:rPr>
                <w:rFonts w:eastAsiaTheme="minorEastAsia"/>
                <w:noProof/>
                <w:lang w:eastAsia="pl-PL"/>
              </w:rPr>
              <w:tab/>
            </w:r>
            <w:r w:rsidR="00524251" w:rsidRPr="00A078FE">
              <w:rPr>
                <w:rStyle w:val="Hipercze"/>
                <w:rFonts w:ascii="Times New Roman" w:eastAsia="Times New Roman" w:hAnsi="Times New Roman" w:cs="Times New Roman"/>
                <w:b/>
                <w:bCs/>
                <w:noProof/>
                <w:lang w:eastAsia="pl-PL" w:bidi="pl-PL"/>
              </w:rPr>
              <w:t>Akty prawne Unii Europejskiej</w:t>
            </w:r>
            <w:r w:rsidR="00524251">
              <w:rPr>
                <w:noProof/>
                <w:webHidden/>
              </w:rPr>
              <w:tab/>
            </w:r>
            <w:r w:rsidR="00524251">
              <w:rPr>
                <w:noProof/>
                <w:webHidden/>
              </w:rPr>
              <w:fldChar w:fldCharType="begin"/>
            </w:r>
            <w:r w:rsidR="00524251">
              <w:rPr>
                <w:noProof/>
                <w:webHidden/>
              </w:rPr>
              <w:instrText xml:space="preserve"> PAGEREF _Toc206629136 \h </w:instrText>
            </w:r>
            <w:r w:rsidR="00524251">
              <w:rPr>
                <w:noProof/>
                <w:webHidden/>
              </w:rPr>
            </w:r>
            <w:r w:rsidR="00524251">
              <w:rPr>
                <w:noProof/>
                <w:webHidden/>
              </w:rPr>
              <w:fldChar w:fldCharType="separate"/>
            </w:r>
            <w:r w:rsidR="00524251">
              <w:rPr>
                <w:noProof/>
                <w:webHidden/>
              </w:rPr>
              <w:t>17</w:t>
            </w:r>
            <w:r w:rsidR="00524251">
              <w:rPr>
                <w:noProof/>
                <w:webHidden/>
              </w:rPr>
              <w:fldChar w:fldCharType="end"/>
            </w:r>
          </w:hyperlink>
        </w:p>
        <w:p w14:paraId="7B4A0410" w14:textId="4DA89DC7" w:rsidR="00524251" w:rsidRDefault="00C00015">
          <w:pPr>
            <w:pStyle w:val="Spistreci2"/>
            <w:rPr>
              <w:rFonts w:eastAsiaTheme="minorEastAsia"/>
              <w:noProof/>
              <w:lang w:eastAsia="pl-PL"/>
            </w:rPr>
          </w:pPr>
          <w:hyperlink w:anchor="_Toc206629137" w:history="1">
            <w:r w:rsidR="00524251" w:rsidRPr="00A078FE">
              <w:rPr>
                <w:rStyle w:val="Hipercze"/>
                <w:rFonts w:ascii="Times New Roman" w:eastAsia="Times New Roman" w:hAnsi="Times New Roman" w:cs="Times New Roman"/>
                <w:b/>
                <w:bCs/>
                <w:noProof/>
                <w:lang w:eastAsia="pl-PL" w:bidi="pl-PL"/>
              </w:rPr>
              <w:t>2.</w:t>
            </w:r>
            <w:r w:rsidR="00524251">
              <w:rPr>
                <w:rFonts w:eastAsiaTheme="minorEastAsia"/>
                <w:noProof/>
                <w:lang w:eastAsia="pl-PL"/>
              </w:rPr>
              <w:tab/>
            </w:r>
            <w:r w:rsidR="00524251" w:rsidRPr="00A078FE">
              <w:rPr>
                <w:rStyle w:val="Hipercze"/>
                <w:rFonts w:ascii="Times New Roman" w:eastAsia="Times New Roman" w:hAnsi="Times New Roman" w:cs="Times New Roman"/>
                <w:b/>
                <w:bCs/>
                <w:noProof/>
                <w:lang w:eastAsia="pl-PL" w:bidi="pl-PL"/>
              </w:rPr>
              <w:t>Akty prawne krajowe</w:t>
            </w:r>
            <w:r w:rsidR="00524251">
              <w:rPr>
                <w:noProof/>
                <w:webHidden/>
              </w:rPr>
              <w:tab/>
            </w:r>
            <w:r w:rsidR="00524251">
              <w:rPr>
                <w:noProof/>
                <w:webHidden/>
              </w:rPr>
              <w:fldChar w:fldCharType="begin"/>
            </w:r>
            <w:r w:rsidR="00524251">
              <w:rPr>
                <w:noProof/>
                <w:webHidden/>
              </w:rPr>
              <w:instrText xml:space="preserve"> PAGEREF _Toc206629137 \h </w:instrText>
            </w:r>
            <w:r w:rsidR="00524251">
              <w:rPr>
                <w:noProof/>
                <w:webHidden/>
              </w:rPr>
            </w:r>
            <w:r w:rsidR="00524251">
              <w:rPr>
                <w:noProof/>
                <w:webHidden/>
              </w:rPr>
              <w:fldChar w:fldCharType="separate"/>
            </w:r>
            <w:r w:rsidR="00524251">
              <w:rPr>
                <w:noProof/>
                <w:webHidden/>
              </w:rPr>
              <w:t>18</w:t>
            </w:r>
            <w:r w:rsidR="00524251">
              <w:rPr>
                <w:noProof/>
                <w:webHidden/>
              </w:rPr>
              <w:fldChar w:fldCharType="end"/>
            </w:r>
          </w:hyperlink>
        </w:p>
        <w:p w14:paraId="618AD18C" w14:textId="4D035FB6" w:rsidR="00524251" w:rsidRDefault="00C00015">
          <w:pPr>
            <w:pStyle w:val="Spistreci2"/>
            <w:rPr>
              <w:rFonts w:eastAsiaTheme="minorEastAsia"/>
              <w:noProof/>
              <w:lang w:eastAsia="pl-PL"/>
            </w:rPr>
          </w:pPr>
          <w:hyperlink w:anchor="_Toc206629138" w:history="1">
            <w:r w:rsidR="00524251" w:rsidRPr="00A078FE">
              <w:rPr>
                <w:rStyle w:val="Hipercze"/>
                <w:rFonts w:ascii="Times New Roman" w:eastAsia="Times New Roman" w:hAnsi="Times New Roman" w:cs="Times New Roman"/>
                <w:b/>
                <w:bCs/>
                <w:noProof/>
                <w:lang w:eastAsia="pl-PL" w:bidi="pl-PL"/>
              </w:rPr>
              <w:t>3.</w:t>
            </w:r>
            <w:r w:rsidR="00524251">
              <w:rPr>
                <w:rFonts w:eastAsiaTheme="minorEastAsia"/>
                <w:noProof/>
                <w:lang w:eastAsia="pl-PL"/>
              </w:rPr>
              <w:tab/>
            </w:r>
            <w:r w:rsidR="00524251" w:rsidRPr="00A078FE">
              <w:rPr>
                <w:rStyle w:val="Hipercze"/>
                <w:rFonts w:ascii="Times New Roman" w:eastAsia="Times New Roman" w:hAnsi="Times New Roman" w:cs="Times New Roman"/>
                <w:b/>
                <w:bCs/>
                <w:noProof/>
                <w:lang w:eastAsia="pl-PL" w:bidi="pl-PL"/>
              </w:rPr>
              <w:t>Wytyczne Ministra Rolnictwa i Rozwoju Wsi</w:t>
            </w:r>
            <w:r w:rsidR="00524251">
              <w:rPr>
                <w:noProof/>
                <w:webHidden/>
              </w:rPr>
              <w:tab/>
            </w:r>
            <w:r w:rsidR="00524251">
              <w:rPr>
                <w:noProof/>
                <w:webHidden/>
              </w:rPr>
              <w:fldChar w:fldCharType="begin"/>
            </w:r>
            <w:r w:rsidR="00524251">
              <w:rPr>
                <w:noProof/>
                <w:webHidden/>
              </w:rPr>
              <w:instrText xml:space="preserve"> PAGEREF _Toc206629138 \h </w:instrText>
            </w:r>
            <w:r w:rsidR="00524251">
              <w:rPr>
                <w:noProof/>
                <w:webHidden/>
              </w:rPr>
            </w:r>
            <w:r w:rsidR="00524251">
              <w:rPr>
                <w:noProof/>
                <w:webHidden/>
              </w:rPr>
              <w:fldChar w:fldCharType="separate"/>
            </w:r>
            <w:r w:rsidR="00524251">
              <w:rPr>
                <w:noProof/>
                <w:webHidden/>
              </w:rPr>
              <w:t>19</w:t>
            </w:r>
            <w:r w:rsidR="00524251">
              <w:rPr>
                <w:noProof/>
                <w:webHidden/>
              </w:rPr>
              <w:fldChar w:fldCharType="end"/>
            </w:r>
          </w:hyperlink>
        </w:p>
        <w:p w14:paraId="2595CBE4" w14:textId="09C4C8E8" w:rsidR="00524251" w:rsidRDefault="00C00015">
          <w:pPr>
            <w:pStyle w:val="Spistreci1"/>
            <w:rPr>
              <w:rFonts w:eastAsiaTheme="minorEastAsia"/>
              <w:noProof/>
              <w:lang w:eastAsia="pl-PL"/>
            </w:rPr>
          </w:pPr>
          <w:hyperlink w:anchor="_Toc206629139" w:history="1">
            <w:r w:rsidR="00524251" w:rsidRPr="00A078FE">
              <w:rPr>
                <w:rStyle w:val="Hipercze"/>
                <w:rFonts w:ascii="Times New Roman" w:hAnsi="Times New Roman" w:cs="Times New Roman"/>
                <w:b/>
                <w:bCs/>
                <w:noProof/>
              </w:rPr>
              <w:t>Załączniki do Regulaminu</w:t>
            </w:r>
            <w:r w:rsidR="00524251">
              <w:rPr>
                <w:noProof/>
                <w:webHidden/>
              </w:rPr>
              <w:tab/>
            </w:r>
            <w:r w:rsidR="00524251">
              <w:rPr>
                <w:noProof/>
                <w:webHidden/>
              </w:rPr>
              <w:fldChar w:fldCharType="begin"/>
            </w:r>
            <w:r w:rsidR="00524251">
              <w:rPr>
                <w:noProof/>
                <w:webHidden/>
              </w:rPr>
              <w:instrText xml:space="preserve"> PAGEREF _Toc206629139 \h </w:instrText>
            </w:r>
            <w:r w:rsidR="00524251">
              <w:rPr>
                <w:noProof/>
                <w:webHidden/>
              </w:rPr>
            </w:r>
            <w:r w:rsidR="00524251">
              <w:rPr>
                <w:noProof/>
                <w:webHidden/>
              </w:rPr>
              <w:fldChar w:fldCharType="separate"/>
            </w:r>
            <w:r w:rsidR="00524251">
              <w:rPr>
                <w:noProof/>
                <w:webHidden/>
              </w:rPr>
              <w:t>19</w:t>
            </w:r>
            <w:r w:rsidR="00524251">
              <w:rPr>
                <w:noProof/>
                <w:webHidden/>
              </w:rPr>
              <w:fldChar w:fldCharType="end"/>
            </w:r>
          </w:hyperlink>
        </w:p>
        <w:p w14:paraId="6E78822E" w14:textId="7EBBB01B"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5E0C9C91" w:rsidR="00977990" w:rsidRPr="00B0327D" w:rsidRDefault="00977990" w:rsidP="00E57A21">
      <w:pPr>
        <w:jc w:val="both"/>
        <w:rPr>
          <w:rFonts w:ascii="Times New Roman" w:hAnsi="Times New Roman" w:cs="Times New Roman"/>
        </w:rPr>
      </w:pPr>
    </w:p>
    <w:p w14:paraId="24DF618F" w14:textId="390AED1D" w:rsidR="00977990" w:rsidRPr="00B0327D" w:rsidRDefault="00977990" w:rsidP="00E57A21">
      <w:pPr>
        <w:jc w:val="both"/>
        <w:rPr>
          <w:rFonts w:ascii="Times New Roman" w:hAnsi="Times New Roman" w:cs="Times New Roman"/>
        </w:rPr>
      </w:pP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2" w:name="_Toc206629126"/>
      <w:bookmarkStart w:id="3"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2"/>
    </w:p>
    <w:p w14:paraId="3E38B7BC" w14:textId="67D07A4E" w:rsidR="008B6489" w:rsidRPr="007B2C2B" w:rsidRDefault="002E4F12" w:rsidP="00E56676">
      <w:pPr>
        <w:pStyle w:val="Nagwek2"/>
        <w:numPr>
          <w:ilvl w:val="0"/>
          <w:numId w:val="44"/>
        </w:numPr>
        <w:rPr>
          <w:rFonts w:ascii="Times New Roman" w:eastAsia="Times New Roman" w:hAnsi="Times New Roman" w:cs="Times New Roman"/>
          <w:b/>
          <w:bCs/>
          <w:color w:val="auto"/>
          <w:lang w:eastAsia="pl-PL" w:bidi="pl-PL"/>
        </w:rPr>
      </w:pPr>
      <w:bookmarkStart w:id="4" w:name="_Toc206629127"/>
      <w:bookmarkStart w:id="5" w:name="_Hlk130800975"/>
      <w:bookmarkEnd w:id="3"/>
      <w:r w:rsidRPr="007B2C2B">
        <w:rPr>
          <w:rFonts w:ascii="Times New Roman" w:eastAsia="Times New Roman" w:hAnsi="Times New Roman" w:cs="Times New Roman"/>
          <w:b/>
          <w:bCs/>
          <w:color w:val="auto"/>
          <w:lang w:eastAsia="pl-PL" w:bidi="pl-PL"/>
        </w:rPr>
        <w:t>Słownik pojęć</w:t>
      </w:r>
      <w:bookmarkEnd w:id="4"/>
    </w:p>
    <w:p w14:paraId="6F61625E" w14:textId="6F950891"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BBBC079" w14:textId="68A5D697" w:rsidR="00F45DA3" w:rsidRPr="00806BA2" w:rsidRDefault="00287D6B"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6"/>
    </w:p>
    <w:p w14:paraId="525748E9" w14:textId="1F5E149C" w:rsidR="007158AB" w:rsidRPr="00806BA2" w:rsidRDefault="007158AB"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2C9EE612" w14:textId="2E61861A" w:rsidR="007158AB" w:rsidRPr="00806BA2" w:rsidRDefault="005D7A92"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8"/>
    <w:p w14:paraId="24935033" w14:textId="2BEBFE62" w:rsidR="00246595" w:rsidRPr="00806BA2" w:rsidRDefault="0028228F"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5C5B7339" w:rsidR="00CC6794" w:rsidRPr="00806BA2" w:rsidRDefault="00CC6794"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dnia 18 grudnia 2003 r. o krajowym systemie ewidencji producentów, ewidencji gospodarstw rolnych oraz ewidencji wniosków o przyznanie płatności</w:t>
      </w:r>
      <w:r w:rsidR="00B8677C" w:rsidRPr="00806BA2">
        <w:rPr>
          <w:rFonts w:ascii="Times New Roman" w:eastAsia="Times New Roman" w:hAnsi="Times New Roman" w:cs="Times New Roman"/>
          <w:color w:val="000000"/>
          <w:spacing w:val="-6"/>
          <w:lang w:eastAsia="pl-PL" w:bidi="pl-PL"/>
        </w:rPr>
        <w:t xml:space="preserve"> </w:t>
      </w:r>
      <w:bookmarkStart w:id="11" w:name="_Hlk201651088"/>
      <w:r w:rsidR="00B8677C" w:rsidRPr="00806BA2">
        <w:rPr>
          <w:rFonts w:ascii="Times New Roman" w:eastAsia="Times New Roman" w:hAnsi="Times New Roman" w:cs="Times New Roman"/>
          <w:color w:val="000000"/>
          <w:spacing w:val="-6"/>
          <w:lang w:eastAsia="pl-PL" w:bidi="pl-PL"/>
        </w:rPr>
        <w:t>(Dz. U. z 202</w:t>
      </w:r>
      <w:r w:rsidR="00FD623B">
        <w:rPr>
          <w:rFonts w:ascii="Times New Roman" w:eastAsia="Times New Roman" w:hAnsi="Times New Roman" w:cs="Times New Roman"/>
          <w:color w:val="000000"/>
          <w:spacing w:val="-6"/>
          <w:lang w:eastAsia="pl-PL" w:bidi="pl-PL"/>
        </w:rPr>
        <w:t>5</w:t>
      </w:r>
      <w:r w:rsidR="00B8677C" w:rsidRPr="00806BA2">
        <w:rPr>
          <w:rFonts w:ascii="Times New Roman" w:eastAsia="Times New Roman" w:hAnsi="Times New Roman" w:cs="Times New Roman"/>
          <w:color w:val="000000"/>
          <w:spacing w:val="-6"/>
          <w:lang w:eastAsia="pl-PL" w:bidi="pl-PL"/>
        </w:rPr>
        <w:t xml:space="preserve"> r. poz. </w:t>
      </w:r>
      <w:r w:rsidR="00FD623B">
        <w:rPr>
          <w:rFonts w:ascii="Times New Roman" w:eastAsia="Times New Roman" w:hAnsi="Times New Roman" w:cs="Times New Roman"/>
          <w:color w:val="000000"/>
          <w:spacing w:val="-6"/>
          <w:lang w:eastAsia="pl-PL" w:bidi="pl-PL"/>
        </w:rPr>
        <w:t>865</w:t>
      </w:r>
      <w:r w:rsidR="00B8677C" w:rsidRPr="00806BA2">
        <w:rPr>
          <w:rFonts w:ascii="Times New Roman" w:eastAsia="Times New Roman" w:hAnsi="Times New Roman" w:cs="Times New Roman"/>
          <w:color w:val="000000"/>
          <w:spacing w:val="-6"/>
          <w:lang w:eastAsia="pl-PL" w:bidi="pl-PL"/>
        </w:rPr>
        <w:t>)</w:t>
      </w:r>
      <w:r w:rsidR="009D2B49" w:rsidRPr="00806BA2">
        <w:rPr>
          <w:rFonts w:ascii="Times New Roman" w:eastAsia="Times New Roman" w:hAnsi="Times New Roman" w:cs="Times New Roman"/>
          <w:color w:val="000000"/>
          <w:spacing w:val="-6"/>
          <w:lang w:eastAsia="pl-PL" w:bidi="pl-PL"/>
        </w:rPr>
        <w:t>;</w:t>
      </w:r>
    </w:p>
    <w:p w14:paraId="7ADB61F2" w14:textId="1863F261" w:rsidR="00843795" w:rsidRPr="00806BA2" w:rsidRDefault="00843795"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14:paraId="643FED7C" w14:textId="42192E22" w:rsidR="004323C5" w:rsidRDefault="004323C5"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proofErr w:type="spellStart"/>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w:t>
      </w:r>
      <w:proofErr w:type="spellEnd"/>
      <w:r w:rsidR="00942748" w:rsidRPr="00806BA2">
        <w:rPr>
          <w:rFonts w:ascii="Times New Roman" w:eastAsia="Times New Roman" w:hAnsi="Times New Roman" w:cs="Times New Roman"/>
          <w:color w:val="000000"/>
          <w:spacing w:val="-6"/>
          <w:lang w:eastAsia="pl-PL" w:bidi="pl-PL"/>
        </w:rPr>
        <w:t xml:space="preserve">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5B0BA079" w14:textId="4D58A9B7" w:rsidR="00DC6065" w:rsidRPr="00A86DCF" w:rsidRDefault="00DC6065"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14:paraId="5850FFAE" w14:textId="229AFBD7" w:rsidR="008039EE" w:rsidRPr="00806BA2" w:rsidRDefault="005A3CF4"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2EBC1DCE" w14:textId="6AE43765" w:rsidR="00772EB0" w:rsidRPr="00806BA2" w:rsidRDefault="00772EB0"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15D7B3B5" w14:textId="7A80482F" w:rsidR="00772EB0" w:rsidRPr="00806BA2" w:rsidRDefault="00772EB0"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265E3514" w14:textId="3652DECA" w:rsidR="004002AD" w:rsidRPr="00806BA2" w:rsidRDefault="004002AD"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4D0C1EAD" w14:textId="351035A0" w:rsidR="005A175F" w:rsidRPr="00806BA2" w:rsidRDefault="005A175F"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o której mowa w</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ustawie PS WPR;</w:t>
      </w:r>
    </w:p>
    <w:p w14:paraId="5FFEB22D" w14:textId="4E113E1D" w:rsidR="000F302D" w:rsidRPr="00806BA2" w:rsidRDefault="000F302D"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proofErr w:type="spellStart"/>
      <w:r w:rsidR="005D7A92">
        <w:rPr>
          <w:rFonts w:ascii="Times New Roman" w:hAnsi="Times New Roman" w:cs="Times New Roman"/>
          <w:bCs/>
        </w:rPr>
        <w:t>g</w:t>
      </w:r>
      <w:r w:rsidR="00BB0DB6" w:rsidRPr="00806BA2">
        <w:rPr>
          <w:rFonts w:ascii="Times New Roman" w:hAnsi="Times New Roman" w:cs="Times New Roman"/>
          <w:bCs/>
        </w:rPr>
        <w:t>rantobiorcą</w:t>
      </w:r>
      <w:proofErr w:type="spellEnd"/>
      <w:r w:rsidR="00BB0DB6" w:rsidRPr="00806BA2">
        <w:rPr>
          <w:rFonts w:ascii="Times New Roman" w:hAnsi="Times New Roman" w:cs="Times New Roman"/>
          <w:bCs/>
        </w:rPr>
        <w:t xml:space="preserve"> dotycząca realizacji zadania w ramach projektu grantowego;</w:t>
      </w:r>
    </w:p>
    <w:p w14:paraId="196AF3EF" w14:textId="04DCA38E" w:rsidR="002E1AB2" w:rsidRPr="00383656" w:rsidRDefault="00E05E47"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00383656" w:rsidRPr="00806BA2">
        <w:rPr>
          <w:rFonts w:ascii="Times New Roman" w:eastAsia="Times New Roman" w:hAnsi="Times New Roman" w:cs="Times New Roman"/>
          <w:color w:val="000000"/>
          <w:spacing w:val="-6"/>
          <w:lang w:eastAsia="pl-PL" w:bidi="pl-PL"/>
        </w:rPr>
        <w:t>–</w:t>
      </w:r>
      <w:r w:rsidRPr="00383656">
        <w:rPr>
          <w:rFonts w:ascii="Times New Roman" w:eastAsia="Times New Roman" w:hAnsi="Times New Roman" w:cs="Times New Roman"/>
          <w:color w:val="000000"/>
          <w:spacing w:val="-6"/>
          <w:lang w:eastAsia="pl-PL" w:bidi="pl-PL"/>
        </w:rPr>
        <w:t xml:space="preserve"> </w:t>
      </w:r>
      <w:r w:rsidR="00AA2778" w:rsidRPr="00383656">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383656">
        <w:rPr>
          <w:rFonts w:ascii="Times New Roman" w:eastAsia="Times New Roman" w:hAnsi="Times New Roman" w:cs="Times New Roman"/>
          <w:color w:val="000000"/>
          <w:spacing w:val="-6"/>
          <w:lang w:eastAsia="pl-PL" w:bidi="pl-PL"/>
        </w:rPr>
        <w:t>ch</w:t>
      </w:r>
      <w:r w:rsidR="00AA2778" w:rsidRPr="00383656">
        <w:rPr>
          <w:rFonts w:ascii="Times New Roman" w:eastAsia="Times New Roman" w:hAnsi="Times New Roman" w:cs="Times New Roman"/>
          <w:color w:val="000000"/>
          <w:spacing w:val="-6"/>
          <w:lang w:eastAsia="pl-PL" w:bidi="pl-PL"/>
        </w:rPr>
        <w:t xml:space="preserve"> mowa w art. 16 ustawy o finansowaniu </w:t>
      </w:r>
      <w:r w:rsidR="00E448AA" w:rsidRPr="00383656">
        <w:rPr>
          <w:rFonts w:ascii="Times New Roman" w:eastAsia="Times New Roman" w:hAnsi="Times New Roman" w:cs="Times New Roman"/>
          <w:color w:val="000000"/>
          <w:spacing w:val="-6"/>
          <w:lang w:eastAsia="pl-PL" w:bidi="pl-PL"/>
        </w:rPr>
        <w:t>WPR</w:t>
      </w:r>
      <w:r w:rsidR="000E3DA3" w:rsidRPr="00383656">
        <w:rPr>
          <w:rFonts w:ascii="Times New Roman" w:eastAsia="Times New Roman" w:hAnsi="Times New Roman" w:cs="Times New Roman"/>
          <w:color w:val="000000"/>
          <w:spacing w:val="-6"/>
          <w:lang w:eastAsia="pl-PL" w:bidi="pl-PL"/>
        </w:rPr>
        <w:t xml:space="preserve"> </w:t>
      </w:r>
      <w:r w:rsidR="002E1AB2" w:rsidRPr="00383656">
        <w:rPr>
          <w:rFonts w:ascii="Times New Roman" w:eastAsia="Times New Roman" w:hAnsi="Times New Roman" w:cs="Times New Roman"/>
          <w:color w:val="000000"/>
          <w:spacing w:val="-6"/>
          <w:lang w:eastAsia="pl-PL" w:bidi="pl-PL"/>
        </w:rPr>
        <w:t xml:space="preserve">oraz </w:t>
      </w:r>
      <w:bookmarkStart w:id="17" w:name="_Hlk202201183"/>
      <w:r w:rsidR="002E1AB2" w:rsidRPr="00383656">
        <w:rPr>
          <w:rFonts w:ascii="Times New Roman" w:eastAsia="Times New Roman" w:hAnsi="Times New Roman" w:cs="Times New Roman"/>
          <w:color w:val="000000"/>
          <w:spacing w:val="-6"/>
          <w:lang w:eastAsia="pl-PL" w:bidi="pl-PL"/>
        </w:rPr>
        <w:t>rozporządzeniu Ministra Rolnictwa i Rozwoju Wsi z dnia 12 kwietnia 2023 r. w sprawie wyprzedzającego finansowania pomocy finansowej w ramach Planu Strategicznego dla Wspólnej Polityki Rolnej na lata 2023–2027 (Dz. U. poz. 768);</w:t>
      </w:r>
    </w:p>
    <w:bookmarkEnd w:id="17"/>
    <w:p w14:paraId="61008A88" w14:textId="0055CD98" w:rsidR="004D530F" w:rsidRPr="009A0EE4" w:rsidRDefault="00B47D2F" w:rsidP="00E56676">
      <w:pPr>
        <w:widowControl w:val="0"/>
        <w:numPr>
          <w:ilvl w:val="0"/>
          <w:numId w:val="6"/>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Parlamentu Europejskiego i</w:t>
      </w:r>
      <w:r w:rsidR="00BB5932">
        <w:rPr>
          <w:rFonts w:ascii="Times New Roman" w:eastAsia="Times New Roman" w:hAnsi="Times New Roman" w:cs="Times New Roman"/>
          <w:color w:val="000000"/>
          <w:spacing w:val="-6"/>
          <w:lang w:eastAsia="pl-PL" w:bidi="pl-PL"/>
        </w:rPr>
        <w:t> </w:t>
      </w:r>
      <w:r w:rsidR="00043D4D">
        <w:rPr>
          <w:rFonts w:ascii="Times New Roman" w:eastAsia="Times New Roman" w:hAnsi="Times New Roman" w:cs="Times New Roman"/>
          <w:color w:val="000000"/>
          <w:spacing w:val="-6"/>
          <w:lang w:eastAsia="pl-PL" w:bidi="pl-PL"/>
        </w:rPr>
        <w:t xml:space="preserve">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w:t>
      </w:r>
      <w:r w:rsidR="00383656">
        <w:rPr>
          <w:rFonts w:ascii="Times New Roman" w:eastAsia="Times New Roman" w:hAnsi="Times New Roman" w:cs="Times New Roman"/>
          <w:color w:val="000000"/>
          <w:spacing w:val="-6"/>
          <w:lang w:eastAsia="pl-PL" w:bidi="pl-PL"/>
        </w:rPr>
        <w:t> </w:t>
      </w:r>
      <w:r w:rsidR="00043D4D">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AB05C2">
        <w:rPr>
          <w:rFonts w:ascii="Times New Roman" w:eastAsia="Times New Roman" w:hAnsi="Times New Roman" w:cs="Times New Roman"/>
          <w:color w:val="000000"/>
          <w:spacing w:val="-6"/>
          <w:lang w:eastAsia="pl-PL" w:bidi="pl-PL"/>
        </w:rPr>
        <w:t>.</w:t>
      </w:r>
    </w:p>
    <w:p w14:paraId="05EEE018" w14:textId="20DD56B6" w:rsidR="004F61FE" w:rsidRPr="007B2C2B" w:rsidRDefault="00181965" w:rsidP="00E56676">
      <w:pPr>
        <w:pStyle w:val="Nagwek2"/>
        <w:numPr>
          <w:ilvl w:val="0"/>
          <w:numId w:val="44"/>
        </w:numPr>
        <w:rPr>
          <w:rFonts w:ascii="Times New Roman" w:eastAsia="Times New Roman" w:hAnsi="Times New Roman" w:cs="Times New Roman"/>
          <w:b/>
          <w:bCs/>
          <w:color w:val="auto"/>
          <w:lang w:eastAsia="pl-PL" w:bidi="pl-PL"/>
        </w:rPr>
      </w:pPr>
      <w:bookmarkStart w:id="18" w:name="_Toc206629128"/>
      <w:r w:rsidRPr="007B2C2B">
        <w:rPr>
          <w:rFonts w:ascii="Times New Roman" w:eastAsia="Times New Roman" w:hAnsi="Times New Roman" w:cs="Times New Roman"/>
          <w:b/>
          <w:bCs/>
          <w:color w:val="auto"/>
          <w:lang w:eastAsia="pl-PL" w:bidi="pl-PL"/>
        </w:rPr>
        <w:t>Wykaz skrótów</w:t>
      </w:r>
      <w:bookmarkEnd w:id="18"/>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14:paraId="4C8930B5" w14:textId="2AEF400A" w:rsidR="004D530F" w:rsidRPr="005014B2" w:rsidRDefault="00B333A9" w:rsidP="00E56676">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1"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4 ustawy o RLKS</w:t>
      </w:r>
      <w:r w:rsidR="00D068A6" w:rsidRPr="005014B2">
        <w:rPr>
          <w:rFonts w:ascii="Times New Roman" w:hAnsi="Times New Roman" w:cs="Times New Roman"/>
        </w:rPr>
        <w:t>;</w:t>
      </w:r>
    </w:p>
    <w:bookmarkEnd w:id="21"/>
    <w:p w14:paraId="39CF43D8" w14:textId="090A4852" w:rsidR="004323C5" w:rsidRPr="000078CB" w:rsidRDefault="00B333A9" w:rsidP="00E56676">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lastRenderedPageBreak/>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2314D366" w14:textId="07DF27D4" w:rsidR="00E05E56" w:rsidRPr="0022531C" w:rsidRDefault="00DC10B3"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0FE09970" w:rsidR="00A82C62" w:rsidRPr="00806BA2" w:rsidRDefault="00DC10B3"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2" w:name="_Hlk202200996"/>
      <w:r w:rsidR="000F6235" w:rsidRPr="00806BA2">
        <w:rPr>
          <w:rFonts w:ascii="Times New Roman" w:eastAsia="Times New Roman" w:hAnsi="Times New Roman" w:cs="Times New Roman"/>
          <w:color w:val="000000"/>
          <w:spacing w:val="-6"/>
          <w:lang w:eastAsia="pl-PL" w:bidi="pl-PL"/>
        </w:rPr>
        <w:t>(Dz.U. z 2024 r. poz.</w:t>
      </w:r>
      <w:r w:rsidR="009B116B">
        <w:rPr>
          <w:rFonts w:ascii="Times New Roman" w:eastAsia="Times New Roman" w:hAnsi="Times New Roman" w:cs="Times New Roman"/>
          <w:color w:val="000000"/>
          <w:spacing w:val="-6"/>
          <w:lang w:eastAsia="pl-PL" w:bidi="pl-PL"/>
        </w:rPr>
        <w:t> </w:t>
      </w:r>
      <w:r w:rsidR="000F6235" w:rsidRPr="00806BA2">
        <w:rPr>
          <w:rFonts w:ascii="Times New Roman" w:eastAsia="Times New Roman" w:hAnsi="Times New Roman" w:cs="Times New Roman"/>
          <w:color w:val="000000"/>
          <w:spacing w:val="-6"/>
          <w:lang w:eastAsia="pl-PL" w:bidi="pl-PL"/>
        </w:rPr>
        <w:t>572</w:t>
      </w:r>
      <w:r w:rsidR="00C50B39">
        <w:rPr>
          <w:rFonts w:ascii="Times New Roman" w:eastAsia="Times New Roman" w:hAnsi="Times New Roman" w:cs="Times New Roman"/>
          <w:color w:val="000000"/>
          <w:spacing w:val="-6"/>
          <w:lang w:eastAsia="pl-PL" w:bidi="pl-PL"/>
        </w:rPr>
        <w:t xml:space="preserve"> z </w:t>
      </w:r>
      <w:proofErr w:type="spellStart"/>
      <w:r w:rsidR="00C50B39">
        <w:rPr>
          <w:rFonts w:ascii="Times New Roman" w:eastAsia="Times New Roman" w:hAnsi="Times New Roman" w:cs="Times New Roman"/>
          <w:color w:val="000000"/>
          <w:spacing w:val="-6"/>
          <w:lang w:eastAsia="pl-PL" w:bidi="pl-PL"/>
        </w:rPr>
        <w:t>późn</w:t>
      </w:r>
      <w:proofErr w:type="spellEnd"/>
      <w:r w:rsidR="00C50B39">
        <w:rPr>
          <w:rFonts w:ascii="Times New Roman" w:eastAsia="Times New Roman" w:hAnsi="Times New Roman" w:cs="Times New Roman"/>
          <w:color w:val="000000"/>
          <w:spacing w:val="-6"/>
          <w:lang w:eastAsia="pl-PL" w:bidi="pl-PL"/>
        </w:rPr>
        <w:t>. zm.</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2"/>
    <w:p w14:paraId="09F966FE" w14:textId="1E8E1260" w:rsidR="007A1CC3" w:rsidRDefault="007A1CC3"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6A434C70" w:rsidR="00764B60" w:rsidRPr="00806BA2" w:rsidRDefault="00764B60"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D01748" w:rsidRPr="00D01748">
        <w:rPr>
          <w:rFonts w:ascii="Times New Roman" w:eastAsia="Times New Roman" w:hAnsi="Times New Roman" w:cs="Times New Roman"/>
          <w:b/>
          <w:color w:val="000000"/>
          <w:spacing w:val="-6"/>
          <w:lang w:eastAsia="pl-PL" w:bidi="pl-PL"/>
        </w:rPr>
        <w:t>Zachodniopomorskiego</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3" w:name="_Hlk202346963"/>
      <w:r w:rsidRPr="00806BA2">
        <w:rPr>
          <w:rFonts w:ascii="Times New Roman" w:eastAsia="Times New Roman" w:hAnsi="Times New Roman" w:cs="Times New Roman"/>
          <w:b/>
          <w:bCs/>
          <w:color w:val="000000"/>
          <w:spacing w:val="-6"/>
          <w:lang w:eastAsia="pl-PL" w:bidi="pl-PL"/>
        </w:rPr>
        <w:t>SV –</w:t>
      </w:r>
      <w:bookmarkStart w:id="24"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4"/>
      <w:r w:rsidRPr="00806BA2">
        <w:rPr>
          <w:rFonts w:ascii="Times New Roman" w:eastAsia="Times New Roman" w:hAnsi="Times New Roman" w:cs="Times New Roman"/>
          <w:color w:val="000000"/>
          <w:spacing w:val="-6"/>
          <w:lang w:eastAsia="pl-PL" w:bidi="pl-PL"/>
        </w:rPr>
        <w:t xml:space="preserve">   </w:t>
      </w:r>
      <w:bookmarkStart w:id="25" w:name="_Hlk204673378"/>
    </w:p>
    <w:p w14:paraId="11054CB4" w14:textId="607EBF37" w:rsidR="000E3DA3" w:rsidRDefault="00E448AA"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6" w:name="_Hlk204607675"/>
      <w:r w:rsidRPr="00054586">
        <w:rPr>
          <w:rFonts w:ascii="Times New Roman" w:eastAsia="Times New Roman" w:hAnsi="Times New Roman" w:cs="Times New Roman"/>
          <w:b/>
          <w:bCs/>
          <w:color w:val="000000"/>
          <w:spacing w:val="-6"/>
          <w:lang w:eastAsia="pl-PL" w:bidi="pl-PL"/>
        </w:rPr>
        <w:t>rozporządzenie</w:t>
      </w:r>
      <w:bookmarkEnd w:id="26"/>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 xml:space="preserve">1.2022, str. 95—130, z </w:t>
      </w:r>
      <w:proofErr w:type="spellStart"/>
      <w:r w:rsidRPr="00E448AA">
        <w:rPr>
          <w:rFonts w:ascii="Times New Roman" w:eastAsia="Times New Roman" w:hAnsi="Times New Roman" w:cs="Times New Roman"/>
          <w:color w:val="000000"/>
          <w:spacing w:val="-6"/>
          <w:lang w:eastAsia="pl-PL" w:bidi="pl-PL"/>
        </w:rPr>
        <w:t>późn</w:t>
      </w:r>
      <w:proofErr w:type="spellEnd"/>
      <w:r w:rsidRPr="00E448AA">
        <w:rPr>
          <w:rFonts w:ascii="Times New Roman" w:eastAsia="Times New Roman" w:hAnsi="Times New Roman" w:cs="Times New Roman"/>
          <w:color w:val="000000"/>
          <w:spacing w:val="-6"/>
          <w:lang w:eastAsia="pl-PL" w:bidi="pl-PL"/>
        </w:rPr>
        <w:t>. zm.);</w:t>
      </w:r>
      <w:bookmarkEnd w:id="23"/>
      <w:bookmarkEnd w:id="25"/>
    </w:p>
    <w:p w14:paraId="0FC427DB" w14:textId="797A9198" w:rsidR="00786C68" w:rsidRPr="00E40CFF" w:rsidRDefault="00476CFD"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27" w:name="_Hlk202200775"/>
      <w:r w:rsidR="004B66E6" w:rsidRPr="00E40CFF">
        <w:rPr>
          <w:rFonts w:ascii="Times New Roman" w:eastAsia="Times New Roman" w:hAnsi="Times New Roman" w:cs="Times New Roman"/>
          <w:color w:val="000000"/>
          <w:lang w:eastAsia="pl-PL" w:bidi="pl-PL"/>
        </w:rPr>
        <w:t xml:space="preserve">Dz. U. z 2023 r. poz. 1199 z </w:t>
      </w:r>
      <w:proofErr w:type="spellStart"/>
      <w:r w:rsidR="004B66E6" w:rsidRPr="00E40CFF">
        <w:rPr>
          <w:rFonts w:ascii="Times New Roman" w:eastAsia="Times New Roman" w:hAnsi="Times New Roman" w:cs="Times New Roman"/>
          <w:color w:val="000000"/>
          <w:lang w:eastAsia="pl-PL" w:bidi="pl-PL"/>
        </w:rPr>
        <w:t>późn</w:t>
      </w:r>
      <w:proofErr w:type="spellEnd"/>
      <w:r w:rsidR="004B66E6" w:rsidRPr="00E40CFF">
        <w:rPr>
          <w:rFonts w:ascii="Times New Roman" w:eastAsia="Times New Roman" w:hAnsi="Times New Roman" w:cs="Times New Roman"/>
          <w:color w:val="000000"/>
          <w:lang w:eastAsia="pl-PL" w:bidi="pl-PL"/>
        </w:rPr>
        <w:t>. zm.);</w:t>
      </w:r>
    </w:p>
    <w:bookmarkEnd w:id="27"/>
    <w:p w14:paraId="07F57DD4" w14:textId="6E3074A5" w:rsidR="00476CFD" w:rsidRPr="00806BA2" w:rsidRDefault="006618C6"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806BA2">
        <w:rPr>
          <w:rFonts w:ascii="Times New Roman" w:eastAsia="Times New Roman" w:hAnsi="Times New Roman" w:cs="Times New Roman"/>
          <w:color w:val="000000"/>
          <w:spacing w:val="-6"/>
          <w:lang w:eastAsia="pl-PL" w:bidi="pl-PL"/>
        </w:rPr>
        <w:t xml:space="preserve"> </w:t>
      </w:r>
      <w:bookmarkStart w:id="28" w:name="_Hlk202200720"/>
      <w:r w:rsidR="004B66E6" w:rsidRPr="00806BA2">
        <w:rPr>
          <w:rFonts w:ascii="Times New Roman" w:eastAsia="Times New Roman" w:hAnsi="Times New Roman" w:cs="Times New Roman"/>
          <w:color w:val="000000"/>
          <w:lang w:eastAsia="pl-PL" w:bidi="pl-PL"/>
        </w:rPr>
        <w:t>(Dz. U. z</w:t>
      </w:r>
      <w:r w:rsidR="009B116B">
        <w:rPr>
          <w:rFonts w:ascii="Times New Roman" w:eastAsia="Times New Roman" w:hAnsi="Times New Roman" w:cs="Times New Roman"/>
          <w:color w:val="000000"/>
          <w:lang w:eastAsia="pl-PL" w:bidi="pl-PL"/>
        </w:rPr>
        <w:t> </w:t>
      </w:r>
      <w:r w:rsidR="004B66E6" w:rsidRPr="00806BA2">
        <w:rPr>
          <w:rFonts w:ascii="Times New Roman" w:eastAsia="Times New Roman" w:hAnsi="Times New Roman" w:cs="Times New Roman"/>
          <w:color w:val="000000"/>
          <w:lang w:eastAsia="pl-PL" w:bidi="pl-PL"/>
        </w:rPr>
        <w:t xml:space="preserve">2024 r. poz. 1557 z </w:t>
      </w:r>
      <w:proofErr w:type="spellStart"/>
      <w:r w:rsidR="004B66E6" w:rsidRPr="00806BA2">
        <w:rPr>
          <w:rFonts w:ascii="Times New Roman" w:eastAsia="Times New Roman" w:hAnsi="Times New Roman" w:cs="Times New Roman"/>
          <w:color w:val="000000"/>
          <w:lang w:eastAsia="pl-PL" w:bidi="pl-PL"/>
        </w:rPr>
        <w:t>późn</w:t>
      </w:r>
      <w:proofErr w:type="spellEnd"/>
      <w:r w:rsidR="004B66E6" w:rsidRPr="00806BA2">
        <w:rPr>
          <w:rFonts w:ascii="Times New Roman" w:eastAsia="Times New Roman" w:hAnsi="Times New Roman" w:cs="Times New Roman"/>
          <w:color w:val="000000"/>
          <w:lang w:eastAsia="pl-PL" w:bidi="pl-PL"/>
        </w:rPr>
        <w:t>. zm.);</w:t>
      </w:r>
    </w:p>
    <w:bookmarkEnd w:id="28"/>
    <w:p w14:paraId="6D82E77B" w14:textId="53F7C4AB" w:rsidR="00DB487D" w:rsidRPr="00A86DCF" w:rsidRDefault="00DB487D"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ustawa PPSA</w:t>
      </w:r>
      <w:r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Pr>
          <w:rFonts w:ascii="Times New Roman" w:eastAsia="Times New Roman" w:hAnsi="Times New Roman" w:cs="Times New Roman"/>
          <w:color w:val="000000"/>
          <w:spacing w:val="-6"/>
          <w:lang w:eastAsia="pl-PL" w:bidi="pl-PL"/>
        </w:rPr>
        <w:t xml:space="preserve"> </w:t>
      </w:r>
      <w:r w:rsidR="00013C5F" w:rsidRPr="00A86DCF">
        <w:rPr>
          <w:rFonts w:ascii="Times New Roman" w:eastAsia="Times New Roman" w:hAnsi="Times New Roman" w:cs="Times New Roman"/>
          <w:color w:val="000000"/>
          <w:spacing w:val="-6"/>
          <w:lang w:eastAsia="pl-PL" w:bidi="pl-PL"/>
        </w:rPr>
        <w:t xml:space="preserve">(Dz. U. z 2024 r. poz. 935, z </w:t>
      </w:r>
      <w:proofErr w:type="spellStart"/>
      <w:r w:rsidR="00013C5F" w:rsidRPr="00A86DCF">
        <w:rPr>
          <w:rFonts w:ascii="Times New Roman" w:eastAsia="Times New Roman" w:hAnsi="Times New Roman" w:cs="Times New Roman"/>
          <w:color w:val="000000"/>
          <w:spacing w:val="-6"/>
          <w:lang w:eastAsia="pl-PL" w:bidi="pl-PL"/>
        </w:rPr>
        <w:t>późn</w:t>
      </w:r>
      <w:proofErr w:type="spellEnd"/>
      <w:r w:rsidR="00013C5F" w:rsidRPr="00A86DCF">
        <w:rPr>
          <w:rFonts w:ascii="Times New Roman" w:eastAsia="Times New Roman" w:hAnsi="Times New Roman" w:cs="Times New Roman"/>
          <w:color w:val="000000"/>
          <w:spacing w:val="-6"/>
          <w:lang w:eastAsia="pl-PL" w:bidi="pl-PL"/>
        </w:rPr>
        <w:t>. zm.)</w:t>
      </w:r>
      <w:r w:rsidR="00CD4C21" w:rsidRPr="00A86DCF">
        <w:rPr>
          <w:rFonts w:ascii="Times New Roman" w:eastAsia="Times New Roman" w:hAnsi="Times New Roman" w:cs="Times New Roman"/>
          <w:color w:val="000000"/>
          <w:spacing w:val="-6"/>
          <w:lang w:eastAsia="pl-PL" w:bidi="pl-PL"/>
        </w:rPr>
        <w:t>;</w:t>
      </w:r>
    </w:p>
    <w:p w14:paraId="622B41B7" w14:textId="6340AF28" w:rsidR="00476CFD" w:rsidRPr="00806BA2" w:rsidRDefault="00476CFD"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ustawa PS WPR</w:t>
      </w:r>
      <w:r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r w:rsidR="004B66E6" w:rsidRPr="00806BA2">
        <w:rPr>
          <w:rFonts w:ascii="Times New Roman" w:eastAsia="Times New Roman" w:hAnsi="Times New Roman" w:cs="Times New Roman"/>
          <w:color w:val="000000"/>
          <w:spacing w:val="-6"/>
          <w:lang w:eastAsia="pl-PL" w:bidi="pl-PL"/>
        </w:rPr>
        <w:t xml:space="preserve"> </w:t>
      </w:r>
      <w:bookmarkStart w:id="29" w:name="_Hlk202200661"/>
      <w:r w:rsidR="004B66E6" w:rsidRPr="00806BA2">
        <w:rPr>
          <w:rFonts w:ascii="Times New Roman" w:eastAsia="Calibri" w:hAnsi="Times New Roman" w:cs="Times New Roman"/>
        </w:rPr>
        <w:t>(Dz. U. z 2024 r. poz. 1741</w:t>
      </w:r>
      <w:r w:rsidR="00C50B39">
        <w:rPr>
          <w:rFonts w:ascii="Times New Roman" w:eastAsia="Calibri" w:hAnsi="Times New Roman" w:cs="Times New Roman"/>
        </w:rPr>
        <w:t xml:space="preserve"> z </w:t>
      </w:r>
      <w:proofErr w:type="spellStart"/>
      <w:r w:rsidR="00C50B39">
        <w:rPr>
          <w:rFonts w:ascii="Times New Roman" w:eastAsia="Calibri" w:hAnsi="Times New Roman" w:cs="Times New Roman"/>
        </w:rPr>
        <w:t>późn</w:t>
      </w:r>
      <w:proofErr w:type="spellEnd"/>
      <w:r w:rsidR="00C50B39">
        <w:rPr>
          <w:rFonts w:ascii="Times New Roman" w:eastAsia="Calibri" w:hAnsi="Times New Roman" w:cs="Times New Roman"/>
        </w:rPr>
        <w:t>. zm.</w:t>
      </w:r>
      <w:r w:rsidR="004B66E6" w:rsidRPr="00806BA2">
        <w:rPr>
          <w:rFonts w:ascii="Times New Roman" w:eastAsia="Calibri" w:hAnsi="Times New Roman" w:cs="Times New Roman"/>
        </w:rPr>
        <w:t>);</w:t>
      </w:r>
    </w:p>
    <w:p w14:paraId="1A8BC786" w14:textId="438C85F8" w:rsidR="00D13DC9" w:rsidRPr="00806BA2" w:rsidRDefault="00D13DC9"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0" w:name="_Hlk204673558"/>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29"/>
    <w:bookmarkEnd w:id="30"/>
    <w:p w14:paraId="40B38B1A" w14:textId="00FC5F47" w:rsidR="00B333A9" w:rsidRPr="00806BA2" w:rsidRDefault="00B333A9"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Pr="00806BA2">
        <w:rPr>
          <w:rFonts w:ascii="Times New Roman" w:hAnsi="Times New Roman" w:cs="Times New Roman"/>
          <w:b/>
          <w:bCs/>
          <w:spacing w:val="-6"/>
        </w:rPr>
        <w:t>RLKS</w:t>
      </w:r>
      <w:r w:rsidRPr="00806BA2">
        <w:rPr>
          <w:rFonts w:ascii="Times New Roman" w:hAnsi="Times New Roman" w:cs="Times New Roman"/>
          <w:spacing w:val="-6"/>
        </w:rPr>
        <w:t xml:space="preserve"> – ustawa z dnia 20 lutego 2015 r. o rozwoju lokalnym z udziałem lokalnej społeczności</w:t>
      </w:r>
      <w:r w:rsidR="000E0FCB" w:rsidRPr="00806BA2">
        <w:rPr>
          <w:rFonts w:ascii="Times New Roman" w:hAnsi="Times New Roman" w:cs="Times New Roman"/>
          <w:spacing w:val="-6"/>
        </w:rPr>
        <w:t xml:space="preserve"> </w:t>
      </w:r>
      <w:bookmarkStart w:id="31" w:name="_Hlk202200630"/>
      <w:r w:rsidR="000E0FCB" w:rsidRPr="00806BA2">
        <w:rPr>
          <w:rFonts w:ascii="Times New Roman" w:hAnsi="Times New Roman" w:cs="Times New Roman"/>
          <w:spacing w:val="-6"/>
        </w:rPr>
        <w:t>(</w:t>
      </w:r>
      <w:r w:rsidR="004A06BF" w:rsidRPr="00806BA2">
        <w:rPr>
          <w:rFonts w:ascii="Times New Roman" w:hAnsi="Times New Roman" w:cs="Times New Roman"/>
          <w:spacing w:val="-6"/>
        </w:rPr>
        <w:t>Dz. U. z 2025 r., poz. 182)</w:t>
      </w:r>
      <w:r w:rsidR="00CD4C21" w:rsidRPr="00806BA2">
        <w:rPr>
          <w:rFonts w:ascii="Times New Roman" w:hAnsi="Times New Roman" w:cs="Times New Roman"/>
          <w:spacing w:val="-6"/>
        </w:rPr>
        <w:t>;</w:t>
      </w:r>
    </w:p>
    <w:bookmarkEnd w:id="31"/>
    <w:p w14:paraId="7193BFFC" w14:textId="6CDFD4A6" w:rsidR="004D7A70" w:rsidRPr="0022531C" w:rsidRDefault="009A1D86"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2" w:name="_Hlk199172135"/>
    </w:p>
    <w:p w14:paraId="0D018268" w14:textId="61EDC470" w:rsidR="004D7A70" w:rsidRPr="0022531C" w:rsidRDefault="009A1D86" w:rsidP="00E5667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2"/>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3" w:name="_Hlk201653966"/>
      <w:r w:rsidR="00B4444E" w:rsidRPr="0022531C">
        <w:rPr>
          <w:rFonts w:ascii="Times New Roman" w:eastAsia="Times New Roman" w:hAnsi="Times New Roman" w:cs="Times New Roman"/>
          <w:color w:val="000000"/>
        </w:rPr>
        <w:t>;</w:t>
      </w:r>
      <w:bookmarkEnd w:id="33"/>
    </w:p>
    <w:p w14:paraId="00ECC40F" w14:textId="7995E3DC" w:rsidR="00B4699C" w:rsidRPr="0022531C" w:rsidRDefault="009A1D86" w:rsidP="00E5667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F26434">
        <w:rPr>
          <w:rFonts w:ascii="Times New Roman" w:hAnsi="Times New Roman" w:cs="Times New Roman"/>
        </w:rPr>
        <w:t> </w:t>
      </w:r>
      <w:r w:rsidR="00BC11E6" w:rsidRPr="0022531C">
        <w:rPr>
          <w:rFonts w:ascii="Times New Roman" w:hAnsi="Times New Roman" w:cs="Times New Roman"/>
        </w:rPr>
        <w:t>/</w:t>
      </w:r>
      <w:r w:rsidR="00F26434">
        <w:rPr>
          <w:rFonts w:ascii="Times New Roman" w:hAnsi="Times New Roman" w:cs="Times New Roman"/>
        </w:rPr>
        <w:t> </w:t>
      </w:r>
      <w:r w:rsidR="00BC11E6" w:rsidRPr="0022531C">
        <w:rPr>
          <w:rFonts w:ascii="Times New Roman" w:hAnsi="Times New Roman" w:cs="Times New Roman"/>
        </w:rPr>
        <w:t>Rozwój Lokalny Kierowany przez społeczność (RLKS) – komponent Wdrażanie LSR</w:t>
      </w:r>
      <w:bookmarkStart w:id="34" w:name="_Hlk201654096"/>
      <w:r w:rsidR="00B4699C" w:rsidRPr="0022531C">
        <w:rPr>
          <w:rFonts w:ascii="Times New Roman" w:eastAsia="Times New Roman" w:hAnsi="Times New Roman" w:cs="Times New Roman"/>
          <w:color w:val="000000"/>
        </w:rPr>
        <w:t>;</w:t>
      </w:r>
    </w:p>
    <w:bookmarkEnd w:id="34"/>
    <w:p w14:paraId="1B7AC0E6" w14:textId="065373B3" w:rsidR="00BA5D40" w:rsidRPr="00806BA2" w:rsidRDefault="00BA5D40" w:rsidP="00E56676">
      <w:pPr>
        <w:pStyle w:val="Akapitzlist"/>
        <w:numPr>
          <w:ilvl w:val="0"/>
          <w:numId w:val="41"/>
        </w:numPr>
        <w:tabs>
          <w:tab w:val="left" w:pos="851"/>
        </w:tabs>
        <w:spacing w:before="120" w:after="0" w:line="240" w:lineRule="auto"/>
        <w:ind w:left="851" w:hanging="425"/>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F26434">
        <w:rPr>
          <w:rFonts w:ascii="Times New Roman" w:hAnsi="Times New Roman" w:cs="Times New Roman"/>
          <w:spacing w:val="-6"/>
        </w:rPr>
        <w:t xml:space="preserve"> </w:t>
      </w:r>
      <w:r w:rsidR="00F26434" w:rsidRPr="0022531C">
        <w:rPr>
          <w:rFonts w:ascii="Times New Roman" w:eastAsia="Times New Roman" w:hAnsi="Times New Roman" w:cs="Times New Roman"/>
          <w:color w:val="000000"/>
          <w:spacing w:val="-6"/>
          <w:lang w:eastAsia="pl-PL" w:bidi="pl-PL"/>
        </w:rPr>
        <w:t>–</w:t>
      </w:r>
      <w:r w:rsidR="0035539D" w:rsidRPr="00806BA2">
        <w:rPr>
          <w:rFonts w:ascii="Times New Roman" w:hAnsi="Times New Roman" w:cs="Times New Roman"/>
          <w:spacing w:val="-6"/>
        </w:rPr>
        <w:t xml:space="preserve">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5" w:name="bookmark14"/>
      <w:bookmarkStart w:id="36" w:name="bookmark15"/>
      <w:bookmarkStart w:id="37" w:name="_Toc206629129"/>
      <w:r w:rsidRPr="00C064BC">
        <w:rPr>
          <w:rFonts w:ascii="Times New Roman" w:hAnsi="Times New Roman" w:cs="Times New Roman"/>
          <w:b/>
          <w:bCs/>
          <w:sz w:val="26"/>
          <w:szCs w:val="26"/>
        </w:rPr>
        <w:t xml:space="preserve">§ </w:t>
      </w:r>
      <w:r w:rsidR="008E2837" w:rsidRPr="00C064BC">
        <w:rPr>
          <w:rFonts w:ascii="Times New Roman" w:hAnsi="Times New Roman" w:cs="Times New Roman"/>
          <w:b/>
          <w:bCs/>
          <w:sz w:val="26"/>
          <w:szCs w:val="26"/>
        </w:rPr>
        <w:t>2</w:t>
      </w:r>
      <w:r w:rsidR="00857F71" w:rsidRPr="00C064BC">
        <w:rPr>
          <w:rFonts w:ascii="Times New Roman" w:hAnsi="Times New Roman" w:cs="Times New Roman"/>
          <w:b/>
          <w:bCs/>
          <w:sz w:val="26"/>
          <w:szCs w:val="26"/>
        </w:rPr>
        <w:t xml:space="preserve">. Postanowienia ogólne dotyczące naboru </w:t>
      </w:r>
      <w:r w:rsidR="00B263C3" w:rsidRPr="00C064BC">
        <w:rPr>
          <w:rFonts w:ascii="Times New Roman" w:hAnsi="Times New Roman" w:cs="Times New Roman"/>
          <w:b/>
          <w:bCs/>
          <w:sz w:val="26"/>
          <w:szCs w:val="26"/>
        </w:rPr>
        <w:t xml:space="preserve">wniosków </w:t>
      </w:r>
      <w:bookmarkStart w:id="38" w:name="_Hlk202351545"/>
      <w:bookmarkEnd w:id="35"/>
      <w:bookmarkEnd w:id="36"/>
      <w:r w:rsidR="00D13DC9" w:rsidRPr="00C064BC">
        <w:rPr>
          <w:rFonts w:ascii="Times New Roman" w:hAnsi="Times New Roman" w:cs="Times New Roman"/>
          <w:b/>
          <w:bCs/>
          <w:sz w:val="26"/>
          <w:szCs w:val="26"/>
        </w:rPr>
        <w:t>o przyznanie pomocy</w:t>
      </w:r>
      <w:bookmarkEnd w:id="37"/>
    </w:p>
    <w:bookmarkEnd w:id="38"/>
    <w:p w14:paraId="3EC555C9" w14:textId="036A5E3C" w:rsidR="00335039" w:rsidRPr="00806BA2" w:rsidRDefault="00335039"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39"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39"/>
    <w:p w14:paraId="17E2CDFB" w14:textId="0F0671BD" w:rsidR="00337A63" w:rsidRPr="00806BA2" w:rsidRDefault="00FC6335"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lastRenderedPageBreak/>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0"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1" w:name="_Hlk202347407"/>
      <w:bookmarkEnd w:id="40"/>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986"/>
      <w:bookmarkEnd w:id="41"/>
      <w:r w:rsidRPr="00806BA2">
        <w:rPr>
          <w:rFonts w:ascii="Times New Roman" w:eastAsia="Times New Roman" w:hAnsi="Times New Roman" w:cs="Times New Roman"/>
          <w:spacing w:val="-6"/>
          <w:lang w:eastAsia="pl-PL" w:bidi="pl-PL"/>
        </w:rPr>
        <w:t xml:space="preserve">SW </w:t>
      </w:r>
      <w:bookmarkStart w:id="43"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4" w:name="_Hlk202418588"/>
      <w:r w:rsidR="00A56AC3">
        <w:rPr>
          <w:rFonts w:ascii="Times New Roman" w:eastAsia="Times New Roman" w:hAnsi="Times New Roman" w:cs="Times New Roman"/>
          <w:spacing w:val="-6"/>
          <w:lang w:eastAsia="pl-PL" w:bidi="pl-PL"/>
        </w:rPr>
        <w:t>wniosków</w:t>
      </w:r>
      <w:bookmarkEnd w:id="44"/>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8065"/>
      <w:bookmarkEnd w:id="42"/>
      <w:bookmarkEnd w:id="43"/>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rsidP="00E56676">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rsidP="00E56676">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rsidP="00E56676">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5"/>
    <w:p w14:paraId="074CAFDC" w14:textId="3B44B049" w:rsidR="00F5694F" w:rsidRPr="00806BA2" w:rsidRDefault="00B82001"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23FC692D" w:rsidR="00857F71" w:rsidRPr="00806BA2" w:rsidRDefault="00857F71"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rsidP="00E56676">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rsidP="00E56676">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rsidP="00E56676">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rsidP="00E56676">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FC976CA" w:rsidR="00CC7813" w:rsidRPr="00816872" w:rsidRDefault="00CC7813" w:rsidP="00E56676">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284EDFA9" w14:textId="26FE35B5" w:rsidR="00816872" w:rsidRDefault="00816872" w:rsidP="00816872">
      <w:pPr>
        <w:spacing w:before="120" w:after="0" w:line="276" w:lineRule="auto"/>
        <w:jc w:val="both"/>
        <w:rPr>
          <w:rFonts w:ascii="Times New Roman" w:eastAsia="Times New Roman" w:hAnsi="Times New Roman" w:cs="Times New Roman"/>
          <w:spacing w:val="-6"/>
          <w:lang w:eastAsia="pl-PL" w:bidi="pl-PL"/>
        </w:rPr>
      </w:pPr>
    </w:p>
    <w:p w14:paraId="015F2B9D" w14:textId="0620D5B6" w:rsidR="002157A6" w:rsidRDefault="002157A6">
      <w:pPr>
        <w:rPr>
          <w:rFonts w:ascii="Times New Roman" w:eastAsia="Times New Roman" w:hAnsi="Times New Roman" w:cs="Times New Roman"/>
          <w:spacing w:val="-6"/>
          <w:lang w:eastAsia="pl-PL" w:bidi="pl-PL"/>
        </w:rPr>
      </w:pPr>
      <w:r>
        <w:rPr>
          <w:rFonts w:ascii="Times New Roman" w:eastAsia="Times New Roman" w:hAnsi="Times New Roman" w:cs="Times New Roman"/>
          <w:spacing w:val="-6"/>
          <w:lang w:eastAsia="pl-PL" w:bidi="pl-PL"/>
        </w:rPr>
        <w:br w:type="page"/>
      </w:r>
    </w:p>
    <w:p w14:paraId="5F59838A" w14:textId="10C0A447" w:rsidR="00B82D94" w:rsidRPr="00C064BC" w:rsidRDefault="00633738" w:rsidP="004864BC">
      <w:pPr>
        <w:pStyle w:val="Nagwek1"/>
        <w:spacing w:after="240" w:line="240" w:lineRule="auto"/>
        <w:jc w:val="both"/>
        <w:rPr>
          <w:rFonts w:ascii="Times New Roman" w:hAnsi="Times New Roman" w:cs="Times New Roman"/>
          <w:b/>
          <w:bCs/>
          <w:sz w:val="26"/>
          <w:szCs w:val="26"/>
        </w:rPr>
      </w:pPr>
      <w:bookmarkStart w:id="46" w:name="_Hlk203142747"/>
      <w:bookmarkStart w:id="47" w:name="_Toc132891996"/>
      <w:bookmarkStart w:id="48" w:name="_Toc206629130"/>
      <w:bookmarkStart w:id="49" w:name="_Hlk202354480"/>
      <w:bookmarkStart w:id="50" w:name="_Hlk199948823"/>
      <w:r w:rsidRPr="00C064BC">
        <w:rPr>
          <w:rFonts w:ascii="Times New Roman" w:hAnsi="Times New Roman" w:cs="Times New Roman"/>
          <w:b/>
          <w:bCs/>
          <w:sz w:val="26"/>
          <w:szCs w:val="26"/>
        </w:rPr>
        <w:lastRenderedPageBreak/>
        <w:t xml:space="preserve">§ </w:t>
      </w:r>
      <w:r w:rsidR="008E2837" w:rsidRPr="00C064BC">
        <w:rPr>
          <w:rFonts w:ascii="Times New Roman" w:hAnsi="Times New Roman" w:cs="Times New Roman"/>
          <w:b/>
          <w:bCs/>
          <w:sz w:val="26"/>
          <w:szCs w:val="26"/>
        </w:rPr>
        <w:t>3</w:t>
      </w:r>
      <w:bookmarkEnd w:id="46"/>
      <w:r w:rsidRPr="00C064BC">
        <w:rPr>
          <w:rFonts w:ascii="Times New Roman" w:hAnsi="Times New Roman" w:cs="Times New Roman"/>
          <w:b/>
          <w:bCs/>
          <w:sz w:val="26"/>
          <w:szCs w:val="26"/>
        </w:rPr>
        <w:t xml:space="preserve">. Warunki </w:t>
      </w:r>
      <w:r w:rsidR="00090C8F" w:rsidRPr="00C064BC">
        <w:rPr>
          <w:rFonts w:ascii="Times New Roman" w:hAnsi="Times New Roman" w:cs="Times New Roman"/>
          <w:b/>
          <w:bCs/>
          <w:sz w:val="26"/>
          <w:szCs w:val="26"/>
        </w:rPr>
        <w:t>przyznania pomocy</w:t>
      </w:r>
      <w:bookmarkEnd w:id="47"/>
      <w:bookmarkEnd w:id="48"/>
    </w:p>
    <w:bookmarkEnd w:id="49"/>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1" w:name="_Hlk200474375"/>
    </w:p>
    <w:p w14:paraId="67D01443" w14:textId="5BEDE8D5" w:rsidR="000B3BCC" w:rsidRPr="00806BA2" w:rsidRDefault="00224D11" w:rsidP="00E56676">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2"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rsidP="00E56676">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rsidP="00E56676">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rsidP="00E56676">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3" w:name="_Hlk202350148"/>
      <w:bookmarkEnd w:id="51"/>
      <w:bookmarkEnd w:id="52"/>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3"/>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806BA2" w:rsidRDefault="00CA402A" w:rsidP="00E56676">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45ABF913" w14:textId="6154532E" w:rsidR="00CA402A" w:rsidRPr="00806BA2" w:rsidRDefault="00CA402A" w:rsidP="00E56676">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01057A33" w14:textId="6C15AB8F" w:rsidR="000B3BCC" w:rsidRPr="00806BA2" w:rsidRDefault="000B3BCC" w:rsidP="00E56676">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4D24B7CB" w14:textId="58EA9BD2" w:rsidR="00573206" w:rsidRPr="00806BA2" w:rsidRDefault="000B3BCC" w:rsidP="00E56676">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79A2F767" w14:textId="3DBC188E" w:rsidR="000E3DA3" w:rsidRPr="003A43CF" w:rsidRDefault="000E3DA3" w:rsidP="00E56676">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4" w:name="_Hlk202203913"/>
      <w:r w:rsidRPr="003A43CF">
        <w:rPr>
          <w:rFonts w:ascii="Times New Roman" w:hAnsi="Times New Roman" w:cs="Times New Roman"/>
          <w:spacing w:val="-6"/>
          <w:lang w:eastAsia="en-GB"/>
        </w:rPr>
        <w:t>Pomoc na operacje w ramach naboru wniosków objętego niniejszym Regulaminem przyznaje się do wysokości limit</w:t>
      </w:r>
      <w:r w:rsidR="003A43CF" w:rsidRPr="003A43CF">
        <w:rPr>
          <w:rFonts w:ascii="Times New Roman" w:hAnsi="Times New Roman" w:cs="Times New Roman"/>
          <w:spacing w:val="-6"/>
          <w:lang w:eastAsia="en-GB"/>
        </w:rPr>
        <w:t>u</w:t>
      </w:r>
      <w:r w:rsidRPr="003A43CF">
        <w:rPr>
          <w:rFonts w:ascii="Times New Roman" w:hAnsi="Times New Roman" w:cs="Times New Roman"/>
          <w:spacing w:val="-6"/>
          <w:lang w:eastAsia="en-GB"/>
        </w:rPr>
        <w:t xml:space="preserve"> środków, który wynosi </w:t>
      </w:r>
      <w:r w:rsidR="00D01748" w:rsidRPr="00D01748">
        <w:rPr>
          <w:rFonts w:ascii="Times New Roman" w:hAnsi="Times New Roman" w:cs="Times New Roman"/>
          <w:b/>
          <w:spacing w:val="-6"/>
          <w:lang w:eastAsia="en-GB"/>
        </w:rPr>
        <w:t>520 599,62 zł</w:t>
      </w:r>
    </w:p>
    <w:p w14:paraId="367D1C6B" w14:textId="4AE977BA" w:rsidR="00E9627B" w:rsidRPr="00806BA2" w:rsidRDefault="00E9627B" w:rsidP="00E56676">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5F830DBE" w14:textId="1B80D766" w:rsidR="00A81D43" w:rsidRPr="00E40CFF" w:rsidRDefault="00C82E64" w:rsidP="00E56676">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2B1F35E9" w14:textId="475FC9B2"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5" w:name="_Hlk202357192"/>
      <w:bookmarkEnd w:id="54"/>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p>
    <w:p w14:paraId="2594F22F" w14:textId="20CC850D" w:rsidR="00823B30" w:rsidRPr="00F26434" w:rsidRDefault="000F2370" w:rsidP="00E56676">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199321782"/>
      <w:bookmarkStart w:id="57" w:name="_Hlk202355905"/>
      <w:bookmarkEnd w:id="50"/>
      <w:bookmarkEnd w:id="55"/>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w:t>
      </w:r>
      <w:proofErr w:type="spellStart"/>
      <w:r w:rsidR="00CA0CC2" w:rsidRPr="00F26434">
        <w:rPr>
          <w:rFonts w:ascii="Times New Roman" w:hAnsi="Times New Roman" w:cs="Times New Roman"/>
          <w:spacing w:val="-6"/>
          <w:lang w:eastAsia="en-GB"/>
        </w:rPr>
        <w:t>grantobiorców</w:t>
      </w:r>
      <w:proofErr w:type="spellEnd"/>
      <w:r w:rsidR="00CA0CC2" w:rsidRPr="00F26434">
        <w:rPr>
          <w:rFonts w:ascii="Times New Roman" w:hAnsi="Times New Roman" w:cs="Times New Roman"/>
          <w:spacing w:val="-6"/>
          <w:lang w:eastAsia="en-GB"/>
        </w:rPr>
        <w:t xml:space="preserve"> i służących osiągnięciu celu</w:t>
      </w:r>
      <w:bookmarkStart w:id="58" w:name="_Hlk199949234"/>
      <w:r w:rsidR="00DB40DF" w:rsidRPr="00F26434">
        <w:rPr>
          <w:rFonts w:ascii="Times New Roman" w:hAnsi="Times New Roman" w:cs="Times New Roman"/>
          <w:spacing w:val="-6"/>
          <w:lang w:eastAsia="en-GB"/>
        </w:rPr>
        <w:t xml:space="preserve"> projektu grantowego</w:t>
      </w:r>
      <w:bookmarkEnd w:id="58"/>
      <w:r w:rsidR="00CA0CC2" w:rsidRPr="00F26434">
        <w:rPr>
          <w:rFonts w:ascii="Times New Roman" w:hAnsi="Times New Roman" w:cs="Times New Roman"/>
          <w:spacing w:val="-6"/>
          <w:lang w:eastAsia="en-GB"/>
        </w:rPr>
        <w:t>.</w:t>
      </w:r>
      <w:bookmarkStart w:id="59"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0" w:name="_Hlk202356424"/>
      <w:bookmarkEnd w:id="59"/>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rsidP="00E5667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14:paraId="32BFBCB7" w14:textId="77777777" w:rsidR="00A61296" w:rsidRPr="00806BA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14:paraId="00B78A62" w14:textId="77777777" w:rsidR="00A61296" w:rsidRPr="00806BA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090320DA" w14:textId="77777777" w:rsidR="00A61296" w:rsidRPr="00806BA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580FFD35" w14:textId="77777777" w:rsidR="00A61296" w:rsidRPr="00806BA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760AAF7B" w14:textId="2841AE83" w:rsidR="00D92682" w:rsidRDefault="00A61296" w:rsidP="00E5667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0"/>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1" w:name="_Hlk202362762"/>
      <w:bookmarkEnd w:id="56"/>
      <w:bookmarkEnd w:id="57"/>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2" w:name="_Hlk200478463"/>
    </w:p>
    <w:p w14:paraId="2F07B356" w14:textId="5D7EF8C2" w:rsidR="00060F9B" w:rsidRPr="00F26434" w:rsidRDefault="00EE6217" w:rsidP="00E56676">
      <w:pPr>
        <w:pStyle w:val="Akapitzlist"/>
        <w:numPr>
          <w:ilvl w:val="0"/>
          <w:numId w:val="15"/>
        </w:numPr>
        <w:spacing w:before="120" w:after="0" w:line="276" w:lineRule="auto"/>
        <w:jc w:val="both"/>
        <w:rPr>
          <w:rFonts w:ascii="Times New Roman" w:hAnsi="Times New Roman" w:cs="Times New Roman"/>
          <w:spacing w:val="-6"/>
          <w:lang w:eastAsia="en-GB"/>
        </w:rPr>
      </w:pPr>
      <w:bookmarkStart w:id="63" w:name="_Hlk202365928"/>
      <w:bookmarkStart w:id="64" w:name="_Hlk202365483"/>
      <w:bookmarkEnd w:id="61"/>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732ECFAF" w:rsidR="00176E0E" w:rsidRPr="00806BA2" w:rsidRDefault="00C31433" w:rsidP="00E56676">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5" w:name="_Hlk203142882"/>
      <w:r w:rsidR="001365AC">
        <w:rPr>
          <w:rFonts w:ascii="Times New Roman" w:hAnsi="Times New Roman" w:cs="Times New Roman"/>
          <w:color w:val="000000"/>
        </w:rPr>
        <w:t>ust. 2</w:t>
      </w:r>
      <w:bookmarkEnd w:id="65"/>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3"/>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4"/>
      <w:r w:rsidR="00060F9B" w:rsidRPr="00806BA2">
        <w:rPr>
          <w:rFonts w:ascii="Times New Roman" w:hAnsi="Times New Roman" w:cs="Times New Roman"/>
          <w:spacing w:val="-6"/>
          <w:lang w:eastAsia="en-GB"/>
        </w:rPr>
        <w:t>,</w:t>
      </w:r>
    </w:p>
    <w:p w14:paraId="53AC65DD" w14:textId="11A939D2" w:rsidR="00D61F2D" w:rsidRPr="00806BA2" w:rsidRDefault="00060F9B" w:rsidP="00E56676">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690DA2ED" w14:textId="45841800" w:rsidR="00060F9B" w:rsidRPr="00806BA2" w:rsidRDefault="009B7B24" w:rsidP="00E56676">
      <w:pPr>
        <w:pStyle w:val="Akapitzlist"/>
        <w:numPr>
          <w:ilvl w:val="0"/>
          <w:numId w:val="36"/>
        </w:numPr>
        <w:spacing w:after="120" w:line="276" w:lineRule="auto"/>
        <w:ind w:left="568" w:hanging="284"/>
        <w:contextualSpacing w:val="0"/>
        <w:rPr>
          <w:rFonts w:ascii="Times New Roman" w:hAnsi="Times New Roman" w:cs="Times New Roman"/>
          <w:spacing w:val="-6"/>
          <w:lang w:eastAsia="en-GB"/>
        </w:rPr>
      </w:pPr>
      <w:bookmarkStart w:id="66"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6"/>
    <w:p w14:paraId="2FCF519F" w14:textId="2F0A4DD5" w:rsidR="00060F9B" w:rsidRPr="00806BA2" w:rsidRDefault="00060F9B"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4249DAFD" w:rsidR="00060F9B" w:rsidRPr="00806BA2" w:rsidRDefault="00060F9B" w:rsidP="00E56676">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w:t>
      </w:r>
      <w:r w:rsidR="001F211E" w:rsidRPr="00806BA2">
        <w:rPr>
          <w:rFonts w:ascii="Times New Roman" w:hAnsi="Times New Roman" w:cs="Times New Roman"/>
          <w:spacing w:val="-6"/>
        </w:rPr>
        <w:t>z wyjątkiem</w:t>
      </w:r>
      <w:r w:rsidRPr="00806BA2">
        <w:rPr>
          <w:rFonts w:ascii="Times New Roman" w:hAnsi="Times New Roman" w:cs="Times New Roman"/>
          <w:spacing w:val="-6"/>
        </w:rPr>
        <w:t xml:space="preserve"> przypadku powierzenia grantu JSFP i organizacji pożytku publicznego, których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29AEE2E8" w14:textId="685C2CE2" w:rsidR="00060F9B" w:rsidRPr="00806BA2" w:rsidRDefault="00060F9B" w:rsidP="00E56676">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rsidP="00E56676">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rsidP="00E56676">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rsidP="00E56676">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rsidP="00E56676">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6B23D906" w14:textId="7DE6CB56" w:rsidR="00006FF2" w:rsidRPr="00806BA2" w:rsidRDefault="00FC278B"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5949A7F9" w14:textId="77777777" w:rsidR="00006FF2" w:rsidRPr="00806BA2" w:rsidRDefault="00006FF2" w:rsidP="00E56676">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rsidP="00E56676">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806BA2" w:rsidRDefault="00006FF2" w:rsidP="00E56676">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52005106" w14:textId="77777777" w:rsidR="003E3CEC" w:rsidRDefault="00006FF2" w:rsidP="00E56676">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487692E0" w14:textId="611DDEFC" w:rsidR="00006FF2" w:rsidRPr="00806BA2" w:rsidRDefault="00006FF2" w:rsidP="00E56676">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7ED89C0" w14:textId="77777777" w:rsidR="00006FF2" w:rsidRPr="00806BA2" w:rsidRDefault="00006FF2" w:rsidP="00E56676">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806BA2" w:rsidRDefault="00006FF2" w:rsidP="00E56676">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rodzaju </w:t>
      </w:r>
      <w:proofErr w:type="spellStart"/>
      <w:r w:rsidRPr="00806BA2">
        <w:rPr>
          <w:rFonts w:ascii="Times New Roman" w:hAnsi="Times New Roman" w:cs="Times New Roman"/>
          <w:spacing w:val="-6"/>
          <w:lang w:eastAsia="en-GB"/>
        </w:rPr>
        <w:t>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w:t>
      </w:r>
      <w:proofErr w:type="spellEnd"/>
      <w:r w:rsidRPr="00806BA2">
        <w:rPr>
          <w:rFonts w:ascii="Times New Roman" w:hAnsi="Times New Roman" w:cs="Times New Roman"/>
          <w:spacing w:val="-6"/>
          <w:lang w:eastAsia="en-GB"/>
        </w:rPr>
        <w:t xml:space="preserve"> odpowiednich do zadań objętych projektem grantowym,</w:t>
      </w:r>
    </w:p>
    <w:p w14:paraId="6D358619" w14:textId="77777777" w:rsidR="00006FF2" w:rsidRPr="00806BA2" w:rsidRDefault="00006FF2" w:rsidP="00E56676">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warunków udzielenia grantów, w tym obowiązku nadania numeru EP każdemu </w:t>
      </w:r>
      <w:proofErr w:type="spellStart"/>
      <w:r w:rsidRPr="00806BA2">
        <w:rPr>
          <w:rFonts w:ascii="Times New Roman" w:hAnsi="Times New Roman" w:cs="Times New Roman"/>
          <w:spacing w:val="-6"/>
          <w:lang w:eastAsia="en-GB"/>
        </w:rPr>
        <w:t>grantobiorcy</w:t>
      </w:r>
      <w:proofErr w:type="spellEnd"/>
      <w:r w:rsidRPr="00806BA2">
        <w:rPr>
          <w:rFonts w:ascii="Times New Roman" w:hAnsi="Times New Roman" w:cs="Times New Roman"/>
          <w:spacing w:val="-6"/>
          <w:lang w:eastAsia="en-GB"/>
        </w:rPr>
        <w:t>,</w:t>
      </w:r>
    </w:p>
    <w:p w14:paraId="3966553C" w14:textId="77777777" w:rsidR="00006FF2" w:rsidRPr="00806BA2" w:rsidRDefault="00006FF2" w:rsidP="00E56676">
      <w:pPr>
        <w:pStyle w:val="Akapitzlist"/>
        <w:numPr>
          <w:ilvl w:val="0"/>
          <w:numId w:val="16"/>
        </w:numPr>
        <w:spacing w:after="120" w:line="276" w:lineRule="auto"/>
        <w:ind w:left="709"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kryteriów wyboru </w:t>
      </w:r>
      <w:proofErr w:type="spellStart"/>
      <w:r w:rsidRPr="00806BA2">
        <w:rPr>
          <w:rFonts w:ascii="Times New Roman" w:hAnsi="Times New Roman" w:cs="Times New Roman"/>
          <w:spacing w:val="-6"/>
          <w:lang w:eastAsia="en-GB"/>
        </w:rPr>
        <w:t>grantobiorców</w:t>
      </w:r>
      <w:proofErr w:type="spellEnd"/>
      <w:r w:rsidRPr="00806BA2">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806BA2">
        <w:rPr>
          <w:rFonts w:ascii="Times New Roman" w:hAnsi="Times New Roman" w:cs="Times New Roman"/>
          <w:spacing w:val="-6"/>
          <w:lang w:eastAsia="en-GB"/>
        </w:rPr>
        <w:t>grantobiorców</w:t>
      </w:r>
      <w:proofErr w:type="spellEnd"/>
      <w:r w:rsidRPr="00806BA2">
        <w:rPr>
          <w:rFonts w:ascii="Times New Roman" w:hAnsi="Times New Roman" w:cs="Times New Roman"/>
          <w:spacing w:val="-6"/>
          <w:lang w:eastAsia="en-GB"/>
        </w:rPr>
        <w:t>.</w:t>
      </w:r>
    </w:p>
    <w:p w14:paraId="30F90532" w14:textId="7606DD60" w:rsidR="00006FF2" w:rsidRPr="00F26434" w:rsidRDefault="00006FF2"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lang w:eastAsia="en-GB"/>
        </w:rPr>
      </w:pPr>
      <w:r w:rsidRPr="00F26434">
        <w:rPr>
          <w:rFonts w:ascii="Times New Roman" w:hAnsi="Times New Roman" w:cs="Times New Roman"/>
          <w:spacing w:val="-6"/>
          <w:lang w:eastAsia="en-GB"/>
        </w:rPr>
        <w:t>Pomocy na projekt grantowy nie przyznaje się w zakresach na: podejmowanie pozarolniczej Działalności Gospodarczej, tworzenie Gospodarstw Agroturystycznych, tworzenie Zagród</w:t>
      </w:r>
      <w:r w:rsidR="000C2BA6" w:rsidRPr="00F26434">
        <w:rPr>
          <w:rFonts w:ascii="Times New Roman" w:hAnsi="Times New Roman" w:cs="Times New Roman"/>
          <w:spacing w:val="-6"/>
          <w:lang w:eastAsia="en-GB"/>
        </w:rPr>
        <w:t xml:space="preserve"> </w:t>
      </w:r>
      <w:r w:rsidRPr="00F26434">
        <w:rPr>
          <w:rFonts w:ascii="Times New Roman" w:hAnsi="Times New Roman" w:cs="Times New Roman"/>
          <w:spacing w:val="-6"/>
          <w:lang w:eastAsia="en-GB"/>
        </w:rPr>
        <w:t xml:space="preserve">Edukacyjnych, tworzenie Gospodarstw Opiekuńczych, tworzenie Krótkich Łańcuchów </w:t>
      </w:r>
      <w:r w:rsidR="003B3474" w:rsidRPr="00F26434">
        <w:rPr>
          <w:rFonts w:ascii="Times New Roman" w:hAnsi="Times New Roman" w:cs="Times New Roman"/>
          <w:spacing w:val="-6"/>
          <w:lang w:eastAsia="en-GB"/>
        </w:rPr>
        <w:t>D</w:t>
      </w:r>
      <w:r w:rsidRPr="00F26434">
        <w:rPr>
          <w:rFonts w:ascii="Times New Roman" w:hAnsi="Times New Roman" w:cs="Times New Roman"/>
          <w:spacing w:val="-6"/>
          <w:lang w:eastAsia="en-GB"/>
        </w:rPr>
        <w:t>ostaw</w:t>
      </w:r>
      <w:r w:rsidR="000C2BA6" w:rsidRPr="00F26434">
        <w:rPr>
          <w:rFonts w:ascii="Times New Roman" w:hAnsi="Times New Roman" w:cs="Times New Roman"/>
          <w:spacing w:val="-6"/>
          <w:lang w:eastAsia="en-GB"/>
        </w:rPr>
        <w:t xml:space="preserve"> </w:t>
      </w:r>
      <w:r w:rsidRPr="00F26434">
        <w:rPr>
          <w:rFonts w:ascii="Times New Roman" w:hAnsi="Times New Roman" w:cs="Times New Roman"/>
          <w:spacing w:val="-6"/>
          <w:lang w:eastAsia="en-GB"/>
        </w:rPr>
        <w:t xml:space="preserve">Żywności, rozwijanie pozarolniczej Działalności Gospodarczej, rozwijanie Gospodarstw </w:t>
      </w:r>
      <w:r w:rsidR="00816872" w:rsidRPr="00F26434">
        <w:rPr>
          <w:rFonts w:ascii="Times New Roman" w:hAnsi="Times New Roman" w:cs="Times New Roman"/>
          <w:spacing w:val="-6"/>
          <w:lang w:eastAsia="en-GB"/>
        </w:rPr>
        <w:t>Agroturystycznych</w:t>
      </w:r>
      <w:r w:rsidRPr="00F26434">
        <w:rPr>
          <w:rFonts w:ascii="Times New Roman" w:hAnsi="Times New Roman" w:cs="Times New Roman"/>
          <w:spacing w:val="-6"/>
          <w:lang w:eastAsia="en-GB"/>
        </w:rPr>
        <w:t xml:space="preserve">, rozwijanie Zagród Edukacyjnych, rozwijanie Gospodarstw Opiekuńczych, rozwijanie Krótkich Łańcuchów </w:t>
      </w:r>
      <w:r w:rsidR="003B3474" w:rsidRPr="00F26434">
        <w:rPr>
          <w:rFonts w:ascii="Times New Roman" w:hAnsi="Times New Roman" w:cs="Times New Roman"/>
          <w:spacing w:val="-6"/>
          <w:lang w:eastAsia="en-GB"/>
        </w:rPr>
        <w:t>D</w:t>
      </w:r>
      <w:r w:rsidRPr="00F26434">
        <w:rPr>
          <w:rFonts w:ascii="Times New Roman" w:hAnsi="Times New Roman" w:cs="Times New Roman"/>
          <w:spacing w:val="-6"/>
          <w:lang w:eastAsia="en-GB"/>
        </w:rPr>
        <w:t>ostaw Żywności oraz na przygotowanie projektów partnerskich.</w:t>
      </w:r>
    </w:p>
    <w:p w14:paraId="7A02E869" w14:textId="5C120B2F" w:rsidR="001B406C" w:rsidRPr="00F26434" w:rsidRDefault="001B406C"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lang w:eastAsia="en-GB"/>
        </w:rPr>
      </w:pPr>
      <w:r w:rsidRPr="00F26434">
        <w:rPr>
          <w:rFonts w:ascii="Times New Roman" w:hAnsi="Times New Roman" w:cs="Times New Roman"/>
          <w:spacing w:val="-6"/>
          <w:lang w:eastAsia="en-GB"/>
        </w:rPr>
        <w:t>W przypadku projektu grantowego w zakresie innym niż na przygotowanie koncepcji SV nie są wspierane operacje/inwestycje, które mają charakter odtworzeniowy, z wyłączeniem operacji dotyczących dziedzictwa kulturowego.</w:t>
      </w:r>
    </w:p>
    <w:bookmarkEnd w:id="62"/>
    <w:p w14:paraId="711EFFC2" w14:textId="4967D854" w:rsidR="00147507" w:rsidRPr="00806BA2" w:rsidRDefault="00147507"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t>
      </w:r>
      <w:r w:rsidRPr="00806BA2">
        <w:rPr>
          <w:rFonts w:ascii="Times New Roman" w:hAnsi="Times New Roman" w:cs="Times New Roman"/>
          <w:spacing w:val="-6"/>
          <w:lang w:eastAsia="en-GB"/>
        </w:rPr>
        <w:t>poprawa</w:t>
      </w:r>
      <w:r w:rsidRPr="00806BA2">
        <w:rPr>
          <w:rFonts w:ascii="Times New Roman" w:hAnsi="Times New Roman" w:cs="Times New Roman"/>
          <w:spacing w:val="-6"/>
        </w:rPr>
        <w:t xml:space="preserve"> dostępu do małej infrastruktury publicznej pomoc przyznaje się, jeżeli:</w:t>
      </w:r>
    </w:p>
    <w:p w14:paraId="4D46AF4F" w14:textId="3CE83AE5" w:rsidR="00147507" w:rsidRPr="0044484F" w:rsidRDefault="00147507" w:rsidP="00E56676">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44484F">
        <w:rPr>
          <w:rFonts w:ascii="Times New Roman" w:hAnsi="Times New Roman" w:cs="Times New Roman"/>
          <w:spacing w:val="-6"/>
        </w:rPr>
        <w:t>operacja służy zaspokajaniu potrzeb społeczności lokalnej;</w:t>
      </w:r>
    </w:p>
    <w:p w14:paraId="2BC05107" w14:textId="13D2B77E" w:rsidR="00147507" w:rsidRPr="0044484F" w:rsidRDefault="00147507" w:rsidP="00E56676">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44484F">
        <w:rPr>
          <w:rFonts w:ascii="Times New Roman" w:hAnsi="Times New Roman" w:cs="Times New Roman"/>
          <w:spacing w:val="-6"/>
        </w:rPr>
        <w:t>infrastruktura będąca efektem tej inwestycji jest ogólnodostępna i niekomercyjna</w:t>
      </w:r>
      <w:r w:rsidR="0044484F" w:rsidRPr="0044484F">
        <w:rPr>
          <w:rFonts w:ascii="Times New Roman" w:hAnsi="Times New Roman" w:cs="Times New Roman"/>
          <w:spacing w:val="-6"/>
        </w:rPr>
        <w:t>;</w:t>
      </w:r>
    </w:p>
    <w:p w14:paraId="0BB6395F" w14:textId="0F43EC58" w:rsidR="00EA2D6C" w:rsidRPr="0044484F" w:rsidRDefault="00147507" w:rsidP="00E56676">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44484F">
        <w:rPr>
          <w:rFonts w:ascii="Times New Roman" w:hAnsi="Times New Roman" w:cs="Times New Roman"/>
          <w:spacing w:val="-6"/>
        </w:rPr>
        <w:t>koszty całkowite operacji nie przekraczają 1 mln euro.</w:t>
      </w:r>
    </w:p>
    <w:p w14:paraId="68C39C38" w14:textId="2D86717C" w:rsidR="00EA2D6C" w:rsidRPr="00806BA2" w:rsidRDefault="009B2A1F" w:rsidP="00E56676">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rsidP="00E56676">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E56676">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E56676">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E56676">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806BA2" w:rsidRDefault="00EA2D6C" w:rsidP="00E56676">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7162942" w14:textId="7F99FE6E" w:rsidR="0044484F" w:rsidRPr="0044484F" w:rsidRDefault="0044484F" w:rsidP="00E56676">
      <w:pPr>
        <w:pStyle w:val="Default"/>
        <w:numPr>
          <w:ilvl w:val="0"/>
          <w:numId w:val="37"/>
        </w:numPr>
        <w:spacing w:after="120" w:line="276" w:lineRule="auto"/>
        <w:ind w:left="993" w:hanging="284"/>
        <w:jc w:val="both"/>
        <w:rPr>
          <w:rFonts w:ascii="Times New Roman" w:hAnsi="Times New Roman" w:cs="Times New Roman"/>
          <w:sz w:val="22"/>
          <w:szCs w:val="22"/>
        </w:rPr>
      </w:pPr>
      <w:r>
        <w:rPr>
          <w:rFonts w:ascii="Times-Roman" w:hAnsi="Times-Roman" w:cs="Times-Roman"/>
        </w:rPr>
        <w:t>wsparcie wzmocnienia odporno</w:t>
      </w:r>
      <w:r>
        <w:rPr>
          <w:rFonts w:ascii="TimesNewRoman" w:hAnsi="TimesNewRoman" w:cs="TimesNewRoman"/>
        </w:rPr>
        <w:t>ś</w:t>
      </w:r>
      <w:r>
        <w:rPr>
          <w:rFonts w:ascii="Times-Roman" w:hAnsi="Times-Roman" w:cs="Times-Roman"/>
        </w:rPr>
        <w:t>ci cywilnej lokalnych społeczno</w:t>
      </w:r>
      <w:r>
        <w:rPr>
          <w:rFonts w:ascii="TimesNewRoman" w:hAnsi="TimesNewRoman" w:cs="TimesNewRoman"/>
        </w:rPr>
        <w:t>ś</w:t>
      </w:r>
      <w:r>
        <w:rPr>
          <w:rFonts w:ascii="Times-Roman" w:hAnsi="Times-Roman" w:cs="Times-Roman"/>
        </w:rPr>
        <w:t>ci</w:t>
      </w:r>
    </w:p>
    <w:p w14:paraId="51C2B9C5" w14:textId="41A28DF8" w:rsidR="0044484F" w:rsidRDefault="0044484F" w:rsidP="00E56676">
      <w:pPr>
        <w:pStyle w:val="Default"/>
        <w:numPr>
          <w:ilvl w:val="0"/>
          <w:numId w:val="37"/>
        </w:numPr>
        <w:spacing w:after="120" w:line="276" w:lineRule="auto"/>
        <w:ind w:left="993" w:hanging="284"/>
        <w:jc w:val="both"/>
        <w:rPr>
          <w:rFonts w:ascii="Times New Roman" w:hAnsi="Times New Roman" w:cs="Times New Roman"/>
          <w:sz w:val="22"/>
          <w:szCs w:val="22"/>
        </w:rPr>
      </w:pPr>
      <w:r>
        <w:rPr>
          <w:rFonts w:ascii="Times-Roman" w:hAnsi="Times-Roman" w:cs="Times-Roman"/>
        </w:rPr>
        <w:t>wsparcie działa</w:t>
      </w:r>
      <w:r>
        <w:rPr>
          <w:rFonts w:ascii="TimesNewRoman" w:hAnsi="TimesNewRoman" w:cs="TimesNewRoman"/>
        </w:rPr>
        <w:t xml:space="preserve">ń </w:t>
      </w:r>
      <w:r>
        <w:rPr>
          <w:rFonts w:ascii="Times-Roman" w:hAnsi="Times-Roman" w:cs="Times-Roman"/>
        </w:rPr>
        <w:t>na rzecz walki z dezinformacj</w:t>
      </w:r>
      <w:r>
        <w:rPr>
          <w:rFonts w:ascii="TimesNewRoman" w:hAnsi="TimesNewRoman" w:cs="TimesNewRoman"/>
        </w:rPr>
        <w:t>ą</w:t>
      </w:r>
    </w:p>
    <w:p w14:paraId="6FF0E2E1" w14:textId="75BD460F" w:rsidR="00EA2D6C" w:rsidRDefault="00EA2D6C" w:rsidP="00E56676">
      <w:pPr>
        <w:pStyle w:val="Default"/>
        <w:numPr>
          <w:ilvl w:val="0"/>
          <w:numId w:val="37"/>
        </w:numPr>
        <w:spacing w:after="120"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p>
    <w:p w14:paraId="1C0E299F" w14:textId="255AB06C" w:rsidR="0044484F" w:rsidRPr="0044484F" w:rsidRDefault="0044484F" w:rsidP="00E56676">
      <w:pPr>
        <w:pStyle w:val="Default"/>
        <w:numPr>
          <w:ilvl w:val="0"/>
          <w:numId w:val="37"/>
        </w:numPr>
        <w:spacing w:after="120" w:line="276" w:lineRule="auto"/>
        <w:ind w:left="993" w:hanging="284"/>
        <w:jc w:val="both"/>
        <w:rPr>
          <w:rFonts w:ascii="Times New Roman" w:hAnsi="Times New Roman" w:cs="Times New Roman"/>
          <w:sz w:val="22"/>
          <w:szCs w:val="22"/>
        </w:rPr>
      </w:pPr>
      <w:r w:rsidRPr="0044484F">
        <w:rPr>
          <w:rFonts w:ascii="Times-Roman" w:hAnsi="Times-Roman" w:cs="Times-Roman"/>
        </w:rPr>
        <w:t>przeciwdziałania zmianom klimatycznym,</w:t>
      </w:r>
    </w:p>
    <w:p w14:paraId="23A1CFDD" w14:textId="3EAEF763" w:rsidR="0044484F" w:rsidRPr="0044484F" w:rsidRDefault="0044484F" w:rsidP="00E56676">
      <w:pPr>
        <w:pStyle w:val="Default"/>
        <w:numPr>
          <w:ilvl w:val="0"/>
          <w:numId w:val="37"/>
        </w:numPr>
        <w:spacing w:after="120" w:line="276" w:lineRule="auto"/>
        <w:ind w:left="993" w:hanging="284"/>
        <w:jc w:val="both"/>
        <w:rPr>
          <w:rFonts w:ascii="Times New Roman" w:hAnsi="Times New Roman" w:cs="Times New Roman"/>
          <w:sz w:val="22"/>
          <w:szCs w:val="22"/>
        </w:rPr>
      </w:pPr>
      <w:r w:rsidRPr="0044484F">
        <w:rPr>
          <w:rFonts w:ascii="Times-Roman" w:hAnsi="Times-Roman" w:cs="Times-Roman"/>
        </w:rPr>
        <w:t>promocji ekonomii społecznej;</w:t>
      </w:r>
    </w:p>
    <w:p w14:paraId="6D364C62" w14:textId="50C6007F" w:rsidR="00147507" w:rsidRPr="0044484F" w:rsidRDefault="0044484F" w:rsidP="00E56676">
      <w:pPr>
        <w:pStyle w:val="Default"/>
        <w:numPr>
          <w:ilvl w:val="0"/>
          <w:numId w:val="34"/>
        </w:numPr>
        <w:spacing w:after="120" w:line="276" w:lineRule="auto"/>
        <w:jc w:val="both"/>
        <w:rPr>
          <w:rFonts w:ascii="Times New Roman" w:hAnsi="Times New Roman" w:cs="Times New Roman"/>
          <w:sz w:val="22"/>
          <w:szCs w:val="22"/>
        </w:rPr>
      </w:pPr>
      <w:r w:rsidRPr="0044484F">
        <w:rPr>
          <w:rFonts w:ascii="Times New Roman" w:hAnsi="Times New Roman" w:cs="Times New Roman"/>
          <w:sz w:val="22"/>
          <w:szCs w:val="22"/>
        </w:rPr>
        <w:t>nie obejmuje inwestycji dotyczących budowy lub przebudowy, w rozumieniu art. 3 pkt 6 lub 7a</w:t>
      </w:r>
      <w:r>
        <w:rPr>
          <w:rFonts w:ascii="Times New Roman" w:hAnsi="Times New Roman" w:cs="Times New Roman"/>
          <w:sz w:val="22"/>
          <w:szCs w:val="22"/>
        </w:rPr>
        <w:t xml:space="preserve"> </w:t>
      </w:r>
      <w:r w:rsidRPr="0044484F">
        <w:rPr>
          <w:rFonts w:ascii="Times New Roman" w:hAnsi="Times New Roman" w:cs="Times New Roman"/>
          <w:sz w:val="22"/>
          <w:szCs w:val="22"/>
        </w:rPr>
        <w:t>ustawy z dnia 7 lipca 1994 r. Prawo budowlane, elementów infrastruktury oraz małej architektury, w rozumieniu art. 3 pkt 4 ustawy z dnia 7 lipca 1994 r. Prawo budowlane.</w:t>
      </w:r>
    </w:p>
    <w:p w14:paraId="5FB71EB2" w14:textId="405BAB18" w:rsidR="00147507" w:rsidRPr="00806BA2" w:rsidRDefault="00EA2D6C"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806BA2">
        <w:rPr>
          <w:rFonts w:ascii="Times New Roman" w:hAnsi="Times New Roman" w:cs="Times New Roman"/>
          <w:spacing w:val="-6"/>
        </w:rPr>
        <w:t xml:space="preserve">W </w:t>
      </w:r>
      <w:r w:rsidRPr="00806BA2">
        <w:rPr>
          <w:rFonts w:ascii="Times New Roman" w:hAnsi="Times New Roman" w:cs="Times New Roman"/>
          <w:spacing w:val="-6"/>
          <w:lang w:eastAsia="en-GB"/>
        </w:rPr>
        <w:t>zakresie</w:t>
      </w:r>
      <w:r w:rsidRPr="00806BA2">
        <w:rPr>
          <w:rFonts w:ascii="Times New Roman" w:hAnsi="Times New Roman" w:cs="Times New Roman"/>
          <w:spacing w:val="-6"/>
        </w:rPr>
        <w:t xml:space="preserv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67" w:name="_Hlk202953164"/>
      <w:r w:rsidRPr="00C064BC">
        <w:rPr>
          <w:rFonts w:ascii="Times New Roman" w:hAnsi="Times New Roman" w:cs="Times New Roman"/>
          <w:b/>
          <w:bCs/>
          <w:color w:val="2F5496" w:themeColor="accent1" w:themeShade="BF"/>
        </w:rPr>
        <w:t xml:space="preserve">Limit </w:t>
      </w:r>
      <w:r w:rsidR="00081A06" w:rsidRPr="00C064BC">
        <w:rPr>
          <w:rFonts w:ascii="Times New Roman" w:hAnsi="Times New Roman" w:cs="Times New Roman"/>
          <w:b/>
          <w:bCs/>
          <w:color w:val="2F5496" w:themeColor="accent1" w:themeShade="BF"/>
        </w:rPr>
        <w:t>pomocy, maksymalny dopuszczalny poziom pomocy oraz minimalna i maksymalna kwota pomocy</w:t>
      </w:r>
    </w:p>
    <w:p w14:paraId="071472BE" w14:textId="77777777" w:rsidR="00265A09" w:rsidRPr="00494C67" w:rsidRDefault="00265A09" w:rsidP="0022531C">
      <w:pPr>
        <w:pStyle w:val="Akapitzlist"/>
      </w:pPr>
      <w:bookmarkStart w:id="68" w:name="_Hlk202204556"/>
      <w:bookmarkStart w:id="69" w:name="_Hlk202377524"/>
      <w:bookmarkEnd w:id="67"/>
    </w:p>
    <w:p w14:paraId="35730F72" w14:textId="1F7F1ACA" w:rsidR="00494C67" w:rsidRPr="0022531C" w:rsidRDefault="00494C67"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31A989CF" w:rsidR="00E63F21" w:rsidRPr="004C67CA" w:rsidRDefault="00E63F21"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68"/>
    </w:p>
    <w:bookmarkEnd w:id="69"/>
    <w:p w14:paraId="08EE0DF8" w14:textId="4B501E5B" w:rsidR="00265A09" w:rsidRDefault="00265A09" w:rsidP="00E56676">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14:paraId="1E6DD189" w14:textId="5D109BA7" w:rsidR="0096027E" w:rsidRPr="00A05A77" w:rsidRDefault="00B72F14" w:rsidP="00E56676">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0" w:name="_Hlk202378046"/>
      <w:r w:rsidR="00F93601" w:rsidRPr="0071581F">
        <w:rPr>
          <w:rFonts w:ascii="Times New Roman" w:hAnsi="Times New Roman" w:cs="Times New Roman"/>
        </w:rPr>
        <w:t xml:space="preserve">Oznacza to, że kwoty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kształtują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0"/>
    <w:p w14:paraId="517935EB" w14:textId="32142E74" w:rsidR="0084439A" w:rsidRPr="00AB3FEE" w:rsidRDefault="00023861" w:rsidP="00E56676">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1"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2"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46C0BCB8" w14:textId="7CCE1E03" w:rsidR="0011491A" w:rsidRPr="0071581F" w:rsidRDefault="0011491A"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 xml:space="preserve">Pomoc </w:t>
      </w:r>
      <w:r w:rsidRPr="00C402FD">
        <w:rPr>
          <w:rFonts w:ascii="Times New Roman" w:hAnsi="Times New Roman" w:cs="Times New Roman"/>
        </w:rPr>
        <w:t>przyznaje</w:t>
      </w:r>
      <w:r w:rsidRPr="0071581F">
        <w:rPr>
          <w:rFonts w:ascii="Times New Roman" w:eastAsia="Times New Roman" w:hAnsi="Times New Roman" w:cs="Times New Roman"/>
          <w:lang w:eastAsia="pl-PL" w:bidi="pl-PL"/>
        </w:rPr>
        <w:t xml:space="preserv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6DA4E86E" w14:textId="49C7DF25" w:rsidR="003544EE" w:rsidRPr="0071581F" w:rsidRDefault="0011491A"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 xml:space="preserve">Ocena </w:t>
      </w:r>
      <w:r w:rsidRPr="00C402FD">
        <w:rPr>
          <w:rFonts w:ascii="Times New Roman" w:hAnsi="Times New Roman" w:cs="Times New Roman"/>
        </w:rPr>
        <w:t>racjonalnoś</w:t>
      </w:r>
      <w:r w:rsidR="003544EE" w:rsidRPr="00C402FD">
        <w:rPr>
          <w:rFonts w:ascii="Times New Roman" w:hAnsi="Times New Roman" w:cs="Times New Roman"/>
        </w:rPr>
        <w:t>ci</w:t>
      </w:r>
      <w:r w:rsidR="003544EE" w:rsidRPr="0071581F">
        <w:rPr>
          <w:rFonts w:ascii="Times New Roman" w:eastAsia="Times New Roman" w:hAnsi="Times New Roman" w:cs="Times New Roman"/>
          <w:lang w:eastAsia="pl-PL" w:bidi="pl-PL"/>
        </w:rPr>
        <w:t xml:space="preserve">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189EB452" w14:textId="2FC3B30D" w:rsidR="003544EE" w:rsidRPr="0022531C" w:rsidRDefault="003544EE" w:rsidP="00E56676">
      <w:pPr>
        <w:pStyle w:val="Akapitzlist"/>
        <w:widowControl w:val="0"/>
        <w:numPr>
          <w:ilvl w:val="0"/>
          <w:numId w:val="26"/>
        </w:numPr>
        <w:tabs>
          <w:tab w:val="left" w:pos="142"/>
        </w:tabs>
        <w:spacing w:before="120" w:after="0" w:line="276" w:lineRule="auto"/>
        <w:ind w:left="709" w:hanging="284"/>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0601AA4D" w14:textId="194EFBDE" w:rsidR="00270F96" w:rsidRPr="0022531C" w:rsidRDefault="003544EE" w:rsidP="00E56676">
      <w:pPr>
        <w:pStyle w:val="Akapitzlist"/>
        <w:widowControl w:val="0"/>
        <w:numPr>
          <w:ilvl w:val="0"/>
          <w:numId w:val="26"/>
        </w:numPr>
        <w:tabs>
          <w:tab w:val="left" w:pos="142"/>
        </w:tabs>
        <w:spacing w:before="120" w:after="0" w:line="276" w:lineRule="auto"/>
        <w:ind w:left="709" w:hanging="284"/>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2CF1EB9B" w14:textId="53E57A35" w:rsidR="00E40CFF" w:rsidRPr="00F41F36" w:rsidRDefault="00270F96"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3" w:name="_Hlk202881671"/>
      <w:bookmarkStart w:id="74" w:name="_Hlk200047030"/>
      <w:bookmarkEnd w:id="71"/>
    </w:p>
    <w:p w14:paraId="15B888B3" w14:textId="69F76CE9" w:rsidR="00D92682" w:rsidRPr="00C064BC" w:rsidRDefault="00D92682" w:rsidP="00DF60DE">
      <w:pPr>
        <w:spacing w:before="120" w:after="0" w:line="276" w:lineRule="auto"/>
        <w:rPr>
          <w:rFonts w:ascii="Times New Roman" w:eastAsia="Times New Roman" w:hAnsi="Times New Roman" w:cs="Times New Roman"/>
          <w:b/>
          <w:bCs/>
          <w:color w:val="2F5496" w:themeColor="accent1" w:themeShade="BF"/>
          <w:lang w:eastAsia="pl-PL" w:bidi="pl-PL"/>
        </w:rPr>
      </w:pPr>
      <w:r w:rsidRPr="00C064BC">
        <w:rPr>
          <w:rFonts w:ascii="Times New Roman" w:eastAsia="Times New Roman" w:hAnsi="Times New Roman" w:cs="Times New Roman"/>
          <w:b/>
          <w:bCs/>
          <w:color w:val="2F5496" w:themeColor="accent1" w:themeShade="BF"/>
          <w:lang w:eastAsia="pl-PL" w:bidi="pl-PL"/>
        </w:rPr>
        <w:t xml:space="preserve">Warunki, których musi przestrzegać LGD przy wyborze </w:t>
      </w:r>
      <w:proofErr w:type="spellStart"/>
      <w:r w:rsidRPr="00C064BC">
        <w:rPr>
          <w:rFonts w:ascii="Times New Roman" w:eastAsia="Times New Roman" w:hAnsi="Times New Roman" w:cs="Times New Roman"/>
          <w:b/>
          <w:bCs/>
          <w:color w:val="2F5496" w:themeColor="accent1" w:themeShade="BF"/>
          <w:lang w:eastAsia="pl-PL" w:bidi="pl-PL"/>
        </w:rPr>
        <w:t>grantobiorców</w:t>
      </w:r>
      <w:proofErr w:type="spellEnd"/>
    </w:p>
    <w:p w14:paraId="2D013F36" w14:textId="30FD48DB" w:rsidR="009438C1" w:rsidRDefault="009438C1"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lang w:eastAsia="en-GB"/>
        </w:rPr>
      </w:pPr>
      <w:bookmarkStart w:id="75" w:name="_Hlk204024373"/>
      <w:bookmarkStart w:id="76" w:name="_Hlk202952855"/>
      <w:bookmarkEnd w:id="73"/>
      <w:r w:rsidRPr="0071581F">
        <w:rPr>
          <w:rFonts w:ascii="Times New Roman" w:hAnsi="Times New Roman" w:cs="Times New Roman"/>
          <w:spacing w:val="-6"/>
          <w:lang w:eastAsia="en-GB"/>
        </w:rPr>
        <w:lastRenderedPageBreak/>
        <w:t xml:space="preserve">Dla </w:t>
      </w:r>
      <w:r w:rsidRPr="00C402FD">
        <w:rPr>
          <w:rFonts w:ascii="Times New Roman" w:hAnsi="Times New Roman" w:cs="Times New Roman"/>
        </w:rPr>
        <w:t>projektów</w:t>
      </w:r>
      <w:r w:rsidRPr="0071581F">
        <w:rPr>
          <w:rFonts w:ascii="Times New Roman" w:hAnsi="Times New Roman" w:cs="Times New Roman"/>
          <w:spacing w:val="-6"/>
          <w:lang w:eastAsia="en-GB"/>
        </w:rPr>
        <w:t xml:space="preserve"> grantowych nie określa się kryteriów wyboru operacji, przy czym określa się kryteria wyboru </w:t>
      </w:r>
      <w:proofErr w:type="spellStart"/>
      <w:r w:rsidRPr="0071581F">
        <w:rPr>
          <w:rFonts w:ascii="Times New Roman" w:hAnsi="Times New Roman" w:cs="Times New Roman"/>
          <w:spacing w:val="-6"/>
          <w:lang w:eastAsia="en-GB"/>
        </w:rPr>
        <w:t>grantobiorców</w:t>
      </w:r>
      <w:proofErr w:type="spellEnd"/>
      <w:r w:rsidRPr="0071581F">
        <w:rPr>
          <w:rFonts w:ascii="Times New Roman" w:hAnsi="Times New Roman" w:cs="Times New Roman"/>
          <w:spacing w:val="-6"/>
          <w:lang w:eastAsia="en-GB"/>
        </w:rPr>
        <w:t xml:space="preserve"> do realizacji zadań w ramach projektu grantowego.</w:t>
      </w:r>
      <w:bookmarkEnd w:id="75"/>
    </w:p>
    <w:p w14:paraId="6360E882" w14:textId="140BE86A" w:rsidR="00D92682" w:rsidRDefault="00D92682"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osoba fizyczna, osoba prawna, 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47917672" w:rsidR="00D92682" w:rsidRDefault="00D92682"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19E09BE7" w14:textId="04F3F536" w:rsidR="00D92682" w:rsidRPr="00F626DD" w:rsidRDefault="00D92682"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operację inwestycyjną przyznaje się podmiotom świadczącym usługi na rzecz grup osób wymagających włączenia w ramach swoich zadań statutowych albo ustawowych, w szczególności organizacjom </w:t>
      </w:r>
      <w:r w:rsidRPr="00F626DD">
        <w:rPr>
          <w:rFonts w:ascii="Times New Roman" w:eastAsia="Times New Roman" w:hAnsi="Times New Roman" w:cs="Times New Roman"/>
          <w:spacing w:val="-6"/>
          <w:lang w:eastAsia="pl-PL" w:bidi="pl-PL"/>
        </w:rPr>
        <w:t>pozarządowym lub instytucjom kultury.</w:t>
      </w:r>
    </w:p>
    <w:p w14:paraId="39CA03B0" w14:textId="7A2918CA" w:rsidR="00BD729B" w:rsidRPr="00F626DD" w:rsidRDefault="00BD729B"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F626DD">
        <w:rPr>
          <w:rFonts w:ascii="Times New Roman" w:hAnsi="Times New Roman" w:cs="Times New Roman"/>
          <w:spacing w:val="-6"/>
        </w:rPr>
        <w:t xml:space="preserve">W </w:t>
      </w:r>
      <w:r w:rsidRPr="00F626DD">
        <w:rPr>
          <w:rFonts w:ascii="Times New Roman" w:eastAsia="Times New Roman" w:hAnsi="Times New Roman" w:cs="Times New Roman"/>
          <w:spacing w:val="-6"/>
          <w:lang w:eastAsia="pl-PL" w:bidi="pl-PL"/>
        </w:rPr>
        <w:t>zakresie</w:t>
      </w:r>
      <w:r w:rsidRPr="00F626DD">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F626DD">
        <w:rPr>
          <w:rFonts w:ascii="Times New Roman" w:hAnsi="Times New Roman" w:cs="Times New Roman"/>
          <w:spacing w:val="-6"/>
        </w:rPr>
        <w:t xml:space="preserve">LGD zapewni, że </w:t>
      </w:r>
      <w:proofErr w:type="spellStart"/>
      <w:r w:rsidRPr="00F626DD">
        <w:rPr>
          <w:rFonts w:ascii="Times New Roman" w:hAnsi="Times New Roman" w:cs="Times New Roman"/>
          <w:spacing w:val="-6"/>
        </w:rPr>
        <w:t>grantobiorca</w:t>
      </w:r>
      <w:proofErr w:type="spellEnd"/>
      <w:r w:rsidRPr="00F626DD">
        <w:rPr>
          <w:rFonts w:ascii="Times New Roman" w:hAnsi="Times New Roman" w:cs="Times New Roman"/>
          <w:spacing w:val="-6"/>
        </w:rPr>
        <w:t xml:space="preserve"> wykaże, iż obiekt jest objęty formą ochrony zabytków (np. jest wpisany do ewidencji zabytków, rejestru zabytków).</w:t>
      </w:r>
    </w:p>
    <w:p w14:paraId="1E12BA6A" w14:textId="04E9A630" w:rsidR="00BD729B" w:rsidRPr="00F626DD" w:rsidRDefault="00BD729B" w:rsidP="00E56676">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F626DD">
        <w:rPr>
          <w:rFonts w:ascii="Times New Roman" w:hAnsi="Times New Roman" w:cs="Times New Roman"/>
          <w:spacing w:val="-6"/>
        </w:rPr>
        <w:t xml:space="preserve">W zakresie ochrona dziedzictwa przyrodniczego polskiej wsi, pomoc na inwestycje infrastrukturalne przyznaje się, jeżeli </w:t>
      </w:r>
      <w:r w:rsidR="00CD2379" w:rsidRPr="00F626DD">
        <w:rPr>
          <w:rFonts w:ascii="Times New Roman" w:hAnsi="Times New Roman" w:cs="Times New Roman"/>
          <w:spacing w:val="-6"/>
        </w:rPr>
        <w:t xml:space="preserve">LGD zapewni, że </w:t>
      </w:r>
      <w:proofErr w:type="spellStart"/>
      <w:r w:rsidRPr="00F626DD">
        <w:rPr>
          <w:rFonts w:ascii="Times New Roman" w:hAnsi="Times New Roman" w:cs="Times New Roman"/>
          <w:spacing w:val="-6"/>
        </w:rPr>
        <w:t>grantobiorca</w:t>
      </w:r>
      <w:proofErr w:type="spellEnd"/>
      <w:r w:rsidRPr="00F626DD">
        <w:rPr>
          <w:rFonts w:ascii="Times New Roman" w:hAnsi="Times New Roman" w:cs="Times New Roman"/>
          <w:spacing w:val="-6"/>
        </w:rPr>
        <w:t xml:space="preserve"> </w:t>
      </w:r>
      <w:r w:rsidR="005C7B19" w:rsidRPr="00F626DD">
        <w:rPr>
          <w:rFonts w:ascii="Times New Roman" w:hAnsi="Times New Roman" w:cs="Times New Roman"/>
          <w:spacing w:val="-6"/>
        </w:rPr>
        <w:t>będzie realizował</w:t>
      </w:r>
      <w:r w:rsidRPr="00F626DD">
        <w:rPr>
          <w:rFonts w:ascii="Times New Roman" w:hAnsi="Times New Roman" w:cs="Times New Roman"/>
          <w:spacing w:val="-6"/>
        </w:rPr>
        <w:t xml:space="preserve"> operacj</w:t>
      </w:r>
      <w:r w:rsidR="005C7B19" w:rsidRPr="00F626DD">
        <w:rPr>
          <w:rFonts w:ascii="Times New Roman" w:hAnsi="Times New Roman" w:cs="Times New Roman"/>
          <w:spacing w:val="-6"/>
        </w:rPr>
        <w:t>ę</w:t>
      </w:r>
      <w:r w:rsidRPr="00F626DD">
        <w:rPr>
          <w:rFonts w:ascii="Times New Roman" w:hAnsi="Times New Roman" w:cs="Times New Roman"/>
          <w:spacing w:val="-6"/>
        </w:rPr>
        <w:t xml:space="preserve"> na obszarze objętym formą ochrony przyrody lub </w:t>
      </w:r>
      <w:r w:rsidR="005C7B19" w:rsidRPr="00F626DD">
        <w:rPr>
          <w:rFonts w:ascii="Times New Roman" w:hAnsi="Times New Roman" w:cs="Times New Roman"/>
          <w:spacing w:val="-6"/>
        </w:rPr>
        <w:t xml:space="preserve">będzie </w:t>
      </w:r>
      <w:r w:rsidRPr="00F626DD">
        <w:rPr>
          <w:rFonts w:ascii="Times New Roman" w:hAnsi="Times New Roman" w:cs="Times New Roman"/>
          <w:spacing w:val="-6"/>
        </w:rPr>
        <w:t>dotyczy</w:t>
      </w:r>
      <w:r w:rsidR="005C7B19" w:rsidRPr="00F626DD">
        <w:rPr>
          <w:rFonts w:ascii="Times New Roman" w:hAnsi="Times New Roman" w:cs="Times New Roman"/>
          <w:spacing w:val="-6"/>
        </w:rPr>
        <w:t>ć</w:t>
      </w:r>
      <w:r w:rsidRPr="00F626DD">
        <w:rPr>
          <w:rFonts w:ascii="Times New Roman" w:hAnsi="Times New Roman" w:cs="Times New Roman"/>
          <w:spacing w:val="-6"/>
        </w:rPr>
        <w:t xml:space="preserve"> pomnika przyrody.</w:t>
      </w:r>
    </w:p>
    <w:p w14:paraId="58C99F7E" w14:textId="77777777" w:rsidR="00D92682" w:rsidRPr="00C402FD" w:rsidRDefault="00D92682"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77" w:name="_Hlk202951343"/>
      <w:bookmarkEnd w:id="76"/>
      <w:r w:rsidRPr="00C402FD">
        <w:rPr>
          <w:rFonts w:ascii="Times New Roman" w:eastAsia="Times New Roman" w:hAnsi="Times New Roman" w:cs="Times New Roman"/>
          <w:spacing w:val="-6"/>
          <w:lang w:eastAsia="pl-PL" w:bidi="pl-PL"/>
        </w:rPr>
        <w:t xml:space="preserve">W przypadku, gdy operacja jest inwestycją trwale związaną z nieruchomością, pomoc przyznaje się, jeżeli jest realizowana: </w:t>
      </w:r>
    </w:p>
    <w:p w14:paraId="49F895EA" w14:textId="60A2C77E" w:rsidR="00D92682" w:rsidRPr="009438C1" w:rsidRDefault="00D92682" w:rsidP="00E56676">
      <w:pPr>
        <w:pStyle w:val="Default"/>
        <w:numPr>
          <w:ilvl w:val="1"/>
          <w:numId w:val="39"/>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na obszarze objętym LSR;</w:t>
      </w:r>
    </w:p>
    <w:p w14:paraId="1DF4C8DD" w14:textId="5FCC0B55" w:rsidR="00034D1E" w:rsidRPr="0071581F" w:rsidRDefault="00D92682" w:rsidP="00E56676">
      <w:pPr>
        <w:pStyle w:val="Default"/>
        <w:numPr>
          <w:ilvl w:val="1"/>
          <w:numId w:val="39"/>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C402FD" w:rsidRDefault="00D92682"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 przypadku operacji, która obejmuje koszty zakupu i instalacji odnawialnych źródeł energii, pomoc przyznaje się, jeżeli suma planowanych do poniesienia kosztów dotyczących odnawialnych źródeł energii nie przekracza połowy wszystkich kosztów kwalifikowalnych.</w:t>
      </w:r>
    </w:p>
    <w:bookmarkEnd w:id="77"/>
    <w:p w14:paraId="0E732593" w14:textId="4389B0C8" w:rsidR="00562480" w:rsidRPr="00562480" w:rsidRDefault="00562480" w:rsidP="00E56676">
      <w:pPr>
        <w:pStyle w:val="Akapitzlist"/>
        <w:numPr>
          <w:ilvl w:val="0"/>
          <w:numId w:val="15"/>
        </w:numPr>
        <w:spacing w:after="120" w:line="276" w:lineRule="auto"/>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Pomocy nie przyznaje się na operacje:</w:t>
      </w:r>
    </w:p>
    <w:p w14:paraId="7275305F"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1) obejmujące budowę lub modernizację dróg w rozumieniu art. 4 ustawy z dnia 21 marca 1985 r. o drogach</w:t>
      </w:r>
    </w:p>
    <w:p w14:paraId="14CDA0A7"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publicznych, targowisk, sieci wodnokanalizacyjnych, przydomowych oczyszczalni ścieków;</w:t>
      </w:r>
    </w:p>
    <w:p w14:paraId="2F98EF20"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2) dotyczące:</w:t>
      </w:r>
    </w:p>
    <w:p w14:paraId="191A6AE8"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a) świadczenia usług rolniczych,</w:t>
      </w:r>
    </w:p>
    <w:p w14:paraId="2583F650"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b) realizowanych w zakresach, o których mowa w rozdziale III ust. 5 pkt 5-7 wytycznych szczegółowych,</w:t>
      </w:r>
    </w:p>
    <w:p w14:paraId="528D1F19"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inwestycji w budynki lub budowle:</w:t>
      </w:r>
    </w:p>
    <w:p w14:paraId="0AEED93A"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 w których są udzielane świadczenia zdrowotne w rozumieniu przepisów ustawy o działalności leczniczej lub</w:t>
      </w:r>
    </w:p>
    <w:p w14:paraId="08104311"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jest sprawowana opieka nad dziećmi w wieku do lat 3 w rozumieniu przepisów ustawy o opiece nad dziećmi do</w:t>
      </w:r>
    </w:p>
    <w:p w14:paraId="72E9911B"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lat 3,</w:t>
      </w:r>
    </w:p>
    <w:p w14:paraId="05709FEA"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 zajmowane lub wykorzystywane przez placówki wsparcia dziennego w rozumieniu art. 24 ustawy z dnia 9</w:t>
      </w:r>
    </w:p>
    <w:p w14:paraId="4CB38516"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czerwca 2011 r. o wspieraniu rodziny i systemie pieczy zastępczej, domy pomocy społecznej w rozumieniu</w:t>
      </w:r>
    </w:p>
    <w:p w14:paraId="1E0575DC"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przepisów ustawy o pomocy społecznej, młodzieżowe ośrodki wychowawcze w rozumieniu przepisów ustawy</w:t>
      </w:r>
    </w:p>
    <w:p w14:paraId="52873CBB" w14:textId="77777777" w:rsidR="00562480" w:rsidRPr="00562480" w:rsidRDefault="00562480" w:rsidP="00562480">
      <w:pPr>
        <w:pStyle w:val="Akapitzlist"/>
        <w:spacing w:after="120" w:line="276" w:lineRule="auto"/>
        <w:ind w:left="36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o wspieraniu i resocjalizacji nieletnich, przedszkola, szkoły, ich oddziały oraz placówki w rozumieniu przepisów</w:t>
      </w:r>
    </w:p>
    <w:p w14:paraId="4E8598BF" w14:textId="2931BA89" w:rsidR="0044484F" w:rsidRDefault="00562480" w:rsidP="00562480">
      <w:pPr>
        <w:pStyle w:val="Akapitzlist"/>
        <w:spacing w:after="120" w:line="276" w:lineRule="auto"/>
        <w:ind w:left="360"/>
        <w:contextualSpacing w:val="0"/>
        <w:jc w:val="both"/>
        <w:rPr>
          <w:rFonts w:ascii="Times New Roman" w:eastAsia="Times New Roman" w:hAnsi="Times New Roman" w:cs="Times New Roman"/>
          <w:spacing w:val="-6"/>
          <w:lang w:eastAsia="pl-PL" w:bidi="pl-PL"/>
        </w:rPr>
      </w:pPr>
      <w:r w:rsidRPr="00562480">
        <w:rPr>
          <w:rFonts w:ascii="Times New Roman" w:eastAsia="Times New Roman" w:hAnsi="Times New Roman" w:cs="Times New Roman"/>
          <w:spacing w:val="-6"/>
          <w:lang w:eastAsia="pl-PL" w:bidi="pl-PL"/>
        </w:rPr>
        <w:t>ustawy Prawo oświatowe.</w:t>
      </w:r>
    </w:p>
    <w:p w14:paraId="17A021B9" w14:textId="570DFBE6" w:rsidR="00DF60DE" w:rsidRPr="00C402FD" w:rsidRDefault="00C83ED1"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lastRenderedPageBreak/>
        <w:t>Zgodnie z rozdz. VI ust. 7 wytycznych szczegółowych w zakresie przygotowania i realizacji projektów grantowych o</w:t>
      </w:r>
      <w:r w:rsidR="00D92682" w:rsidRPr="00C402FD">
        <w:rPr>
          <w:rFonts w:ascii="Times New Roman" w:eastAsia="Times New Roman" w:hAnsi="Times New Roman" w:cs="Times New Roman"/>
          <w:spacing w:val="-6"/>
          <w:lang w:eastAsia="pl-PL" w:bidi="pl-PL"/>
        </w:rPr>
        <w:t xml:space="preserve">stateczna wysokość grantu określana jest zgodnie z warunkami kwalifikowalności określonymi w wytycznych podstawowych oraz wytycznych szczegółowych, w tym z przysługującym danemu </w:t>
      </w:r>
      <w:proofErr w:type="spellStart"/>
      <w:r w:rsidR="00D92682" w:rsidRPr="00C402FD">
        <w:rPr>
          <w:rFonts w:ascii="Times New Roman" w:eastAsia="Times New Roman" w:hAnsi="Times New Roman" w:cs="Times New Roman"/>
          <w:spacing w:val="-6"/>
          <w:lang w:eastAsia="pl-PL" w:bidi="pl-PL"/>
        </w:rPr>
        <w:t>grantobiorcy</w:t>
      </w:r>
      <w:proofErr w:type="spellEnd"/>
      <w:r w:rsidR="00D92682" w:rsidRPr="00C402FD">
        <w:rPr>
          <w:rFonts w:ascii="Times New Roman" w:eastAsia="Times New Roman" w:hAnsi="Times New Roman" w:cs="Times New Roman"/>
          <w:spacing w:val="-6"/>
          <w:lang w:eastAsia="pl-PL" w:bidi="pl-PL"/>
        </w:rPr>
        <w:t xml:space="preserve"> poziomem wspófinansowania, w wysokości nie wyższej niż szacunkowy koszt realizacji poszczególnych zadań określony w zestawieniu zadań, stanowiącym załącznik do umowy.</w:t>
      </w:r>
    </w:p>
    <w:bookmarkEnd w:id="72"/>
    <w:p w14:paraId="5EDAECD3" w14:textId="04E1428A" w:rsidR="008562BF" w:rsidRPr="00C064BC" w:rsidRDefault="008562BF" w:rsidP="0022531C">
      <w:pPr>
        <w:spacing w:before="120" w:after="0" w:line="276" w:lineRule="auto"/>
        <w:rPr>
          <w:rFonts w:ascii="Times New Roman" w:hAnsi="Times New Roman" w:cs="Times New Roman"/>
          <w:b/>
          <w:bCs/>
          <w:color w:val="2F5496" w:themeColor="accent1" w:themeShade="BF"/>
          <w:sz w:val="24"/>
          <w:szCs w:val="24"/>
          <w:lang w:eastAsia="en-GB"/>
        </w:rPr>
      </w:pPr>
      <w:r w:rsidRPr="00C064BC">
        <w:rPr>
          <w:rFonts w:ascii="Times New Roman" w:hAnsi="Times New Roman" w:cs="Times New Roman"/>
          <w:b/>
          <w:bCs/>
          <w:color w:val="2F5496" w:themeColor="accent1" w:themeShade="BF"/>
          <w:sz w:val="24"/>
          <w:szCs w:val="24"/>
          <w:lang w:eastAsia="en-GB"/>
        </w:rPr>
        <w:t>Zasady wypłaty zaliczki</w:t>
      </w:r>
      <w:bookmarkEnd w:id="74"/>
      <w:r w:rsidRPr="00C064BC">
        <w:rPr>
          <w:rFonts w:ascii="Times New Roman" w:hAnsi="Times New Roman" w:cs="Times New Roman"/>
          <w:b/>
          <w:bCs/>
          <w:color w:val="2F5496" w:themeColor="accent1" w:themeShade="BF"/>
          <w:sz w:val="24"/>
          <w:szCs w:val="24"/>
          <w:lang w:eastAsia="en-GB"/>
        </w:rPr>
        <w:t>/wyprzedzaj</w:t>
      </w:r>
      <w:r w:rsidR="00CB246A" w:rsidRPr="00C064BC">
        <w:rPr>
          <w:rFonts w:ascii="Times New Roman" w:hAnsi="Times New Roman" w:cs="Times New Roman"/>
          <w:b/>
          <w:bCs/>
          <w:color w:val="2F5496" w:themeColor="accent1" w:themeShade="BF"/>
          <w:sz w:val="24"/>
          <w:szCs w:val="24"/>
          <w:lang w:eastAsia="en-GB"/>
        </w:rPr>
        <w:t>ą</w:t>
      </w:r>
      <w:r w:rsidRPr="00C064BC">
        <w:rPr>
          <w:rFonts w:ascii="Times New Roman" w:hAnsi="Times New Roman" w:cs="Times New Roman"/>
          <w:b/>
          <w:bCs/>
          <w:color w:val="2F5496" w:themeColor="accent1" w:themeShade="BF"/>
          <w:sz w:val="24"/>
          <w:szCs w:val="24"/>
          <w:lang w:eastAsia="en-GB"/>
        </w:rPr>
        <w:t>cego finansowania</w:t>
      </w:r>
      <w:bookmarkStart w:id="78" w:name="_Hlk202204611"/>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78"/>
    </w:p>
    <w:p w14:paraId="48EFE594" w14:textId="54FE7AEA" w:rsidR="001B406C"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79" w:name="_Hlk202204624"/>
      <w:r w:rsidRPr="00C402FD">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C402FD">
        <w:rPr>
          <w:rFonts w:ascii="Times New Roman" w:eastAsia="Times New Roman" w:hAnsi="Times New Roman" w:cs="Times New Roman"/>
          <w:spacing w:val="-6"/>
          <w:lang w:eastAsia="pl-PL" w:bidi="pl-PL"/>
        </w:rPr>
        <w:t xml:space="preserve"> </w:t>
      </w:r>
      <w:r w:rsidR="002E034B" w:rsidRPr="00C402FD">
        <w:rPr>
          <w:rFonts w:ascii="Times New Roman" w:eastAsia="Times New Roman" w:hAnsi="Times New Roman" w:cs="Times New Roman"/>
          <w:spacing w:val="-6"/>
          <w:lang w:eastAsia="pl-PL" w:bidi="pl-PL"/>
        </w:rPr>
        <w:t xml:space="preserve">Na realizację operacji może </w:t>
      </w:r>
      <w:r w:rsidR="00F14FDF" w:rsidRPr="00C402FD">
        <w:rPr>
          <w:rFonts w:ascii="Times New Roman" w:eastAsia="Times New Roman" w:hAnsi="Times New Roman" w:cs="Times New Roman"/>
          <w:spacing w:val="-6"/>
          <w:lang w:eastAsia="pl-PL" w:bidi="pl-PL"/>
        </w:rPr>
        <w:t>LGD otrzymać środki publiczne z budżetu państwa na wyprzedzające finansowanie albo na zaliczkę w wysokości nieprzekraczającej kwoty pomocy z części budżetu państwa</w:t>
      </w:r>
      <w:r w:rsidR="00490680" w:rsidRPr="00C402FD">
        <w:rPr>
          <w:rFonts w:ascii="Times New Roman" w:eastAsia="Times New Roman" w:hAnsi="Times New Roman" w:cs="Times New Roman"/>
          <w:spacing w:val="-6"/>
          <w:lang w:eastAsia="pl-PL" w:bidi="pl-PL"/>
        </w:rPr>
        <w:t>.</w:t>
      </w:r>
      <w:bookmarkEnd w:id="79"/>
    </w:p>
    <w:p w14:paraId="40C06A61" w14:textId="5A35CDC1" w:rsidR="00302100" w:rsidRPr="00C064BC" w:rsidRDefault="001A00CC" w:rsidP="00396595">
      <w:pPr>
        <w:spacing w:before="12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0"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0"/>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1"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1"/>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C173A3">
      <w:pPr>
        <w:spacing w:before="12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2"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7FA86901" w:rsidR="007B37C3"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3"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 (Dz. U. poz. 768),</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4" w:name="_Hlk202204736"/>
      <w:bookmarkEnd w:id="82"/>
      <w:bookmarkEnd w:id="83"/>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A0C0B20" w:rsidR="0013424F"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 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27AEA118" w14:textId="1B1DA7B1" w:rsidR="00C173A3"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p>
    <w:bookmarkEnd w:id="84"/>
    <w:p w14:paraId="00159DC1" w14:textId="55EF3808" w:rsidR="0013424F" w:rsidRPr="00C064BC" w:rsidRDefault="0013424F" w:rsidP="001F4277">
      <w:pPr>
        <w:spacing w:before="12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Pożyczka udzielana przez BGK</w:t>
      </w:r>
    </w:p>
    <w:p w14:paraId="45EB210E" w14:textId="2C36C3E6" w:rsidR="0013424F"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Zgodnie z art. 13 ust. 1 ustawy o finansowaniu WPR, dla LGD dostępna jest pożyczka z BGK.</w:t>
      </w:r>
    </w:p>
    <w:p w14:paraId="37BE26DA" w14:textId="423B9992" w:rsidR="00DD22CD" w:rsidRPr="00C402FD" w:rsidRDefault="00DD22CD"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Szczegółowe warunki, tryb i terminy udzielania, rozliczania oraz zwrotu pożyczki określa </w:t>
      </w:r>
      <w:bookmarkStart w:id="85" w:name="_Hlk202973866"/>
      <w:r w:rsidRPr="00C402FD">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85"/>
      <w:r w:rsidRPr="00C402FD">
        <w:rPr>
          <w:rFonts w:ascii="Times New Roman" w:eastAsia="Times New Roman" w:hAnsi="Times New Roman" w:cs="Times New Roman"/>
          <w:spacing w:val="-6"/>
          <w:lang w:eastAsia="pl-PL" w:bidi="pl-PL"/>
        </w:rPr>
        <w:t>, wydane na podstawie art. 15 ust. 4 ustawy o finansowaniu WPR.</w:t>
      </w:r>
    </w:p>
    <w:p w14:paraId="0FEBEAC1" w14:textId="1CA70685" w:rsidR="00CC7BCD" w:rsidRPr="00C402FD" w:rsidRDefault="0013424F"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lastRenderedPageBreak/>
        <w:t>W przypadku, gdy LGD skorzysta z pożyczki, ARiMR dokona wypłaty refundacji na podstawie złożonego wniosku o płatność oraz zleceń płatności, na rachunek bankowy LGD utworzony w BGK do obsługi pożyczki.</w:t>
      </w:r>
    </w:p>
    <w:p w14:paraId="117C5860" w14:textId="33CB1830"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rsidP="00E56676">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rsidP="00E56676">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rsidP="00E56676">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rsidP="00E56676">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rsidP="00E56676">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86" w:name="_Toc206629131"/>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86"/>
    </w:p>
    <w:p w14:paraId="42F115CE" w14:textId="59A5726E" w:rsidR="00D77439" w:rsidRPr="00806BA2" w:rsidRDefault="004E1F0D" w:rsidP="00E56676">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rsidP="00E56676">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73BE7467" w:rsidR="00565A96" w:rsidRPr="00562480" w:rsidRDefault="005D786C" w:rsidP="00E56676">
      <w:pPr>
        <w:pStyle w:val="Akapitzlist"/>
        <w:numPr>
          <w:ilvl w:val="0"/>
          <w:numId w:val="7"/>
        </w:numPr>
        <w:spacing w:before="120" w:after="0" w:line="276" w:lineRule="auto"/>
        <w:ind w:left="284" w:hanging="284"/>
        <w:contextualSpacing w:val="0"/>
        <w:rPr>
          <w:rFonts w:ascii="Times New Roman" w:hAnsi="Times New Roman" w:cs="Times New Roman"/>
          <w:b/>
        </w:rPr>
      </w:pPr>
      <w:bookmarkStart w:id="87" w:name="_Hlk200531352"/>
      <w:r w:rsidRPr="00562480">
        <w:rPr>
          <w:rFonts w:ascii="Times New Roman" w:hAnsi="Times New Roman" w:cs="Times New Roman"/>
          <w:b/>
        </w:rPr>
        <w:t>W</w:t>
      </w:r>
      <w:r w:rsidR="00DA3A41" w:rsidRPr="00562480">
        <w:rPr>
          <w:rFonts w:ascii="Times New Roman" w:hAnsi="Times New Roman" w:cs="Times New Roman"/>
          <w:b/>
        </w:rPr>
        <w:t xml:space="preserve">niosek o przyznaniu pomocy </w:t>
      </w:r>
      <w:r w:rsidRPr="00562480">
        <w:rPr>
          <w:rFonts w:ascii="Times New Roman" w:hAnsi="Times New Roman" w:cs="Times New Roman"/>
          <w:b/>
        </w:rPr>
        <w:t xml:space="preserve">składa się w terminie od dnia </w:t>
      </w:r>
      <w:r w:rsidR="00562480" w:rsidRPr="00562480">
        <w:rPr>
          <w:rFonts w:ascii="Times New Roman" w:hAnsi="Times New Roman" w:cs="Times New Roman"/>
          <w:b/>
        </w:rPr>
        <w:t>15 maja 2026 r.</w:t>
      </w:r>
      <w:r w:rsidRPr="00562480">
        <w:rPr>
          <w:rFonts w:ascii="Times New Roman" w:hAnsi="Times New Roman" w:cs="Times New Roman"/>
          <w:b/>
        </w:rPr>
        <w:t xml:space="preserve"> do dnia</w:t>
      </w:r>
      <w:r w:rsidR="00562480" w:rsidRPr="00562480">
        <w:rPr>
          <w:rFonts w:ascii="Times New Roman" w:hAnsi="Times New Roman" w:cs="Times New Roman"/>
          <w:b/>
        </w:rPr>
        <w:t xml:space="preserve"> 30 maja 2026 r.</w:t>
      </w:r>
      <w:r w:rsidR="004331B8" w:rsidRPr="00562480">
        <w:rPr>
          <w:rFonts w:ascii="Times New Roman" w:hAnsi="Times New Roman" w:cs="Times New Roman"/>
          <w:b/>
        </w:rPr>
        <w:t xml:space="preserve"> za</w:t>
      </w:r>
      <w:r w:rsidR="006E37B9" w:rsidRPr="00562480">
        <w:rPr>
          <w:rFonts w:ascii="Times New Roman" w:hAnsi="Times New Roman" w:cs="Times New Roman"/>
          <w:b/>
        </w:rPr>
        <w:t> </w:t>
      </w:r>
      <w:r w:rsidR="004331B8" w:rsidRPr="00562480">
        <w:rPr>
          <w:rFonts w:ascii="Times New Roman" w:hAnsi="Times New Roman" w:cs="Times New Roman"/>
          <w:b/>
        </w:rPr>
        <w:t>pomocą PUE</w:t>
      </w:r>
      <w:r w:rsidR="00BA7728" w:rsidRPr="00562480">
        <w:rPr>
          <w:rFonts w:ascii="Times New Roman" w:hAnsi="Times New Roman" w:cs="Times New Roman"/>
          <w:b/>
        </w:rPr>
        <w:t>.</w:t>
      </w:r>
    </w:p>
    <w:p w14:paraId="4658DABE" w14:textId="0953D51A"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88" w:name="_Hlk202427224"/>
      <w:r w:rsidR="00BE3393" w:rsidRPr="00806BA2">
        <w:rPr>
          <w:rFonts w:ascii="Times New Roman" w:hAnsi="Times New Roman" w:cs="Times New Roman"/>
        </w:rPr>
        <w:t>SW na swojej stronie internetowej udostępni instrukcję jego wypełniania oraz wzory załączników, które należy złożyć na form</w:t>
      </w:r>
      <w:r w:rsidR="008254CD">
        <w:rPr>
          <w:rFonts w:ascii="Times New Roman" w:hAnsi="Times New Roman" w:cs="Times New Roman"/>
        </w:rPr>
        <w:t>u</w:t>
      </w:r>
      <w:r w:rsidR="00BE3393" w:rsidRPr="00806BA2">
        <w:rPr>
          <w:rFonts w:ascii="Times New Roman" w:hAnsi="Times New Roman" w:cs="Times New Roman"/>
        </w:rPr>
        <w:t>larzach udostępnionych przez SW.</w:t>
      </w:r>
    </w:p>
    <w:bookmarkEnd w:id="88"/>
    <w:p w14:paraId="49200A15" w14:textId="53DD43E4" w:rsidR="00565A96" w:rsidRPr="00806BA2" w:rsidRDefault="00565A96" w:rsidP="00E5667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c ustawy o ARiMR tj. za pomocą PUE.</w:t>
      </w:r>
    </w:p>
    <w:p w14:paraId="2CC191E0" w14:textId="26812E92" w:rsidR="004305FC" w:rsidRPr="00806BA2" w:rsidRDefault="004305FC" w:rsidP="00E56676">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89"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0" w:name="_Hlk202427363"/>
      <w:r w:rsidR="00DA3A41">
        <w:rPr>
          <w:rFonts w:ascii="Times New Roman" w:eastAsia="Times New Roman" w:hAnsi="Times New Roman" w:cs="Times New Roman"/>
          <w:lang w:eastAsia="pl-PL" w:bidi="pl-PL"/>
        </w:rPr>
        <w:t xml:space="preserve">wniosek o przyznaniu pomocy </w:t>
      </w:r>
      <w:bookmarkEnd w:id="90"/>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7EBF343F" w14:textId="2F659C10" w:rsidR="006803C2" w:rsidRPr="00806BA2" w:rsidRDefault="007050E7" w:rsidP="00E56676">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1"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lastRenderedPageBreak/>
        <w:t>W</w:t>
      </w:r>
      <w:r w:rsidR="00C402FD">
        <w:rPr>
          <w:rFonts w:ascii="Times New Roman" w:eastAsia="Times New Roman" w:hAnsi="Times New Roman" w:cs="Times New Roman"/>
          <w:color w:val="000000"/>
          <w:lang w:eastAsia="pl-PL" w:bidi="pl-PL"/>
        </w:rPr>
        <w:t> </w:t>
      </w:r>
      <w:r w:rsidRPr="00806BA2">
        <w:rPr>
          <w:rFonts w:ascii="Times New Roman" w:eastAsia="Times New Roman" w:hAnsi="Times New Roman" w:cs="Times New Roman"/>
          <w:color w:val="000000"/>
          <w:lang w:eastAsia="pl-PL" w:bidi="pl-PL"/>
        </w:rPr>
        <w:t xml:space="preserve">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Pr="00806BA2">
        <w:rPr>
          <w:rFonts w:ascii="Times New Roman" w:eastAsia="Times New Roman" w:hAnsi="Times New Roman" w:cs="Times New Roman"/>
          <w:color w:val="000000"/>
          <w:lang w:eastAsia="pl-PL" w:bidi="pl-PL"/>
        </w:rPr>
        <w:t>w</w:t>
      </w:r>
      <w:r w:rsidR="00C402FD">
        <w:rPr>
          <w:rFonts w:ascii="Times New Roman" w:eastAsia="Times New Roman" w:hAnsi="Times New Roman" w:cs="Times New Roman"/>
          <w:color w:val="000000"/>
          <w:lang w:eastAsia="pl-PL" w:bidi="pl-PL"/>
        </w:rPr>
        <w:t> </w:t>
      </w:r>
      <w:r w:rsidRPr="00806BA2">
        <w:rPr>
          <w:rFonts w:ascii="Times New Roman" w:eastAsia="Times New Roman" w:hAnsi="Times New Roman" w:cs="Times New Roman"/>
          <w:color w:val="000000"/>
          <w:lang w:eastAsia="pl-PL" w:bidi="pl-PL"/>
        </w:rPr>
        <w:t>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w:t>
      </w:r>
    </w:p>
    <w:bookmarkEnd w:id="89"/>
    <w:bookmarkEnd w:id="91"/>
    <w:p w14:paraId="067E0DF0" w14:textId="4CE06084" w:rsidR="0048624B" w:rsidRPr="00806BA2" w:rsidRDefault="0048624B" w:rsidP="00E56676">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87"/>
    <w:p w14:paraId="46764E13" w14:textId="476F8621" w:rsidR="00F7592C" w:rsidRPr="00806BA2" w:rsidRDefault="00F7592C" w:rsidP="00E56676">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rsidP="00E56676">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rsidP="00E56676">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rsidP="00E56676">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rsidP="00E56676">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rsidP="00E56676">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rsidP="00E56676">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rsidP="00E56676">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rsidP="00E56676">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rsidP="00E56676">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5ADEAEA4" w14:textId="1C796C7E" w:rsidR="00686147" w:rsidRDefault="00CF17D9" w:rsidP="00E56676">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2"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2025</w:t>
      </w:r>
      <w:r w:rsidR="00DE04CF" w:rsidRPr="00C402FD">
        <w:rPr>
          <w:rFonts w:ascii="Times New Roman" w:hAnsi="Times New Roman" w:cs="Times New Roman"/>
        </w:rPr>
        <w:t xml:space="preserve"> r. poz. </w:t>
      </w:r>
      <w:r w:rsidR="00695D4C" w:rsidRPr="00C402FD">
        <w:rPr>
          <w:rFonts w:ascii="Times New Roman" w:hAnsi="Times New Roman" w:cs="Times New Roman"/>
        </w:rPr>
        <w:t>366</w:t>
      </w:r>
      <w:r w:rsidR="00CD7FC2" w:rsidRPr="00C402FD">
        <w:rPr>
          <w:rFonts w:ascii="Times New Roman" w:hAnsi="Times New Roman" w:cs="Times New Roman"/>
        </w:rPr>
        <w:t xml:space="preserve"> z </w:t>
      </w:r>
      <w:proofErr w:type="spellStart"/>
      <w:r w:rsidR="00CD7FC2" w:rsidRPr="00C402FD">
        <w:rPr>
          <w:rFonts w:ascii="Times New Roman" w:hAnsi="Times New Roman" w:cs="Times New Roman"/>
        </w:rPr>
        <w:t>późn</w:t>
      </w:r>
      <w:proofErr w:type="spellEnd"/>
      <w:r w:rsidR="00CD7FC2" w:rsidRPr="00C402FD">
        <w:rPr>
          <w:rFonts w:ascii="Times New Roman" w:hAnsi="Times New Roman" w:cs="Times New Roman"/>
        </w:rPr>
        <w:t>. zm.</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92"/>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r w:rsidR="007F762A" w:rsidRPr="00806BA2">
        <w:rPr>
          <w:rFonts w:ascii="Times New Roman" w:hAnsi="Times New Roman" w:cs="Times New Roman"/>
        </w:rPr>
        <w:t xml:space="preserve"> </w:t>
      </w:r>
      <w:bookmarkStart w:id="93" w:name="_Hlk201816003"/>
      <w:r w:rsidR="007F762A" w:rsidRPr="00806BA2">
        <w:rPr>
          <w:rFonts w:ascii="Times New Roman" w:hAnsi="Times New Roman" w:cs="Times New Roman"/>
        </w:rPr>
        <w:t>(Dz.U. z 2024</w:t>
      </w:r>
      <w:r w:rsidR="001F211E">
        <w:rPr>
          <w:rFonts w:ascii="Times New Roman" w:hAnsi="Times New Roman" w:cs="Times New Roman"/>
        </w:rPr>
        <w:t> </w:t>
      </w:r>
      <w:r w:rsidR="007F762A" w:rsidRPr="00806BA2">
        <w:rPr>
          <w:rFonts w:ascii="Times New Roman" w:hAnsi="Times New Roman" w:cs="Times New Roman"/>
        </w:rPr>
        <w:t xml:space="preserve">r. poz. 1045, z </w:t>
      </w:r>
      <w:proofErr w:type="spellStart"/>
      <w:r w:rsidR="007F762A" w:rsidRPr="00806BA2">
        <w:rPr>
          <w:rFonts w:ascii="Times New Roman" w:hAnsi="Times New Roman" w:cs="Times New Roman"/>
        </w:rPr>
        <w:t>późn</w:t>
      </w:r>
      <w:proofErr w:type="spellEnd"/>
      <w:r w:rsidR="007F762A" w:rsidRPr="00806BA2">
        <w:rPr>
          <w:rFonts w:ascii="Times New Roman" w:hAnsi="Times New Roman" w:cs="Times New Roman"/>
        </w:rPr>
        <w:t>. zm.)</w:t>
      </w:r>
      <w:r w:rsidR="004C3B42" w:rsidRPr="00806BA2">
        <w:rPr>
          <w:rFonts w:ascii="Times New Roman" w:hAnsi="Times New Roman" w:cs="Times New Roman"/>
        </w:rPr>
        <w:t>.</w:t>
      </w:r>
    </w:p>
    <w:p w14:paraId="685B2A99" w14:textId="62955CD8" w:rsidR="006409A4" w:rsidRDefault="006409A4"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w:t>
      </w:r>
      <w:r w:rsidRPr="0022531C">
        <w:rPr>
          <w:rFonts w:ascii="Times New Roman" w:hAnsi="Times New Roman" w:cs="Times New Roman"/>
        </w:rPr>
        <w:lastRenderedPageBreak/>
        <w:t>nadany przez PUE oraz datę odpowiednio złożenia pisma oraz wykonania innej czynności dotyczącej postępowania.</w:t>
      </w:r>
    </w:p>
    <w:p w14:paraId="78A153A4" w14:textId="38170CD7" w:rsidR="0026049F" w:rsidRDefault="00BC31E5" w:rsidP="00E56676">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rsidP="00E56676">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rsidP="00E56676">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rsidP="00E56676">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rsidP="00E56676">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7476807D" w:rsidR="00144D43" w:rsidRDefault="00A05A77" w:rsidP="00E56676">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6CB4E514" w14:textId="76C0727B" w:rsidR="00144D43" w:rsidRDefault="00144D43"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5BA1AA8E" w14:textId="5B9EB7B0" w:rsidR="00144D43" w:rsidRDefault="00144D43"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4087786A" w14:textId="085FC044" w:rsidR="0026049F" w:rsidRPr="0022531C" w:rsidRDefault="00144D43" w:rsidP="00E56676">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94" w:name="_Toc206629132"/>
      <w:bookmarkEnd w:id="93"/>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95" w:name="_Hlk199953021"/>
      <w:bookmarkEnd w:id="94"/>
    </w:p>
    <w:p w14:paraId="49F15D6A" w14:textId="05EA430D" w:rsidR="00BD3F4D" w:rsidRPr="00786BF9" w:rsidRDefault="00BD3F4D"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96" w:name="_Hlk202381525"/>
      <w:bookmarkStart w:id="97"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562480">
        <w:rPr>
          <w:rFonts w:ascii="Times New Roman" w:hAnsi="Times New Roman" w:cs="Times New Roman"/>
        </w:rPr>
        <w:t>5</w:t>
      </w:r>
      <w:r w:rsidRPr="00786BF9">
        <w:rPr>
          <w:rFonts w:ascii="Times New Roman" w:hAnsi="Times New Roman" w:cs="Times New Roman"/>
        </w:rPr>
        <w:t xml:space="preserve"> miesi</w:t>
      </w:r>
      <w:r w:rsidR="00562480">
        <w:rPr>
          <w:rFonts w:ascii="Times New Roman" w:hAnsi="Times New Roman" w:cs="Times New Roman"/>
        </w:rPr>
        <w:t>ęcy</w:t>
      </w:r>
      <w:r w:rsidR="00292C57" w:rsidRPr="00786BF9">
        <w:rPr>
          <w:rFonts w:ascii="Times New Roman" w:hAnsi="Times New Roman" w:cs="Times New Roman"/>
        </w:rPr>
        <w:t xml:space="preserve"> </w:t>
      </w:r>
      <w:bookmarkStart w:id="98" w:name="_Hlk201822690"/>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98"/>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w</w:t>
      </w:r>
      <w:r w:rsidR="00CD1F09">
        <w:rPr>
          <w:rFonts w:ascii="Times New Roman" w:hAnsi="Times New Roman" w:cs="Times New Roman"/>
        </w:rPr>
        <w:t> </w:t>
      </w:r>
      <w:r w:rsidRPr="00786BF9">
        <w:rPr>
          <w:rFonts w:ascii="Times New Roman" w:hAnsi="Times New Roman" w:cs="Times New Roman"/>
        </w:rPr>
        <w:t xml:space="preserve">terminie, zawiadamia się o tym </w:t>
      </w:r>
      <w:r w:rsidR="007053B3" w:rsidRPr="00786BF9">
        <w:rPr>
          <w:rFonts w:ascii="Times New Roman" w:hAnsi="Times New Roman" w:cs="Times New Roman"/>
        </w:rPr>
        <w:t>wnioskodawcę</w:t>
      </w:r>
      <w:r w:rsidRPr="00786BF9">
        <w:rPr>
          <w:rFonts w:ascii="Times New Roman" w:hAnsi="Times New Roman" w:cs="Times New Roman"/>
        </w:rPr>
        <w:t>, podając przyczyny niedotrzymania terminu i</w:t>
      </w:r>
      <w:r w:rsidR="00CD1F09">
        <w:rPr>
          <w:rFonts w:ascii="Times New Roman" w:hAnsi="Times New Roman" w:cs="Times New Roman"/>
        </w:rPr>
        <w:t> </w:t>
      </w:r>
      <w:r w:rsidRPr="00786BF9">
        <w:rPr>
          <w:rFonts w:ascii="Times New Roman" w:hAnsi="Times New Roman" w:cs="Times New Roman"/>
        </w:rPr>
        <w:t>wyznaczając nowy termin załatwienia sprawy, nie dłuższy niż miesiąc.</w:t>
      </w:r>
    </w:p>
    <w:p w14:paraId="27C5982B" w14:textId="7943E2B4" w:rsidR="005A4A41" w:rsidRPr="00786BF9" w:rsidRDefault="005D52B2"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786BF9">
        <w:rPr>
          <w:rFonts w:ascii="Times New Roman" w:hAnsi="Times New Roman" w:cs="Times New Roman"/>
        </w:rPr>
        <w:lastRenderedPageBreak/>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7D5D1912" w:rsidR="003B16FB" w:rsidRPr="00786BF9" w:rsidRDefault="005E5EE7"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99" w:name="_Hlk202381617"/>
      <w:bookmarkStart w:id="100" w:name="_Hlk201839289"/>
      <w:bookmarkEnd w:id="96"/>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1" w:name="_Hlk202381663"/>
      <w:bookmarkEnd w:id="99"/>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33DCE8EE" w:rsidR="00F65D7F" w:rsidRPr="00CD1F09" w:rsidRDefault="00F65D7F"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wzywa </w:t>
      </w:r>
      <w:r w:rsidR="00473095" w:rsidRPr="00CD1F09">
        <w:rPr>
          <w:rFonts w:ascii="Times New Roman" w:eastAsia="Times New Roman" w:hAnsi="Times New Roman" w:cs="Times New Roman"/>
          <w:spacing w:val="-6"/>
        </w:rPr>
        <w:t xml:space="preserve">wnioskodawcę </w:t>
      </w:r>
      <w:r w:rsidRPr="00CD1F09">
        <w:rPr>
          <w:rFonts w:ascii="Times New Roman" w:eastAsia="Times New Roman" w:hAnsi="Times New Roman" w:cs="Times New Roman"/>
          <w:spacing w:val="-6"/>
        </w:rPr>
        <w:t xml:space="preserve">do usunięcia </w:t>
      </w:r>
      <w:r w:rsidR="00473095" w:rsidRPr="00CD1F09">
        <w:rPr>
          <w:rFonts w:ascii="Times New Roman" w:eastAsia="Times New Roman" w:hAnsi="Times New Roman" w:cs="Times New Roman"/>
          <w:spacing w:val="-6"/>
        </w:rPr>
        <w:t xml:space="preserve">tych </w:t>
      </w:r>
      <w:r w:rsidRPr="00CD1F09">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02" w:name="_Hlk202463425"/>
      <w:r w:rsidRPr="00CD1F09">
        <w:rPr>
          <w:rFonts w:ascii="Times New Roman" w:eastAsia="Times New Roman" w:hAnsi="Times New Roman" w:cs="Times New Roman"/>
          <w:spacing w:val="-6"/>
        </w:rPr>
        <w:t>wniosku bez rozpatrzenia</w:t>
      </w:r>
      <w:r w:rsidR="00473095" w:rsidRPr="00CD1F09">
        <w:rPr>
          <w:rFonts w:ascii="Times New Roman" w:eastAsia="Times New Roman" w:hAnsi="Times New Roman" w:cs="Times New Roman"/>
          <w:spacing w:val="-6"/>
        </w:rPr>
        <w:t>.</w:t>
      </w:r>
    </w:p>
    <w:bookmarkEnd w:id="102"/>
    <w:p w14:paraId="3FE43DAB" w14:textId="024E6515" w:rsidR="00F65D7F" w:rsidRPr="00CD1F09" w:rsidRDefault="00F65D7F"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nie wzywa wnioskodawcy do usunięcia braków formalnych w</w:t>
      </w:r>
      <w:r w:rsidR="00A05A77"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wniosku o przyznanie pomocy</w:t>
      </w:r>
      <w:r w:rsidRPr="00CD1F09">
        <w:rPr>
          <w:rFonts w:ascii="Times New Roman" w:eastAsia="Times New Roman" w:hAnsi="Times New Roman" w:cs="Times New Roman"/>
          <w:spacing w:val="-6"/>
        </w:rPr>
        <w:t xml:space="preserve">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sytuacji, gdy zachodzą niebudzące wątpliwości przesłanki nieprzyznania pomocy.</w:t>
      </w:r>
    </w:p>
    <w:p w14:paraId="49124A08" w14:textId="4F938359" w:rsidR="00FC496A" w:rsidRPr="00CD1F09" w:rsidRDefault="00D51863"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3" w:name="_Hlk202452154"/>
      <w:bookmarkEnd w:id="101"/>
      <w:r w:rsidRPr="00CD1F09">
        <w:rPr>
          <w:rFonts w:ascii="Times New Roman" w:eastAsia="Times New Roman" w:hAnsi="Times New Roman" w:cs="Times New Roman"/>
          <w:spacing w:val="-6"/>
        </w:rPr>
        <w:t>Po zakończeniu oceny formalnej następuje etap oceny, w trakcie której SW dokonuje o</w:t>
      </w:r>
      <w:r w:rsidR="007400EE" w:rsidRPr="00CD1F09">
        <w:rPr>
          <w:rFonts w:ascii="Times New Roman" w:eastAsia="Times New Roman" w:hAnsi="Times New Roman" w:cs="Times New Roman"/>
          <w:spacing w:val="-6"/>
        </w:rPr>
        <w:t>cen</w:t>
      </w:r>
      <w:r w:rsidRPr="00CD1F09">
        <w:rPr>
          <w:rFonts w:ascii="Times New Roman" w:eastAsia="Times New Roman" w:hAnsi="Times New Roman" w:cs="Times New Roman"/>
          <w:spacing w:val="-6"/>
        </w:rPr>
        <w:t>y</w:t>
      </w:r>
      <w:r w:rsidR="007400EE" w:rsidRPr="00CD1F09">
        <w:rPr>
          <w:rFonts w:ascii="Times New Roman" w:eastAsia="Times New Roman" w:hAnsi="Times New Roman" w:cs="Times New Roman"/>
          <w:spacing w:val="-6"/>
        </w:rPr>
        <w:t xml:space="preserve"> merytoryczn</w:t>
      </w:r>
      <w:r w:rsidRPr="00CD1F09">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dokonuje weryfikacji pod kątem wystąpienia przesłanek odmowy zawarcia umowy wynikających 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3D808073" w:rsidR="00DC7CBA" w:rsidRPr="00CD1F09" w:rsidRDefault="00DC7CBA"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przyznaniu 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4E53111F" w:rsidR="00995D24" w:rsidRPr="00CD1F09" w:rsidRDefault="00995D24"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wyniku wezwania, o którym mowa w ust. </w:t>
      </w:r>
      <w:r w:rsidR="00ED1154" w:rsidRPr="00CD1F09">
        <w:rPr>
          <w:rFonts w:ascii="Times New Roman" w:eastAsia="Times New Roman" w:hAnsi="Times New Roman" w:cs="Times New Roman"/>
          <w:spacing w:val="-6"/>
        </w:rPr>
        <w:t>5</w:t>
      </w:r>
      <w:r w:rsidRPr="00CD1F09">
        <w:rPr>
          <w:rFonts w:ascii="Times New Roman" w:eastAsia="Times New Roman" w:hAnsi="Times New Roman" w:cs="Times New Roman"/>
          <w:spacing w:val="-6"/>
        </w:rPr>
        <w:t xml:space="preserve">, wnioskodawca może dokonać korekty we </w:t>
      </w:r>
      <w:r w:rsidR="005E5EE7" w:rsidRPr="00CD1F09">
        <w:rPr>
          <w:rFonts w:ascii="Times New Roman" w:eastAsia="Times New Roman" w:hAnsi="Times New Roman" w:cs="Times New Roman"/>
          <w:spacing w:val="-6"/>
        </w:rPr>
        <w:t>wniosku o</w:t>
      </w:r>
      <w:r w:rsidR="00CD1F09" w:rsidRPr="00CD1F09">
        <w:rPr>
          <w:rFonts w:ascii="Times New Roman" w:eastAsia="Times New Roman" w:hAnsi="Times New Roman" w:cs="Times New Roman"/>
          <w:spacing w:val="-6"/>
        </w:rPr>
        <w:t> </w:t>
      </w:r>
      <w:r w:rsidR="005E5EE7" w:rsidRPr="00CD1F09">
        <w:rPr>
          <w:rFonts w:ascii="Times New Roman" w:eastAsia="Times New Roman" w:hAnsi="Times New Roman" w:cs="Times New Roman"/>
          <w:spacing w:val="-6"/>
        </w:rPr>
        <w:t>przyznani</w:t>
      </w:r>
      <w:r w:rsidR="00047019"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tylko</w:t>
      </w:r>
      <w:r w:rsidR="005E5EE7"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w zakresie wynikającym z treści wezwania. Korekty wykraczające poza zakres wezwania lub niezwiązane z wezwaniem nie będą uwzględniane przy dalszym rozpatrywaniu </w:t>
      </w:r>
      <w:r w:rsidR="005E5EE7" w:rsidRPr="00CD1F09">
        <w:rPr>
          <w:rFonts w:ascii="Times New Roman" w:eastAsia="Times New Roman" w:hAnsi="Times New Roman" w:cs="Times New Roman"/>
          <w:spacing w:val="-6"/>
        </w:rPr>
        <w:t>wniosku o</w:t>
      </w:r>
      <w:r w:rsidR="00CD1F09">
        <w:rPr>
          <w:rFonts w:ascii="Times New Roman" w:eastAsia="Times New Roman" w:hAnsi="Times New Roman" w:cs="Times New Roman"/>
          <w:spacing w:val="-6"/>
        </w:rPr>
        <w:t> </w:t>
      </w:r>
      <w:r w:rsidR="005E5EE7" w:rsidRPr="00CD1F09">
        <w:rPr>
          <w:rFonts w:ascii="Times New Roman" w:eastAsia="Times New Roman" w:hAnsi="Times New Roman" w:cs="Times New Roman"/>
          <w:spacing w:val="-6"/>
        </w:rPr>
        <w:t>przyznani</w:t>
      </w:r>
      <w:r w:rsidR="00047019"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w:t>
      </w:r>
      <w:r w:rsidRPr="00CD1F09">
        <w:rPr>
          <w:rFonts w:ascii="Times New Roman" w:eastAsia="Times New Roman" w:hAnsi="Times New Roman" w:cs="Times New Roman"/>
          <w:spacing w:val="-6"/>
        </w:rPr>
        <w:t>.</w:t>
      </w:r>
    </w:p>
    <w:p w14:paraId="73CEEA9D" w14:textId="2BED2EDE" w:rsidR="00995D24" w:rsidRPr="0022531C" w:rsidRDefault="00995D24"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eastAsia="Times New Roman" w:hAnsi="Times New Roman" w:cs="Times New Roman"/>
          <w:spacing w:val="-6"/>
        </w:rPr>
        <w:t>W razie uchybienia terminu wykonania przez wnioskodawcę określonych czynności w toku postępowania w</w:t>
      </w:r>
      <w:r w:rsidR="00CD1F09">
        <w:rPr>
          <w:rFonts w:ascii="Times New Roman" w:eastAsia="Times New Roman" w:hAnsi="Times New Roman" w:cs="Times New Roman"/>
          <w:spacing w:val="-6"/>
        </w:rPr>
        <w:t> </w:t>
      </w:r>
      <w:r w:rsidRPr="0022531C">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2441EA89" w:rsidR="00995D24" w:rsidRPr="00FC496A" w:rsidRDefault="00995D24" w:rsidP="00E56676">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26A01D4F" w14:textId="3221CA22" w:rsidR="00995D24" w:rsidRPr="00FC496A" w:rsidRDefault="00995D24" w:rsidP="00E56676">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67912FB8" w14:textId="5F5A450C" w:rsidR="00995D24" w:rsidRPr="00FC496A" w:rsidRDefault="00995D24" w:rsidP="00E56676">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47E0A5BF" w14:textId="086C6C2D" w:rsidR="00995D24" w:rsidRDefault="00995D24"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67CE0F1E" w14:textId="5D3C3D86" w:rsidR="00E17345" w:rsidRPr="0022531C" w:rsidRDefault="001F045C"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e wniosku o</w:t>
      </w:r>
      <w:r w:rsidR="00CD1F09">
        <w:rPr>
          <w:rFonts w:ascii="Times New Roman" w:hAnsi="Times New Roman" w:cs="Times New Roman"/>
        </w:rPr>
        <w:t> </w:t>
      </w:r>
      <w:r w:rsidR="005E5EE7">
        <w:rPr>
          <w:rFonts w:ascii="Times New Roman" w:hAnsi="Times New Roman" w:cs="Times New Roman"/>
        </w:rPr>
        <w:t>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07D0CED8" w14:textId="718F8645" w:rsidR="001F045C" w:rsidRPr="00FE3CED" w:rsidRDefault="001F045C"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lastRenderedPageBreak/>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rsidP="00E56676">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rsidP="00E56676">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4E15BE51" w:rsidR="001F045C" w:rsidRPr="006D0716" w:rsidRDefault="001F045C" w:rsidP="00E56676">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5" w:name="_Hlk204764801"/>
      <w:r w:rsidRPr="006D0716">
        <w:rPr>
          <w:rFonts w:ascii="Times New Roman" w:hAnsi="Times New Roman" w:cs="Times New Roman"/>
        </w:rPr>
        <w:t>§ 4</w:t>
      </w:r>
      <w:bookmarkEnd w:id="105"/>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04"/>
      <w:r w:rsidRPr="00E17345">
        <w:rPr>
          <w:rFonts w:ascii="Times New Roman" w:hAnsi="Times New Roman" w:cs="Times New Roman"/>
        </w:rPr>
        <w:t>.</w:t>
      </w:r>
    </w:p>
    <w:p w14:paraId="2552555A" w14:textId="1D476E76" w:rsidR="00B9239D" w:rsidRPr="00CD1F09" w:rsidRDefault="00B9239D"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Style w:val="cf01"/>
          <w:rFonts w:ascii="Times New Roman" w:eastAsiaTheme="majorEastAsia" w:hAnsi="Times New Roman" w:cs="Times New Roman"/>
          <w:sz w:val="22"/>
          <w:szCs w:val="22"/>
        </w:rPr>
        <w:t xml:space="preserve">W przypadku, gdy w wyniku rozpatrzenia </w:t>
      </w:r>
      <w:r w:rsidR="00427985">
        <w:rPr>
          <w:rFonts w:ascii="Times New Roman" w:hAnsi="Times New Roman" w:cs="Times New Roman"/>
        </w:rPr>
        <w:t>wniosku o przyznanie pomocy</w:t>
      </w:r>
      <w:r w:rsidRPr="0022531C">
        <w:rPr>
          <w:rStyle w:val="cf01"/>
          <w:rFonts w:ascii="Times New Roman" w:eastAsiaTheme="majorEastAsia" w:hAnsi="Times New Roman" w:cs="Times New Roman"/>
          <w:sz w:val="22"/>
          <w:szCs w:val="22"/>
        </w:rPr>
        <w:t xml:space="preserve"> w oparciu o dotychczas przedłożoną dokumentację, zgodnie z ust. 4 – 9, </w:t>
      </w:r>
      <w:r w:rsidR="00427985">
        <w:rPr>
          <w:rFonts w:ascii="Times New Roman" w:hAnsi="Times New Roman" w:cs="Times New Roman"/>
        </w:rPr>
        <w:t>wniosek o przyznanie pomocy</w:t>
      </w:r>
      <w:r w:rsidRPr="0022531C">
        <w:rPr>
          <w:rStyle w:val="cf01"/>
          <w:rFonts w:ascii="Times New Roman" w:eastAsiaTheme="majorEastAsia" w:hAnsi="Times New Roman" w:cs="Times New Roman"/>
          <w:sz w:val="22"/>
          <w:szCs w:val="22"/>
        </w:rPr>
        <w:t xml:space="preserve"> wymaga poprawienia w</w:t>
      </w:r>
      <w:r w:rsidR="00CD1F09">
        <w:rPr>
          <w:rStyle w:val="cf01"/>
          <w:rFonts w:ascii="Times New Roman" w:eastAsiaTheme="majorEastAsia" w:hAnsi="Times New Roman" w:cs="Times New Roman"/>
          <w:sz w:val="22"/>
          <w:szCs w:val="22"/>
        </w:rPr>
        <w:t> </w:t>
      </w:r>
      <w:r w:rsidRPr="0022531C">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22531C">
        <w:rPr>
          <w:rStyle w:val="cf01"/>
          <w:rFonts w:ascii="Times New Roman" w:eastAsiaTheme="majorEastAsia" w:hAnsi="Times New Roman" w:cs="Times New Roman"/>
          <w:sz w:val="22"/>
          <w:szCs w:val="22"/>
        </w:rPr>
        <w:t>/wyprzedzaj</w:t>
      </w:r>
      <w:r w:rsidR="008C4FE5" w:rsidRPr="0022531C">
        <w:rPr>
          <w:rStyle w:val="cf01"/>
          <w:rFonts w:ascii="Times New Roman" w:eastAsiaTheme="majorEastAsia" w:hAnsi="Times New Roman" w:cs="Times New Roman"/>
          <w:sz w:val="22"/>
          <w:szCs w:val="22"/>
        </w:rPr>
        <w:t>ą</w:t>
      </w:r>
      <w:r w:rsidR="00D602D1" w:rsidRPr="0022531C">
        <w:rPr>
          <w:rStyle w:val="cf01"/>
          <w:rFonts w:ascii="Times New Roman" w:eastAsiaTheme="majorEastAsia" w:hAnsi="Times New Roman" w:cs="Times New Roman"/>
          <w:sz w:val="22"/>
          <w:szCs w:val="22"/>
        </w:rPr>
        <w:t>cego finansowania</w:t>
      </w:r>
      <w:r w:rsidRPr="0022531C">
        <w:rPr>
          <w:rStyle w:val="cf01"/>
          <w:rFonts w:ascii="Times New Roman" w:eastAsiaTheme="majorEastAsia" w:hAnsi="Times New Roman" w:cs="Times New Roman"/>
          <w:sz w:val="22"/>
          <w:szCs w:val="22"/>
        </w:rPr>
        <w:t xml:space="preserve"> lub </w:t>
      </w:r>
      <w:r w:rsidR="00427985">
        <w:rPr>
          <w:rStyle w:val="cf01"/>
          <w:rFonts w:ascii="Times New Roman" w:eastAsiaTheme="majorEastAsia" w:hAnsi="Times New Roman" w:cs="Times New Roman"/>
          <w:sz w:val="22"/>
          <w:szCs w:val="22"/>
        </w:rPr>
        <w:t>wniosek o przy</w:t>
      </w:r>
      <w:r w:rsidR="0046019E">
        <w:rPr>
          <w:rStyle w:val="cf01"/>
          <w:rFonts w:ascii="Times New Roman" w:eastAsiaTheme="majorEastAsia" w:hAnsi="Times New Roman" w:cs="Times New Roman"/>
          <w:sz w:val="22"/>
          <w:szCs w:val="22"/>
        </w:rPr>
        <w:t>z</w:t>
      </w:r>
      <w:r w:rsidR="00427985">
        <w:rPr>
          <w:rStyle w:val="cf01"/>
          <w:rFonts w:ascii="Times New Roman" w:eastAsiaTheme="majorEastAsia" w:hAnsi="Times New Roman" w:cs="Times New Roman"/>
          <w:sz w:val="22"/>
          <w:szCs w:val="22"/>
        </w:rPr>
        <w:t>naniu pomocy</w:t>
      </w:r>
      <w:r w:rsidRPr="0022531C">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Pr>
          <w:rStyle w:val="cf01"/>
          <w:rFonts w:ascii="Times New Roman" w:eastAsiaTheme="majorEastAsia" w:hAnsi="Times New Roman" w:cs="Times New Roman"/>
          <w:sz w:val="22"/>
          <w:szCs w:val="22"/>
        </w:rPr>
        <w:t>wnios</w:t>
      </w:r>
      <w:r w:rsidR="0046019E">
        <w:rPr>
          <w:rStyle w:val="cf01"/>
          <w:rFonts w:ascii="Times New Roman" w:eastAsiaTheme="majorEastAsia" w:hAnsi="Times New Roman" w:cs="Times New Roman"/>
          <w:sz w:val="22"/>
          <w:szCs w:val="22"/>
        </w:rPr>
        <w:t>ku</w:t>
      </w:r>
      <w:r w:rsidR="00427985">
        <w:rPr>
          <w:rStyle w:val="cf01"/>
          <w:rFonts w:ascii="Times New Roman" w:eastAsiaTheme="majorEastAsia" w:hAnsi="Times New Roman" w:cs="Times New Roman"/>
          <w:sz w:val="22"/>
          <w:szCs w:val="22"/>
        </w:rPr>
        <w:t xml:space="preserve"> o</w:t>
      </w:r>
      <w:r w:rsidR="00CD1F09">
        <w:rPr>
          <w:rStyle w:val="cf01"/>
          <w:rFonts w:ascii="Times New Roman" w:eastAsiaTheme="majorEastAsia" w:hAnsi="Times New Roman" w:cs="Times New Roman"/>
          <w:sz w:val="22"/>
          <w:szCs w:val="22"/>
        </w:rPr>
        <w:t> </w:t>
      </w:r>
      <w:r w:rsidR="00427985">
        <w:rPr>
          <w:rStyle w:val="cf01"/>
          <w:rFonts w:ascii="Times New Roman" w:eastAsiaTheme="majorEastAsia" w:hAnsi="Times New Roman" w:cs="Times New Roman"/>
          <w:sz w:val="22"/>
          <w:szCs w:val="22"/>
        </w:rPr>
        <w:t>przyznanie pomocy</w:t>
      </w:r>
      <w:r w:rsidRPr="0022531C">
        <w:rPr>
          <w:rStyle w:val="cf01"/>
          <w:rFonts w:ascii="Times New Roman" w:eastAsiaTheme="majorEastAsia" w:hAnsi="Times New Roman" w:cs="Times New Roman"/>
          <w:sz w:val="22"/>
          <w:szCs w:val="22"/>
        </w:rPr>
        <w:t xml:space="preserve"> w powyższym zakresie, pod rygorem odmowy </w:t>
      </w:r>
      <w:r w:rsidRPr="00C848B6">
        <w:rPr>
          <w:rStyle w:val="cf01"/>
          <w:rFonts w:ascii="Times New Roman" w:eastAsiaTheme="majorEastAsia" w:hAnsi="Times New Roman" w:cs="Times New Roman"/>
          <w:sz w:val="22"/>
          <w:szCs w:val="22"/>
        </w:rPr>
        <w:t>zawarcia umowy</w:t>
      </w:r>
      <w:r w:rsidRPr="00CD1F09">
        <w:rPr>
          <w:rFonts w:ascii="Times New Roman" w:hAnsi="Times New Roman" w:cs="Times New Roman"/>
        </w:rPr>
        <w:t>.</w:t>
      </w:r>
    </w:p>
    <w:p w14:paraId="3631955E" w14:textId="703332B5" w:rsidR="00FB1840" w:rsidRPr="0022531C" w:rsidRDefault="00FB1840"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6" w:name="_Hlk202382801"/>
      <w:bookmarkStart w:id="107" w:name="_Hlk200531978"/>
      <w:bookmarkStart w:id="108" w:name="_Hlk201833428"/>
      <w:bookmarkEnd w:id="97"/>
      <w:bookmarkEnd w:id="100"/>
      <w:bookmarkEnd w:id="103"/>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273C1017" w14:textId="6DCEA65C" w:rsidR="00FB1840" w:rsidRDefault="00FB1840" w:rsidP="00E56676">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rsidP="00E56676">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2C46B8C2" w:rsidR="00504752" w:rsidRPr="00310C9B" w:rsidRDefault="00FB1840" w:rsidP="00E56676">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przyznania pomocy z podaniem przyczyn odmowy – w przypadku niespełnienia warunków przyznania pomocy lub wyczerpania środków przeznaczonych na przyznanie pomocy na operacje w ramach danego naboru.</w:t>
      </w:r>
    </w:p>
    <w:bookmarkEnd w:id="106"/>
    <w:p w14:paraId="6CA68B93" w14:textId="73C88ECC" w:rsidR="00EE66CF" w:rsidRPr="00310C9B" w:rsidRDefault="00EE66CF" w:rsidP="00E56676">
      <w:pPr>
        <w:pStyle w:val="Akapitzlist"/>
        <w:numPr>
          <w:ilvl w:val="0"/>
          <w:numId w:val="21"/>
        </w:numPr>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którym możliwe jest dokonywanie przez wnioskodawcę zmian we wniosku.</w:t>
      </w:r>
    </w:p>
    <w:p w14:paraId="2247892A" w14:textId="0CF38B1C" w:rsidR="009C0472" w:rsidRPr="006D0716" w:rsidRDefault="00CE354E"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9" w:name="_Hlk201833648"/>
      <w:bookmarkStart w:id="110" w:name="_Hlk200531992"/>
      <w:bookmarkEnd w:id="107"/>
      <w:bookmarkEnd w:id="108"/>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1" w:name="_Hlk201833870"/>
      <w:r w:rsidR="009C0472" w:rsidRPr="006D0716">
        <w:rPr>
          <w:rFonts w:ascii="Times New Roman" w:hAnsi="Times New Roman" w:cs="Times New Roman"/>
        </w:rPr>
        <w:t>.</w:t>
      </w:r>
    </w:p>
    <w:p w14:paraId="3128ED9F" w14:textId="12CE2660" w:rsidR="00CE354E" w:rsidRPr="0022531C" w:rsidRDefault="00CE354E"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2" w:name="_Hlk142288879"/>
      <w:bookmarkEnd w:id="109"/>
      <w:bookmarkEnd w:id="111"/>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079BF372" w:rsidR="009D063F" w:rsidRDefault="007E3B63" w:rsidP="00E56676">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13" w:name="_Hlk201835416"/>
      <w:bookmarkStart w:id="114" w:name="_Hlk201834090"/>
      <w:bookmarkEnd w:id="112"/>
      <w:r w:rsidRPr="0022531C">
        <w:rPr>
          <w:rFonts w:ascii="Times New Roman" w:hAnsi="Times New Roman" w:cs="Times New Roman"/>
          <w:spacing w:val="-6"/>
          <w:lang w:eastAsia="pl-PL" w:bidi="pl-PL"/>
        </w:rPr>
        <w:lastRenderedPageBreak/>
        <w:t xml:space="preserve">SW podaje do publicznej wiadomości na swojej stronie internetowej informację o operacjach wybranych do przyznania pomocy </w:t>
      </w:r>
      <w:r w:rsidR="009D063F" w:rsidRPr="0022531C">
        <w:rPr>
          <w:rFonts w:ascii="Times New Roman" w:hAnsi="Times New Roman" w:cs="Times New Roman"/>
          <w:spacing w:val="-6"/>
          <w:lang w:eastAsia="pl-PL" w:bidi="pl-PL"/>
        </w:rPr>
        <w:t xml:space="preserve">w rozumieniu </w:t>
      </w:r>
      <w:r w:rsidR="009D063F" w:rsidRPr="0022531C">
        <w:rPr>
          <w:rFonts w:ascii="Times New Roman" w:hAnsi="Times New Roman" w:cs="Times New Roman"/>
          <w:spacing w:val="-6"/>
        </w:rPr>
        <w:t>listy operacji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limicie środków przeznaczonych na udzielenie wsparcia w ramach danego naboru wniosków, z pominięciem operacji, w sprawie których postępowanie nie zakończyło się przyznaniem pomocy przez SW.</w:t>
      </w:r>
    </w:p>
    <w:p w14:paraId="53B74B09" w14:textId="44B7AE50" w:rsidR="007E3B63" w:rsidRPr="0022531C" w:rsidRDefault="007E3B63" w:rsidP="00E56676">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134310" w:rsidRDefault="007E3B63" w:rsidP="00E56676">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15" w:name="_Hlk201835502"/>
      <w:bookmarkEnd w:id="113"/>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0BCCBC97" w14:textId="135376ED" w:rsidR="007E3B63" w:rsidRPr="00134310" w:rsidRDefault="007E3B63" w:rsidP="00E56676">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0BD0C814" w14:textId="37929E07" w:rsidR="00C173A3" w:rsidRPr="00134310" w:rsidRDefault="007E3B63" w:rsidP="00E56676">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309A6122" w14:textId="06A0B4D5" w:rsidR="007E3B63" w:rsidRPr="0022531C" w:rsidRDefault="007E3B63" w:rsidP="00E56676">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16" w:name="_Hlk201835545"/>
      <w:bookmarkEnd w:id="115"/>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05A10672" w:rsidR="005450B5" w:rsidRPr="0022531C" w:rsidRDefault="007E3B63" w:rsidP="00E56676">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17" w:name="_Hlk201835648"/>
      <w:bookmarkEnd w:id="116"/>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18"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18"/>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19" w:name="_Hlk142198054"/>
      <w:bookmarkStart w:id="120" w:name="_Toc206629133"/>
      <w:bookmarkEnd w:id="114"/>
      <w:bookmarkEnd w:id="117"/>
      <w:r w:rsidRPr="00C064BC">
        <w:rPr>
          <w:rFonts w:ascii="Times New Roman" w:hAnsi="Times New Roman" w:cs="Times New Roman"/>
          <w:b/>
          <w:bCs/>
          <w:sz w:val="26"/>
          <w:szCs w:val="26"/>
        </w:rPr>
        <w:t>§ 6 Zawarcie umowy</w:t>
      </w:r>
      <w:bookmarkEnd w:id="119"/>
      <w:bookmarkEnd w:id="120"/>
    </w:p>
    <w:p w14:paraId="0E75C74C" w14:textId="30976D99" w:rsidR="007C1C25" w:rsidRPr="00806BA2" w:rsidRDefault="007C1C25" w:rsidP="00E56676">
      <w:pPr>
        <w:pStyle w:val="Teksttreci20"/>
        <w:numPr>
          <w:ilvl w:val="0"/>
          <w:numId w:val="28"/>
        </w:numPr>
        <w:shd w:val="clear" w:color="auto" w:fill="auto"/>
        <w:spacing w:before="120" w:line="276" w:lineRule="auto"/>
        <w:ind w:left="426" w:hanging="426"/>
        <w:rPr>
          <w:color w:val="000000"/>
          <w:lang w:eastAsia="pl-PL" w:bidi="pl-PL"/>
        </w:rPr>
      </w:pPr>
      <w:bookmarkStart w:id="121" w:name="_Hlk202430690"/>
      <w:r w:rsidRPr="00806BA2">
        <w:rPr>
          <w:color w:val="000000"/>
          <w:lang w:eastAsia="pl-PL" w:bidi="pl-PL"/>
        </w:rPr>
        <w:t>SW zawiera 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1"/>
    <w:p w14:paraId="19E0D22B" w14:textId="0D81061B" w:rsidR="003979C8" w:rsidRPr="00806BA2" w:rsidRDefault="00427985" w:rsidP="00E56676">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rsidP="00E56676">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22"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48BF93E7" w:rsidR="007C1C25" w:rsidRPr="00427985" w:rsidRDefault="007C1C25" w:rsidP="00E56676">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2F840B2B" w14:textId="72F4E61E" w:rsidR="007C1C25" w:rsidRPr="00806BA2" w:rsidRDefault="007C1C25" w:rsidP="00E56676">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2"/>
    <w:p w14:paraId="77AD4849" w14:textId="77777777" w:rsidR="007C1C25" w:rsidRPr="000E3AEA" w:rsidRDefault="007C1C25" w:rsidP="00E56676">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rsidP="00E56676">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23"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4" w:name="_Hlk202383516"/>
      <w:r w:rsidR="00EE4861">
        <w:rPr>
          <w:rFonts w:ascii="Times New Roman" w:eastAsia="Arial Unicode MS" w:hAnsi="Times New Roman" w:cs="Times New Roman"/>
          <w:color w:val="000000"/>
          <w:lang w:eastAsia="pl-PL" w:bidi="pl-PL"/>
        </w:rPr>
        <w:t>umowy</w:t>
      </w:r>
      <w:bookmarkEnd w:id="124"/>
      <w:r w:rsidRPr="00806BA2">
        <w:rPr>
          <w:rFonts w:ascii="Times New Roman" w:eastAsia="Times New Roman" w:hAnsi="Times New Roman" w:cs="Times New Roman"/>
          <w:color w:val="000000"/>
          <w:lang w:eastAsia="pl-PL" w:bidi="pl-PL"/>
        </w:rPr>
        <w:t>, gdy:</w:t>
      </w:r>
    </w:p>
    <w:p w14:paraId="1AED22C5" w14:textId="6A7B3220" w:rsidR="007C1C25" w:rsidRPr="000F2DC0" w:rsidRDefault="007C1C25" w:rsidP="00E56676">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mowa </w:t>
      </w:r>
      <w:r w:rsidR="00FE3CED" w:rsidRPr="0022531C">
        <w:rPr>
          <w:rFonts w:ascii="Times New Roman" w:eastAsia="Times New Roman" w:hAnsi="Times New Roman" w:cs="Times New Roman"/>
          <w:lang w:eastAsia="pl-PL" w:bidi="pl-PL"/>
        </w:rPr>
        <w:t>w § 5 ust. 19</w:t>
      </w:r>
      <w:r w:rsidRPr="000F2DC0">
        <w:rPr>
          <w:rFonts w:ascii="Times New Roman" w:eastAsia="Times New Roman" w:hAnsi="Times New Roman" w:cs="Times New Roman"/>
          <w:lang w:eastAsia="pl-PL" w:bidi="pl-PL"/>
        </w:rPr>
        <w:t xml:space="preserve"> w wyznaczanym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rsidP="00E56676">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55919739" w14:textId="2FD8B8BF" w:rsidR="007C1C25" w:rsidRPr="00806BA2" w:rsidRDefault="007C1C25" w:rsidP="00E56676">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4D63482A" w14:textId="6656DE19" w:rsidR="007C1C25" w:rsidRPr="00806BA2" w:rsidRDefault="007C1C25" w:rsidP="00E5667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 xml:space="preserve">majątkowych, w związku z pomocą udzieloną ze środków publicznych wnioskodawcy (lub członkowi organów zarządzających lub podmiotowi powiązanemu z nim osobowo lub kapitałowo lub członkowi </w:t>
      </w:r>
      <w:r w:rsidRPr="00806BA2">
        <w:rPr>
          <w:rFonts w:ascii="Times New Roman" w:eastAsia="Times New Roman" w:hAnsi="Times New Roman" w:cs="Times New Roman"/>
          <w:color w:val="000000"/>
          <w:lang w:eastAsia="pl-PL" w:bidi="pl-PL"/>
        </w:rPr>
        <w:lastRenderedPageBreak/>
        <w:t>organów zarządzających podmiotu powiązanego) na realizację operacji.</w:t>
      </w:r>
    </w:p>
    <w:p w14:paraId="74D440A8" w14:textId="3F0CC8F2" w:rsidR="007C1C25" w:rsidRPr="00806BA2" w:rsidRDefault="007C1C25" w:rsidP="00E56676">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rsidP="00E56676">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rsidP="00E56676">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rsidP="00E56676">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rsidP="00E56676">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5A61F25D" w:rsidR="007C1C25" w:rsidRPr="00806BA2" w:rsidRDefault="007C1C25" w:rsidP="00E56676">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25" w:name="_Hlk138415834"/>
      <w:bookmarkStart w:id="126" w:name="_Hlk138415925"/>
      <w:bookmarkStart w:id="127" w:name="_Hlk138396617"/>
      <w:bookmarkStart w:id="128" w:name="_Toc206629134"/>
      <w:bookmarkEnd w:id="95"/>
      <w:bookmarkEnd w:id="110"/>
      <w:bookmarkEnd w:id="123"/>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25"/>
      <w:r w:rsidRPr="00C064BC">
        <w:rPr>
          <w:rFonts w:ascii="Times New Roman" w:hAnsi="Times New Roman" w:cs="Times New Roman"/>
          <w:b/>
          <w:bCs/>
          <w:sz w:val="26"/>
          <w:szCs w:val="26"/>
        </w:rPr>
        <w:t xml:space="preserve">Zasady wypłaty pomocy oraz warunki, które musi spełniać wniosek </w:t>
      </w:r>
      <w:bookmarkEnd w:id="126"/>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29" w:name="_Hlk199781351"/>
      <w:bookmarkEnd w:id="127"/>
      <w:bookmarkEnd w:id="128"/>
    </w:p>
    <w:p w14:paraId="624BD311" w14:textId="0CF04356" w:rsidR="000D54EC" w:rsidRPr="00806BA2" w:rsidRDefault="000D54EC" w:rsidP="00E56676">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0"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0"/>
    <w:p w14:paraId="764C5795" w14:textId="6AB83F26" w:rsidR="000D54EC" w:rsidRPr="00806BA2" w:rsidRDefault="000D54EC" w:rsidP="00E56676">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1"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31"/>
      <w:r w:rsidR="000B5AD9" w:rsidRPr="00806BA2">
        <w:rPr>
          <w:rFonts w:cs="Times New Roman"/>
          <w:sz w:val="22"/>
          <w:szCs w:val="22"/>
        </w:rPr>
        <w:t xml:space="preserve"> oraz </w:t>
      </w:r>
      <w:r w:rsidRPr="00806BA2">
        <w:rPr>
          <w:rFonts w:cs="Times New Roman"/>
          <w:sz w:val="22"/>
          <w:szCs w:val="22"/>
        </w:rPr>
        <w:t xml:space="preserve">w terminie </w:t>
      </w:r>
      <w:bookmarkStart w:id="132"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32"/>
    </w:p>
    <w:p w14:paraId="2D0B876F" w14:textId="610D7A71" w:rsidR="006A2CCF" w:rsidRPr="00806BA2" w:rsidRDefault="006A2CCF" w:rsidP="00E56676">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rsidP="00E56676">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rsidP="00E56676">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rsidP="00E56676">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rsidP="00E56676">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rsidP="00E56676">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3" w:name="_Hlk201819571"/>
      <w:r w:rsidRPr="00806BA2">
        <w:rPr>
          <w:rFonts w:ascii="Times New Roman" w:hAnsi="Times New Roman" w:cs="Times New Roman"/>
          <w:color w:val="0D0D0D" w:themeColor="text1" w:themeTint="F2"/>
          <w:spacing w:val="-6"/>
        </w:rPr>
        <w:t>zestawienie rzeczowo-finansowe;</w:t>
      </w:r>
    </w:p>
    <w:bookmarkEnd w:id="133"/>
    <w:p w14:paraId="20FCC1F9" w14:textId="4D7048B2" w:rsidR="00654194" w:rsidRPr="00806BA2" w:rsidRDefault="00654194" w:rsidP="00E56676">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rsidP="00E56676">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rsidP="00E56676">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0B9117C4" w:rsidR="005E5275" w:rsidRPr="00806BA2" w:rsidRDefault="005E5275" w:rsidP="00E56676">
      <w:pPr>
        <w:pStyle w:val="Bezodstpw"/>
        <w:numPr>
          <w:ilvl w:val="0"/>
          <w:numId w:val="8"/>
        </w:numPr>
        <w:spacing w:before="120" w:line="276" w:lineRule="auto"/>
        <w:ind w:left="426" w:hanging="426"/>
        <w:jc w:val="both"/>
        <w:rPr>
          <w:rFonts w:cs="Times New Roman"/>
          <w:spacing w:val="-6"/>
          <w:lang w:bidi="pl-PL"/>
        </w:rPr>
      </w:pPr>
      <w:bookmarkStart w:id="134" w:name="_Hlk202431613"/>
      <w:bookmarkEnd w:id="129"/>
      <w:r w:rsidRPr="00806BA2">
        <w:rPr>
          <w:rFonts w:cs="Times New Roman"/>
          <w:sz w:val="22"/>
          <w:szCs w:val="22"/>
        </w:rPr>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26BF713D" w14:textId="5D1F2BF9" w:rsidR="00654194" w:rsidRPr="00806BA2" w:rsidRDefault="00654194" w:rsidP="00E56676">
      <w:pPr>
        <w:pStyle w:val="Bezodstpw"/>
        <w:numPr>
          <w:ilvl w:val="0"/>
          <w:numId w:val="8"/>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F1C050A" w14:textId="49C2C344"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35" w:name="_Toc206629135"/>
      <w:bookmarkEnd w:id="134"/>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w:t>
      </w:r>
      <w:r w:rsidRPr="00C064BC">
        <w:rPr>
          <w:rFonts w:ascii="Times New Roman" w:hAnsi="Times New Roman" w:cs="Times New Roman"/>
          <w:b/>
          <w:bCs/>
          <w:sz w:val="26"/>
          <w:szCs w:val="26"/>
        </w:rPr>
        <w:tab/>
        <w:t xml:space="preserve">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35"/>
    </w:p>
    <w:p w14:paraId="00FA20CF" w14:textId="77777777" w:rsidR="00D974A8" w:rsidRPr="00C064BC" w:rsidRDefault="00D974A8" w:rsidP="00E56676">
      <w:pPr>
        <w:pStyle w:val="Nagwek2"/>
        <w:numPr>
          <w:ilvl w:val="0"/>
          <w:numId w:val="45"/>
        </w:numPr>
        <w:rPr>
          <w:rFonts w:ascii="Times New Roman" w:eastAsia="Times New Roman" w:hAnsi="Times New Roman" w:cs="Times New Roman"/>
          <w:b/>
          <w:bCs/>
          <w:lang w:eastAsia="pl-PL" w:bidi="pl-PL"/>
        </w:rPr>
      </w:pPr>
      <w:bookmarkStart w:id="136" w:name="_Toc206629136"/>
      <w:r w:rsidRPr="00C064BC">
        <w:rPr>
          <w:rFonts w:ascii="Times New Roman" w:eastAsia="Times New Roman" w:hAnsi="Times New Roman" w:cs="Times New Roman"/>
          <w:b/>
          <w:bCs/>
          <w:lang w:eastAsia="pl-PL" w:bidi="pl-PL"/>
        </w:rPr>
        <w:t>Akty prawne Unii Europejskiej</w:t>
      </w:r>
      <w:bookmarkEnd w:id="136"/>
    </w:p>
    <w:p w14:paraId="2AC4A3AC" w14:textId="7EF5D455" w:rsidR="00972E77" w:rsidRPr="00806BA2" w:rsidRDefault="00D974A8" w:rsidP="00E56676">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Europejskiego Funduszu Rolniczego Gwarancji (EFRG) i z Europejskiego Funduszu Rolnego na rzecz Rozwoju Obszarów </w:t>
      </w:r>
      <w:r w:rsidRPr="00806BA2">
        <w:rPr>
          <w:rFonts w:ascii="Times New Roman" w:eastAsia="Times New Roman" w:hAnsi="Times New Roman" w:cs="Times New Roman"/>
          <w:color w:val="000000"/>
          <w:spacing w:val="-6"/>
          <w:lang w:eastAsia="pl-PL" w:bidi="pl-PL"/>
        </w:rPr>
        <w:lastRenderedPageBreak/>
        <w:t>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37" w:name="_Hlk201813208"/>
      <w:r w:rsidR="00972E77" w:rsidRPr="00806BA2">
        <w:rPr>
          <w:rFonts w:ascii="Times New Roman" w:eastAsia="Times New Roman" w:hAnsi="Times New Roman" w:cs="Times New Roman"/>
          <w:color w:val="000000"/>
          <w:spacing w:val="-6"/>
          <w:lang w:eastAsia="pl-PL" w:bidi="pl-PL"/>
        </w:rPr>
        <w:t xml:space="preserve">(Dz. Urz. UE L 435 z 6.12.2021, str. 1—186, z </w:t>
      </w:r>
      <w:proofErr w:type="spellStart"/>
      <w:r w:rsidR="00972E77" w:rsidRPr="00806BA2">
        <w:rPr>
          <w:rFonts w:ascii="Times New Roman" w:eastAsia="Times New Roman" w:hAnsi="Times New Roman" w:cs="Times New Roman"/>
          <w:color w:val="000000"/>
          <w:spacing w:val="-6"/>
          <w:lang w:eastAsia="pl-PL" w:bidi="pl-PL"/>
        </w:rPr>
        <w:t>późn</w:t>
      </w:r>
      <w:proofErr w:type="spellEnd"/>
      <w:r w:rsidR="00972E77" w:rsidRPr="00806BA2">
        <w:rPr>
          <w:rFonts w:ascii="Times New Roman" w:eastAsia="Times New Roman" w:hAnsi="Times New Roman" w:cs="Times New Roman"/>
          <w:color w:val="000000"/>
          <w:spacing w:val="-6"/>
          <w:lang w:eastAsia="pl-PL" w:bidi="pl-PL"/>
        </w:rPr>
        <w:t>. zm.);</w:t>
      </w:r>
    </w:p>
    <w:p w14:paraId="047504B8" w14:textId="23661078" w:rsidR="00972E77" w:rsidRPr="00806BA2" w:rsidRDefault="00D974A8" w:rsidP="00E56676">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38" w:name="_Hlk204607728"/>
      <w:bookmarkEnd w:id="137"/>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39"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972E77" w:rsidRPr="00806BA2">
        <w:rPr>
          <w:rFonts w:ascii="TimesNewRomanPSMT" w:hAnsi="TimesNewRomanPSMT" w:cs="TimesNewRomanPSMT"/>
        </w:rPr>
        <w:t xml:space="preserve">—261, 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bookmarkEnd w:id="139"/>
    </w:p>
    <w:p w14:paraId="66C55329" w14:textId="5A6678B9" w:rsidR="00D277DF" w:rsidRPr="00806BA2" w:rsidRDefault="00AC27E0" w:rsidP="00E56676">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552"/>
      <w:bookmarkEnd w:id="138"/>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41"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972E77" w:rsidRPr="00806BA2">
        <w:rPr>
          <w:rFonts w:ascii="TimesNewRomanPSMT" w:hAnsi="TimesNewRomanPSMT" w:cs="TimesNewRomanPSMT"/>
        </w:rPr>
        <w:t>—</w:t>
      </w:r>
      <w:r w:rsidR="00972E77" w:rsidRPr="00806BA2">
        <w:rPr>
          <w:rFonts w:ascii="Times New Roman" w:hAnsi="Times New Roman" w:cs="Times New Roman"/>
        </w:rPr>
        <w:t>130</w:t>
      </w:r>
      <w:r w:rsidR="00972E77" w:rsidRPr="00806BA2">
        <w:rPr>
          <w:rFonts w:ascii="TimesNewRomanPSMT" w:hAnsi="TimesNewRomanPSMT" w:cs="TimesNewRomanPSMT"/>
        </w:rPr>
        <w:t xml:space="preserve">, 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r w:rsidR="00972E77" w:rsidRPr="00806BA2">
        <w:rPr>
          <w:rFonts w:ascii="Times New Roman" w:hAnsi="Times New Roman" w:cs="Times New Roman"/>
        </w:rPr>
        <w:t>);</w:t>
      </w:r>
      <w:bookmarkEnd w:id="141"/>
    </w:p>
    <w:bookmarkEnd w:id="140"/>
    <w:p w14:paraId="6513C2E9" w14:textId="50AEE2A8" w:rsidR="003071FF" w:rsidRPr="00806BA2" w:rsidRDefault="004D6ABE" w:rsidP="00E56676">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071FF" w:rsidRPr="00806BA2">
        <w:rPr>
          <w:rFonts w:ascii="Times New Roman" w:eastAsia="Times New Roman" w:hAnsi="Times New Roman" w:cs="Times New Roman"/>
          <w:color w:val="000000"/>
          <w:spacing w:val="-6"/>
          <w:lang w:eastAsia="pl-PL" w:bidi="pl-PL"/>
        </w:rPr>
        <w:t xml:space="preserve"> </w:t>
      </w:r>
      <w:bookmarkStart w:id="142"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159–706</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p>
    <w:p w14:paraId="50A2D07D" w14:textId="5CA4C5D3" w:rsidR="009B68FB" w:rsidRPr="00806BA2" w:rsidRDefault="00AC27E0" w:rsidP="00E56676">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3" w:name="_Hlk202975333"/>
      <w:bookmarkEnd w:id="142"/>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r w:rsidR="009B68FB" w:rsidRPr="00806BA2">
        <w:rPr>
          <w:rFonts w:ascii="Times New Roman" w:eastAsia="Times New Roman" w:hAnsi="Times New Roman" w:cs="Times New Roman"/>
          <w:color w:val="000000"/>
          <w:spacing w:val="-6"/>
          <w:lang w:eastAsia="pl-PL" w:bidi="pl-PL"/>
        </w:rPr>
        <w:t xml:space="preserve"> </w:t>
      </w:r>
      <w:bookmarkStart w:id="144"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 z </w:t>
      </w:r>
      <w:proofErr w:type="spellStart"/>
      <w:r w:rsidR="00A459B5">
        <w:rPr>
          <w:rFonts w:ascii="Times New Roman" w:eastAsia="Times New Roman" w:hAnsi="Times New Roman" w:cs="Times New Roman"/>
          <w:color w:val="000000"/>
          <w:spacing w:val="-6"/>
          <w:lang w:eastAsia="pl-PL" w:bidi="pl-PL"/>
        </w:rPr>
        <w:t>późn</w:t>
      </w:r>
      <w:proofErr w:type="spellEnd"/>
      <w:r w:rsidR="00A459B5">
        <w:rPr>
          <w:rFonts w:ascii="Times New Roman" w:eastAsia="Times New Roman" w:hAnsi="Times New Roman" w:cs="Times New Roman"/>
          <w:color w:val="000000"/>
          <w:spacing w:val="-6"/>
          <w:lang w:eastAsia="pl-PL" w:bidi="pl-PL"/>
        </w:rPr>
        <w:t>. zm.</w:t>
      </w:r>
      <w:r w:rsidR="009B68FB" w:rsidRPr="00806BA2">
        <w:rPr>
          <w:rFonts w:ascii="Times New Roman" w:eastAsia="Times New Roman" w:hAnsi="Times New Roman" w:cs="Times New Roman"/>
          <w:color w:val="000000"/>
          <w:spacing w:val="-6"/>
          <w:lang w:eastAsia="pl-PL" w:bidi="pl-PL"/>
        </w:rPr>
        <w:t>);</w:t>
      </w:r>
    </w:p>
    <w:bookmarkEnd w:id="143"/>
    <w:bookmarkEnd w:id="144"/>
    <w:p w14:paraId="219224FD" w14:textId="283230F8" w:rsidR="00D277DF" w:rsidRPr="00806BA2" w:rsidRDefault="00AC27E0" w:rsidP="00E56676">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45"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D277DF" w:rsidRPr="00806BA2">
        <w:rPr>
          <w:rFonts w:ascii="TimesNewRomanPSMT" w:hAnsi="TimesNewRomanPSMT" w:cs="TimesNewRomanPSMT"/>
        </w:rPr>
        <w:t>—</w:t>
      </w:r>
      <w:r w:rsidR="00D277DF" w:rsidRPr="00806BA2">
        <w:rPr>
          <w:rFonts w:ascii="Times New Roman" w:hAnsi="Times New Roman" w:cs="Times New Roman"/>
        </w:rPr>
        <w:t>205</w:t>
      </w:r>
      <w:r w:rsidR="00A459B5">
        <w:rPr>
          <w:rFonts w:ascii="Times New Roman" w:hAnsi="Times New Roman" w:cs="Times New Roman"/>
        </w:rPr>
        <w:t xml:space="preserve"> z </w:t>
      </w:r>
      <w:proofErr w:type="spellStart"/>
      <w:r w:rsidR="00A459B5">
        <w:rPr>
          <w:rFonts w:ascii="Times New Roman" w:hAnsi="Times New Roman" w:cs="Times New Roman"/>
        </w:rPr>
        <w:t>późn</w:t>
      </w:r>
      <w:proofErr w:type="spellEnd"/>
      <w:r w:rsidR="00A459B5">
        <w:rPr>
          <w:rFonts w:ascii="Times New Roman" w:hAnsi="Times New Roman" w:cs="Times New Roman"/>
        </w:rPr>
        <w:t>. zm.</w:t>
      </w:r>
      <w:r w:rsidR="00D277DF" w:rsidRPr="00806BA2">
        <w:rPr>
          <w:rFonts w:ascii="Times New Roman" w:hAnsi="Times New Roman" w:cs="Times New Roman"/>
        </w:rPr>
        <w:t>);</w:t>
      </w:r>
    </w:p>
    <w:bookmarkEnd w:id="145"/>
    <w:p w14:paraId="7E3487BA" w14:textId="293FB218" w:rsidR="009B68FB" w:rsidRPr="00806BA2" w:rsidRDefault="00D974A8" w:rsidP="00E56676">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46"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463–485</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9B68FB" w:rsidRPr="00806BA2">
        <w:rPr>
          <w:rStyle w:val="Uwydatnienie"/>
          <w:rFonts w:ascii="Times New Roman" w:hAnsi="Times New Roman" w:cs="Times New Roman"/>
          <w:i w:val="0"/>
          <w:iCs w:val="0"/>
        </w:rPr>
        <w:t>);</w:t>
      </w:r>
      <w:bookmarkEnd w:id="146"/>
    </w:p>
    <w:p w14:paraId="0926188C" w14:textId="288D52D1" w:rsidR="00D974A8" w:rsidRPr="00DE5E40" w:rsidRDefault="00D974A8" w:rsidP="00E56676">
      <w:pPr>
        <w:widowControl w:val="0"/>
        <w:numPr>
          <w:ilvl w:val="0"/>
          <w:numId w:val="20"/>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47" w:name="_Hlk201814227"/>
      <w:r w:rsidR="003071FF" w:rsidRPr="00806BA2">
        <w:rPr>
          <w:rStyle w:val="Uwydatnienie"/>
          <w:rFonts w:ascii="Times New Roman" w:hAnsi="Times New Roman" w:cs="Times New Roman"/>
          <w:i w:val="0"/>
          <w:iCs w:val="0"/>
        </w:rPr>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8–36</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bookmarkEnd w:id="147"/>
    </w:p>
    <w:p w14:paraId="2BE4CD43" w14:textId="373D0FEB" w:rsidR="00D974A8" w:rsidRPr="00C064BC" w:rsidRDefault="00D974A8" w:rsidP="00E56676">
      <w:pPr>
        <w:pStyle w:val="Nagwek2"/>
        <w:numPr>
          <w:ilvl w:val="0"/>
          <w:numId w:val="45"/>
        </w:numPr>
        <w:rPr>
          <w:rFonts w:ascii="Times New Roman" w:eastAsia="Times New Roman" w:hAnsi="Times New Roman" w:cs="Times New Roman"/>
          <w:b/>
          <w:bCs/>
          <w:lang w:eastAsia="pl-PL" w:bidi="pl-PL"/>
        </w:rPr>
      </w:pPr>
      <w:bookmarkStart w:id="148" w:name="_Toc206629137"/>
      <w:r w:rsidRPr="00C064BC">
        <w:rPr>
          <w:rFonts w:ascii="Times New Roman" w:eastAsia="Times New Roman" w:hAnsi="Times New Roman" w:cs="Times New Roman"/>
          <w:b/>
          <w:bCs/>
          <w:lang w:eastAsia="pl-PL" w:bidi="pl-PL"/>
        </w:rPr>
        <w:t>Akty prawne krajowe</w:t>
      </w:r>
      <w:bookmarkEnd w:id="148"/>
    </w:p>
    <w:p w14:paraId="03A34D26" w14:textId="07287670" w:rsidR="00D974A8" w:rsidRPr="00806BA2"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49"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eastAsia="Times New Roman" w:hAnsi="Times New Roman" w:cs="Times New Roman"/>
          <w:color w:val="000000"/>
          <w:spacing w:val="-6"/>
          <w:lang w:eastAsia="pl-PL" w:bidi="pl-PL"/>
        </w:rPr>
        <w:t xml:space="preserve"> </w:t>
      </w:r>
      <w:r w:rsidR="00682263" w:rsidRPr="009145F6">
        <w:rPr>
          <w:rFonts w:ascii="Times New Roman" w:eastAsia="Times New Roman" w:hAnsi="Times New Roman" w:cs="Times New Roman"/>
          <w:color w:val="000000"/>
          <w:spacing w:val="-6"/>
          <w:lang w:eastAsia="pl-PL" w:bidi="pl-PL"/>
        </w:rPr>
        <w:t xml:space="preserve">(Dz. U. z 2024 r. poz. 1741, z </w:t>
      </w:r>
      <w:proofErr w:type="spellStart"/>
      <w:r w:rsidR="00682263" w:rsidRPr="009145F6">
        <w:rPr>
          <w:rFonts w:ascii="Times New Roman" w:eastAsia="Times New Roman" w:hAnsi="Times New Roman" w:cs="Times New Roman"/>
          <w:color w:val="000000"/>
          <w:spacing w:val="-6"/>
          <w:lang w:eastAsia="pl-PL" w:bidi="pl-PL"/>
        </w:rPr>
        <w:t>późn</w:t>
      </w:r>
      <w:proofErr w:type="spellEnd"/>
      <w:r w:rsidR="00682263" w:rsidRPr="009145F6">
        <w:rPr>
          <w:rFonts w:ascii="Times New Roman" w:eastAsia="Times New Roman" w:hAnsi="Times New Roman" w:cs="Times New Roman"/>
          <w:color w:val="000000"/>
          <w:spacing w:val="-6"/>
          <w:lang w:eastAsia="pl-PL" w:bidi="pl-PL"/>
        </w:rPr>
        <w:t>. zm.);</w:t>
      </w:r>
    </w:p>
    <w:p w14:paraId="6291623C" w14:textId="27DD48C9" w:rsidR="0060683F" w:rsidRPr="00806BA2" w:rsidRDefault="00D44644"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9145F6">
        <w:rPr>
          <w:rFonts w:ascii="Times New Roman" w:eastAsia="Times New Roman" w:hAnsi="Times New Roman" w:cs="Times New Roman"/>
          <w:color w:val="000000"/>
          <w:spacing w:val="-6"/>
          <w:lang w:eastAsia="pl-PL" w:bidi="pl-PL"/>
        </w:rPr>
        <w:t xml:space="preserve"> (Dz. U. z 2023 r. poz. </w:t>
      </w:r>
      <w:r w:rsidR="00562480">
        <w:rPr>
          <w:rFonts w:ascii="Times New Roman" w:eastAsia="Times New Roman" w:hAnsi="Times New Roman" w:cs="Times New Roman"/>
          <w:color w:val="000000"/>
          <w:spacing w:val="-6"/>
          <w:lang w:eastAsia="pl-PL" w:bidi="pl-PL"/>
        </w:rPr>
        <w:t>1363</w:t>
      </w:r>
      <w:r w:rsidR="00C50B39" w:rsidRPr="009145F6">
        <w:rPr>
          <w:rFonts w:ascii="Times New Roman" w:eastAsia="Times New Roman" w:hAnsi="Times New Roman" w:cs="Times New Roman"/>
          <w:color w:val="000000"/>
          <w:spacing w:val="-6"/>
          <w:lang w:eastAsia="pl-PL" w:bidi="pl-PL"/>
        </w:rPr>
        <w:t xml:space="preserve"> </w:t>
      </w:r>
      <w:r w:rsidR="00562480">
        <w:rPr>
          <w:rFonts w:ascii="Times New Roman" w:eastAsia="Times New Roman" w:hAnsi="Times New Roman" w:cs="Times New Roman"/>
          <w:color w:val="000000"/>
          <w:spacing w:val="-6"/>
          <w:lang w:eastAsia="pl-PL" w:bidi="pl-PL"/>
        </w:rPr>
        <w:t xml:space="preserve">z </w:t>
      </w:r>
      <w:proofErr w:type="spellStart"/>
      <w:r w:rsidR="00562480">
        <w:rPr>
          <w:rFonts w:ascii="Times New Roman" w:eastAsia="Times New Roman" w:hAnsi="Times New Roman" w:cs="Times New Roman"/>
          <w:color w:val="000000"/>
          <w:spacing w:val="-6"/>
          <w:lang w:eastAsia="pl-PL" w:bidi="pl-PL"/>
        </w:rPr>
        <w:t>późn</w:t>
      </w:r>
      <w:proofErr w:type="spellEnd"/>
      <w:r w:rsidR="00562480">
        <w:rPr>
          <w:rFonts w:ascii="Times New Roman" w:eastAsia="Times New Roman" w:hAnsi="Times New Roman" w:cs="Times New Roman"/>
          <w:color w:val="000000"/>
          <w:spacing w:val="-6"/>
          <w:lang w:eastAsia="pl-PL" w:bidi="pl-PL"/>
        </w:rPr>
        <w:t>. zm</w:t>
      </w:r>
      <w:r w:rsidR="00C50B39" w:rsidRPr="009145F6">
        <w:rPr>
          <w:rFonts w:ascii="Times New Roman" w:eastAsia="Times New Roman" w:hAnsi="Times New Roman" w:cs="Times New Roman"/>
          <w:color w:val="000000"/>
          <w:spacing w:val="-6"/>
          <w:lang w:eastAsia="pl-PL" w:bidi="pl-PL"/>
        </w:rPr>
        <w:t>.</w:t>
      </w:r>
      <w:r w:rsidRPr="009145F6">
        <w:rPr>
          <w:rFonts w:ascii="Times New Roman" w:eastAsia="Times New Roman" w:hAnsi="Times New Roman" w:cs="Times New Roman"/>
          <w:color w:val="000000"/>
          <w:spacing w:val="-6"/>
          <w:lang w:eastAsia="pl-PL" w:bidi="pl-PL"/>
        </w:rPr>
        <w:t>);</w:t>
      </w:r>
    </w:p>
    <w:p w14:paraId="3F89F9EB" w14:textId="71D1E5E8" w:rsidR="00864CFA" w:rsidRPr="009145F6" w:rsidRDefault="00864CFA"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w:t>
      </w:r>
      <w:r w:rsidRPr="009145F6">
        <w:rPr>
          <w:rFonts w:ascii="Times New Roman" w:eastAsia="Times New Roman" w:hAnsi="Times New Roman" w:cs="Times New Roman"/>
          <w:color w:val="000000"/>
          <w:spacing w:val="-6"/>
          <w:lang w:eastAsia="pl-PL" w:bidi="pl-PL"/>
        </w:rPr>
        <w:t xml:space="preserve"> z dnia 23 kwietnia 1964 r. – Kodeks cywilny</w:t>
      </w:r>
      <w:r w:rsidR="00682263" w:rsidRPr="009145F6">
        <w:rPr>
          <w:rFonts w:ascii="Times New Roman" w:eastAsia="Times New Roman" w:hAnsi="Times New Roman" w:cs="Times New Roman"/>
          <w:color w:val="000000"/>
          <w:spacing w:val="-6"/>
          <w:lang w:eastAsia="pl-PL" w:bidi="pl-PL"/>
        </w:rPr>
        <w:t xml:space="preserve"> (Dz. U. z 202</w:t>
      </w:r>
      <w:r w:rsidR="00F26950" w:rsidRPr="009145F6">
        <w:rPr>
          <w:rFonts w:ascii="Times New Roman" w:eastAsia="Times New Roman" w:hAnsi="Times New Roman" w:cs="Times New Roman"/>
          <w:color w:val="000000"/>
          <w:spacing w:val="-6"/>
          <w:lang w:eastAsia="pl-PL" w:bidi="pl-PL"/>
        </w:rPr>
        <w:t>5</w:t>
      </w:r>
      <w:r w:rsidR="00682263" w:rsidRPr="009145F6">
        <w:rPr>
          <w:rFonts w:ascii="Times New Roman" w:eastAsia="Times New Roman" w:hAnsi="Times New Roman" w:cs="Times New Roman"/>
          <w:color w:val="000000"/>
          <w:spacing w:val="-6"/>
          <w:lang w:eastAsia="pl-PL" w:bidi="pl-PL"/>
        </w:rPr>
        <w:t xml:space="preserve"> r. poz. 10</w:t>
      </w:r>
      <w:r w:rsidR="00F26950" w:rsidRPr="009145F6">
        <w:rPr>
          <w:rFonts w:ascii="Times New Roman" w:eastAsia="Times New Roman" w:hAnsi="Times New Roman" w:cs="Times New Roman"/>
          <w:color w:val="000000"/>
          <w:spacing w:val="-6"/>
          <w:lang w:eastAsia="pl-PL" w:bidi="pl-PL"/>
        </w:rPr>
        <w:t>7</w:t>
      </w:r>
      <w:r w:rsidR="00682263" w:rsidRPr="009145F6">
        <w:rPr>
          <w:rFonts w:ascii="Times New Roman" w:eastAsia="Times New Roman" w:hAnsi="Times New Roman" w:cs="Times New Roman"/>
          <w:color w:val="000000"/>
          <w:spacing w:val="-6"/>
          <w:lang w:eastAsia="pl-PL" w:bidi="pl-PL"/>
        </w:rPr>
        <w:t xml:space="preserve">1); </w:t>
      </w:r>
    </w:p>
    <w:p w14:paraId="6758EBAF" w14:textId="24D3F266" w:rsidR="001D747E" w:rsidRPr="00806BA2" w:rsidRDefault="00864CFA"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806BA2">
        <w:rPr>
          <w:rFonts w:ascii="Times New Roman" w:eastAsia="Times New Roman" w:hAnsi="Times New Roman" w:cs="Times New Roman"/>
          <w:color w:val="000000"/>
          <w:spacing w:val="-6"/>
          <w:lang w:eastAsia="pl-PL" w:bidi="pl-PL"/>
        </w:rPr>
        <w:t xml:space="preserve"> (</w:t>
      </w:r>
      <w:r w:rsidR="001D747E" w:rsidRPr="009145F6">
        <w:rPr>
          <w:rFonts w:ascii="Times New Roman" w:eastAsia="Times New Roman" w:hAnsi="Times New Roman" w:cs="Times New Roman"/>
          <w:color w:val="000000"/>
          <w:spacing w:val="-6"/>
          <w:lang w:eastAsia="pl-PL" w:bidi="pl-PL"/>
        </w:rPr>
        <w:t>Dz.U. z 20</w:t>
      </w:r>
      <w:r w:rsidR="00A459B5" w:rsidRPr="009145F6">
        <w:rPr>
          <w:rFonts w:ascii="Times New Roman" w:eastAsia="Times New Roman" w:hAnsi="Times New Roman" w:cs="Times New Roman"/>
          <w:color w:val="000000"/>
          <w:spacing w:val="-6"/>
          <w:lang w:eastAsia="pl-PL" w:bidi="pl-PL"/>
        </w:rPr>
        <w:t>2</w:t>
      </w:r>
      <w:r w:rsidR="00FD623B" w:rsidRPr="009145F6">
        <w:rPr>
          <w:rFonts w:ascii="Times New Roman" w:eastAsia="Times New Roman" w:hAnsi="Times New Roman" w:cs="Times New Roman"/>
          <w:color w:val="000000"/>
          <w:spacing w:val="-6"/>
          <w:lang w:eastAsia="pl-PL" w:bidi="pl-PL"/>
        </w:rPr>
        <w:t>5</w:t>
      </w:r>
      <w:r w:rsidR="001D747E" w:rsidRPr="009145F6">
        <w:rPr>
          <w:rFonts w:ascii="Times New Roman" w:eastAsia="Times New Roman" w:hAnsi="Times New Roman" w:cs="Times New Roman"/>
          <w:color w:val="000000"/>
          <w:spacing w:val="-6"/>
          <w:lang w:eastAsia="pl-PL" w:bidi="pl-PL"/>
        </w:rPr>
        <w:t xml:space="preserve"> r., poz. </w:t>
      </w:r>
      <w:r w:rsidR="00A459B5" w:rsidRPr="009145F6">
        <w:rPr>
          <w:rFonts w:ascii="Times New Roman" w:eastAsia="Times New Roman" w:hAnsi="Times New Roman" w:cs="Times New Roman"/>
          <w:color w:val="000000"/>
          <w:spacing w:val="-6"/>
          <w:lang w:eastAsia="pl-PL" w:bidi="pl-PL"/>
        </w:rPr>
        <w:t>8</w:t>
      </w:r>
      <w:r w:rsidR="00FD623B" w:rsidRPr="009145F6">
        <w:rPr>
          <w:rFonts w:ascii="Times New Roman" w:eastAsia="Times New Roman" w:hAnsi="Times New Roman" w:cs="Times New Roman"/>
          <w:color w:val="000000"/>
          <w:spacing w:val="-6"/>
          <w:lang w:eastAsia="pl-PL" w:bidi="pl-PL"/>
        </w:rPr>
        <w:t>65</w:t>
      </w:r>
      <w:r w:rsidR="001D747E" w:rsidRPr="009145F6">
        <w:rPr>
          <w:rFonts w:ascii="Times New Roman" w:eastAsia="Times New Roman" w:hAnsi="Times New Roman" w:cs="Times New Roman"/>
          <w:color w:val="000000"/>
          <w:spacing w:val="-6"/>
          <w:lang w:eastAsia="pl-PL" w:bidi="pl-PL"/>
        </w:rPr>
        <w:t>)</w:t>
      </w:r>
      <w:r w:rsidR="009A1D86" w:rsidRPr="009145F6">
        <w:rPr>
          <w:rFonts w:ascii="Times New Roman" w:eastAsia="Times New Roman" w:hAnsi="Times New Roman" w:cs="Times New Roman"/>
          <w:color w:val="000000"/>
          <w:spacing w:val="-6"/>
          <w:lang w:eastAsia="pl-PL" w:bidi="pl-PL"/>
        </w:rPr>
        <w:t>;</w:t>
      </w:r>
    </w:p>
    <w:p w14:paraId="09592765" w14:textId="518485DB" w:rsidR="00D974A8" w:rsidRPr="00806BA2"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806BA2">
        <w:rPr>
          <w:rFonts w:ascii="Times New Roman" w:eastAsia="Times New Roman" w:hAnsi="Times New Roman" w:cs="Times New Roman"/>
          <w:color w:val="000000"/>
          <w:spacing w:val="-6"/>
          <w:lang w:eastAsia="pl-PL" w:bidi="pl-PL"/>
        </w:rPr>
        <w:t xml:space="preserve"> </w:t>
      </w:r>
      <w:r w:rsidR="00D93FDB" w:rsidRPr="009145F6">
        <w:rPr>
          <w:rFonts w:ascii="Times New Roman" w:eastAsia="Times New Roman" w:hAnsi="Times New Roman" w:cs="Times New Roman"/>
          <w:color w:val="000000"/>
          <w:spacing w:val="-6"/>
          <w:lang w:eastAsia="pl-PL" w:bidi="pl-PL"/>
        </w:rPr>
        <w:t xml:space="preserve">(Dz. U. </w:t>
      </w:r>
      <w:r w:rsidR="00562480">
        <w:rPr>
          <w:rFonts w:ascii="Times New Roman" w:eastAsia="Times New Roman" w:hAnsi="Times New Roman" w:cs="Times New Roman"/>
          <w:color w:val="000000"/>
          <w:spacing w:val="-6"/>
          <w:lang w:eastAsia="pl-PL" w:bidi="pl-PL"/>
        </w:rPr>
        <w:t xml:space="preserve">2023 </w:t>
      </w:r>
      <w:r w:rsidR="00D93FDB" w:rsidRPr="009145F6">
        <w:rPr>
          <w:rFonts w:ascii="Times New Roman" w:eastAsia="Times New Roman" w:hAnsi="Times New Roman" w:cs="Times New Roman"/>
          <w:color w:val="000000"/>
          <w:spacing w:val="-6"/>
          <w:lang w:eastAsia="pl-PL" w:bidi="pl-PL"/>
        </w:rPr>
        <w:t>poz. 332)</w:t>
      </w:r>
      <w:r w:rsidRPr="00806BA2">
        <w:rPr>
          <w:rFonts w:ascii="Times New Roman" w:eastAsia="Times New Roman" w:hAnsi="Times New Roman" w:cs="Times New Roman"/>
          <w:color w:val="000000"/>
          <w:spacing w:val="-6"/>
          <w:lang w:eastAsia="pl-PL" w:bidi="pl-PL"/>
        </w:rPr>
        <w:t>;</w:t>
      </w:r>
    </w:p>
    <w:p w14:paraId="0EE54C14" w14:textId="11F93361" w:rsidR="007C6022" w:rsidRPr="00806BA2" w:rsidRDefault="007C6022"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806BA2">
        <w:rPr>
          <w:rFonts w:ascii="Times New Roman" w:eastAsia="Times New Roman" w:hAnsi="Times New Roman" w:cs="Times New Roman"/>
          <w:color w:val="000000"/>
          <w:spacing w:val="-6"/>
          <w:lang w:eastAsia="pl-PL" w:bidi="pl-PL"/>
        </w:rPr>
        <w:t xml:space="preserve"> (Dz. U. </w:t>
      </w:r>
      <w:r w:rsidR="005451E9" w:rsidRPr="00806BA2">
        <w:rPr>
          <w:rFonts w:ascii="Times New Roman" w:eastAsia="Times New Roman" w:hAnsi="Times New Roman" w:cs="Times New Roman"/>
          <w:color w:val="000000"/>
          <w:spacing w:val="-6"/>
          <w:lang w:eastAsia="pl-PL" w:bidi="pl-PL"/>
        </w:rPr>
        <w:t xml:space="preserve">z 2025 </w:t>
      </w:r>
      <w:r w:rsidR="006F2FE8" w:rsidRPr="00806BA2">
        <w:rPr>
          <w:rFonts w:ascii="Times New Roman" w:eastAsia="Times New Roman" w:hAnsi="Times New Roman" w:cs="Times New Roman"/>
          <w:color w:val="000000"/>
          <w:spacing w:val="-6"/>
          <w:lang w:eastAsia="pl-PL" w:bidi="pl-PL"/>
        </w:rPr>
        <w:t xml:space="preserve">poz. </w:t>
      </w:r>
      <w:r w:rsidR="006F2FE8" w:rsidRPr="00806BA2">
        <w:rPr>
          <w:rFonts w:ascii="Times New Roman" w:eastAsia="Times New Roman" w:hAnsi="Times New Roman" w:cs="Times New Roman"/>
          <w:color w:val="000000"/>
          <w:spacing w:val="-6"/>
          <w:lang w:eastAsia="pl-PL" w:bidi="pl-PL"/>
        </w:rPr>
        <w:lastRenderedPageBreak/>
        <w:t>182)</w:t>
      </w:r>
      <w:r w:rsidR="009A1D86">
        <w:rPr>
          <w:rFonts w:ascii="Times New Roman" w:eastAsia="Times New Roman" w:hAnsi="Times New Roman" w:cs="Times New Roman"/>
          <w:color w:val="000000"/>
          <w:spacing w:val="-6"/>
          <w:lang w:eastAsia="pl-PL" w:bidi="pl-PL"/>
        </w:rPr>
        <w:t>;</w:t>
      </w:r>
    </w:p>
    <w:p w14:paraId="3C48F21B" w14:textId="65FE45B6" w:rsidR="00D974A8" w:rsidRPr="00806BA2"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 xml:space="preserve"> (Dz. U. z 202</w:t>
      </w:r>
      <w:r w:rsidR="00562480">
        <w:rPr>
          <w:rFonts w:ascii="Times New Roman" w:eastAsia="Times New Roman" w:hAnsi="Times New Roman" w:cs="Times New Roman"/>
          <w:color w:val="000000"/>
          <w:spacing w:val="-6"/>
          <w:lang w:eastAsia="pl-PL" w:bidi="pl-PL"/>
        </w:rPr>
        <w:t>5</w:t>
      </w:r>
      <w:r w:rsidR="00D93FDB" w:rsidRPr="00806BA2">
        <w:rPr>
          <w:rFonts w:ascii="Times New Roman" w:eastAsia="Times New Roman" w:hAnsi="Times New Roman" w:cs="Times New Roman"/>
          <w:color w:val="000000"/>
          <w:spacing w:val="-6"/>
          <w:lang w:eastAsia="pl-PL" w:bidi="pl-PL"/>
        </w:rPr>
        <w:t xml:space="preserve">r. poz. </w:t>
      </w:r>
      <w:r w:rsidR="00562480">
        <w:rPr>
          <w:rFonts w:ascii="Times New Roman" w:eastAsia="Times New Roman" w:hAnsi="Times New Roman" w:cs="Times New Roman"/>
          <w:color w:val="000000"/>
          <w:spacing w:val="-6"/>
          <w:lang w:eastAsia="pl-PL" w:bidi="pl-PL"/>
        </w:rPr>
        <w:t>1483</w:t>
      </w:r>
      <w:r w:rsidR="00A459B5">
        <w:rPr>
          <w:rFonts w:ascii="Times New Roman" w:eastAsia="Times New Roman" w:hAnsi="Times New Roman" w:cs="Times New Roman"/>
          <w:color w:val="000000"/>
          <w:spacing w:val="-6"/>
          <w:lang w:eastAsia="pl-PL" w:bidi="pl-PL"/>
        </w:rPr>
        <w:t xml:space="preserve"> z </w:t>
      </w:r>
      <w:proofErr w:type="spellStart"/>
      <w:r w:rsidR="00A459B5">
        <w:rPr>
          <w:rFonts w:ascii="Times New Roman" w:eastAsia="Times New Roman" w:hAnsi="Times New Roman" w:cs="Times New Roman"/>
          <w:color w:val="000000"/>
          <w:spacing w:val="-6"/>
          <w:lang w:eastAsia="pl-PL" w:bidi="pl-PL"/>
        </w:rPr>
        <w:t>późn</w:t>
      </w:r>
      <w:proofErr w:type="spellEnd"/>
      <w:r w:rsidR="00A459B5">
        <w:rPr>
          <w:rFonts w:ascii="Times New Roman" w:eastAsia="Times New Roman" w:hAnsi="Times New Roman" w:cs="Times New Roman"/>
          <w:color w:val="000000"/>
          <w:spacing w:val="-6"/>
          <w:lang w:eastAsia="pl-PL" w:bidi="pl-PL"/>
        </w:rPr>
        <w:t>. zm.</w:t>
      </w:r>
      <w:r w:rsidR="00D93FDB" w:rsidRPr="00806BA2">
        <w:rPr>
          <w:rFonts w:ascii="Times New Roman" w:eastAsia="Times New Roman" w:hAnsi="Times New Roman" w:cs="Times New Roman"/>
          <w:color w:val="000000"/>
          <w:spacing w:val="-6"/>
          <w:lang w:eastAsia="pl-PL" w:bidi="pl-PL"/>
        </w:rPr>
        <w:t>);</w:t>
      </w:r>
    </w:p>
    <w:p w14:paraId="557CDA49" w14:textId="0E884863" w:rsidR="00D974A8" w:rsidRPr="00806BA2"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 xml:space="preserve"> (Dz. U. z 202</w:t>
      </w:r>
      <w:r w:rsidR="00562480">
        <w:rPr>
          <w:rFonts w:ascii="Times New Roman" w:eastAsia="Times New Roman" w:hAnsi="Times New Roman" w:cs="Times New Roman"/>
          <w:color w:val="000000"/>
          <w:spacing w:val="-6"/>
          <w:lang w:eastAsia="pl-PL" w:bidi="pl-PL"/>
        </w:rPr>
        <w:t>5</w:t>
      </w:r>
      <w:r w:rsidR="00FE1217" w:rsidRPr="00806BA2">
        <w:rPr>
          <w:rFonts w:ascii="Times New Roman" w:eastAsia="Times New Roman" w:hAnsi="Times New Roman" w:cs="Times New Roman"/>
          <w:color w:val="000000"/>
          <w:spacing w:val="-6"/>
          <w:lang w:eastAsia="pl-PL" w:bidi="pl-PL"/>
        </w:rPr>
        <w:t xml:space="preserve">r. poz. </w:t>
      </w:r>
      <w:r w:rsidR="00562480">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 xml:space="preserve"> z</w:t>
      </w:r>
      <w:r w:rsidR="009145F6">
        <w:rPr>
          <w:rFonts w:ascii="Times New Roman" w:eastAsia="Times New Roman" w:hAnsi="Times New Roman" w:cs="Times New Roman"/>
          <w:color w:val="000000"/>
          <w:spacing w:val="-6"/>
          <w:lang w:eastAsia="pl-PL" w:bidi="pl-PL"/>
        </w:rPr>
        <w:t> </w:t>
      </w:r>
      <w:proofErr w:type="spellStart"/>
      <w:r w:rsidR="00C50B39">
        <w:rPr>
          <w:rFonts w:ascii="Times New Roman" w:eastAsia="Times New Roman" w:hAnsi="Times New Roman" w:cs="Times New Roman"/>
          <w:color w:val="000000"/>
          <w:spacing w:val="-6"/>
          <w:lang w:eastAsia="pl-PL" w:bidi="pl-PL"/>
        </w:rPr>
        <w:t>późn</w:t>
      </w:r>
      <w:proofErr w:type="spellEnd"/>
      <w:r w:rsidR="00C50B39">
        <w:rPr>
          <w:rFonts w:ascii="Times New Roman" w:eastAsia="Times New Roman" w:hAnsi="Times New Roman" w:cs="Times New Roman"/>
          <w:color w:val="000000"/>
          <w:spacing w:val="-6"/>
          <w:lang w:eastAsia="pl-PL" w:bidi="pl-PL"/>
        </w:rPr>
        <w:t>. zm.</w:t>
      </w:r>
      <w:r w:rsidR="00FE1217" w:rsidRPr="00806BA2">
        <w:rPr>
          <w:rFonts w:ascii="Times New Roman" w:eastAsia="Times New Roman" w:hAnsi="Times New Roman" w:cs="Times New Roman"/>
          <w:color w:val="000000"/>
          <w:spacing w:val="-6"/>
          <w:lang w:eastAsia="pl-PL" w:bidi="pl-PL"/>
        </w:rPr>
        <w:t>);</w:t>
      </w:r>
    </w:p>
    <w:p w14:paraId="31CF129D" w14:textId="52020830" w:rsidR="00D974A8" w:rsidRPr="00806BA2"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 xml:space="preserve"> (Dz. U. z</w:t>
      </w:r>
      <w:r w:rsidR="00C774C2">
        <w:rPr>
          <w:rFonts w:ascii="Times New Roman" w:eastAsia="Times New Roman" w:hAnsi="Times New Roman" w:cs="Times New Roman"/>
          <w:color w:val="000000"/>
          <w:spacing w:val="-6"/>
          <w:lang w:eastAsia="pl-PL" w:bidi="pl-PL"/>
        </w:rPr>
        <w:t> </w:t>
      </w:r>
      <w:r w:rsidR="00FE1217" w:rsidRPr="00806BA2">
        <w:rPr>
          <w:rFonts w:ascii="Times New Roman" w:eastAsia="Times New Roman" w:hAnsi="Times New Roman" w:cs="Times New Roman"/>
          <w:color w:val="000000"/>
          <w:spacing w:val="-6"/>
          <w:lang w:eastAsia="pl-PL" w:bidi="pl-PL"/>
        </w:rPr>
        <w:t>202</w:t>
      </w:r>
      <w:r w:rsidR="00562480">
        <w:rPr>
          <w:rFonts w:ascii="Times New Roman" w:eastAsia="Times New Roman" w:hAnsi="Times New Roman" w:cs="Times New Roman"/>
          <w:color w:val="000000"/>
          <w:spacing w:val="-6"/>
          <w:lang w:eastAsia="pl-PL" w:bidi="pl-PL"/>
        </w:rPr>
        <w:t>6</w:t>
      </w:r>
      <w:r w:rsidR="009145F6">
        <w:rPr>
          <w:rFonts w:ascii="Times New Roman" w:eastAsia="Times New Roman" w:hAnsi="Times New Roman" w:cs="Times New Roman"/>
          <w:color w:val="000000"/>
          <w:spacing w:val="-6"/>
          <w:lang w:eastAsia="pl-PL" w:bidi="pl-PL"/>
        </w:rPr>
        <w:t> </w:t>
      </w:r>
      <w:r w:rsidR="00FE1217" w:rsidRPr="00806BA2">
        <w:rPr>
          <w:rFonts w:ascii="Times New Roman" w:eastAsia="Times New Roman" w:hAnsi="Times New Roman" w:cs="Times New Roman"/>
          <w:color w:val="000000"/>
          <w:spacing w:val="-6"/>
          <w:lang w:eastAsia="pl-PL" w:bidi="pl-PL"/>
        </w:rPr>
        <w:t xml:space="preserve">r. poz. </w:t>
      </w:r>
      <w:r w:rsidR="00562480">
        <w:rPr>
          <w:rFonts w:ascii="Times New Roman" w:eastAsia="Times New Roman" w:hAnsi="Times New Roman" w:cs="Times New Roman"/>
          <w:color w:val="000000"/>
          <w:spacing w:val="-6"/>
          <w:lang w:eastAsia="pl-PL" w:bidi="pl-PL"/>
        </w:rPr>
        <w:t>143</w:t>
      </w:r>
      <w:r w:rsidR="00FE1217" w:rsidRPr="00806BA2">
        <w:rPr>
          <w:rFonts w:ascii="Times New Roman" w:eastAsia="Times New Roman" w:hAnsi="Times New Roman" w:cs="Times New Roman"/>
          <w:color w:val="000000"/>
          <w:spacing w:val="-6"/>
          <w:lang w:eastAsia="pl-PL" w:bidi="pl-PL"/>
        </w:rPr>
        <w:t>.);</w:t>
      </w:r>
    </w:p>
    <w:p w14:paraId="45FD76A3" w14:textId="425BF982" w:rsidR="00D974A8" w:rsidRPr="00806BA2"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806BA2">
        <w:rPr>
          <w:rFonts w:ascii="Times New Roman" w:eastAsia="Times New Roman" w:hAnsi="Times New Roman" w:cs="Times New Roman"/>
          <w:color w:val="000000"/>
          <w:spacing w:val="-6"/>
          <w:lang w:eastAsia="pl-PL" w:bidi="pl-PL"/>
        </w:rPr>
        <w:t xml:space="preserve"> (Dz. U. z 2025 r. poz. 514)</w:t>
      </w:r>
      <w:r w:rsidRPr="00806BA2">
        <w:rPr>
          <w:rFonts w:ascii="Times New Roman" w:eastAsia="Times New Roman" w:hAnsi="Times New Roman" w:cs="Times New Roman"/>
          <w:color w:val="000000"/>
          <w:spacing w:val="-6"/>
          <w:lang w:eastAsia="pl-PL" w:bidi="pl-PL"/>
        </w:rPr>
        <w:t>;</w:t>
      </w:r>
    </w:p>
    <w:p w14:paraId="302B26A6" w14:textId="0F31AF08" w:rsidR="001D747E" w:rsidRPr="009145F6" w:rsidRDefault="00DB487D"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9145F6">
        <w:rPr>
          <w:rFonts w:ascii="Times New Roman" w:eastAsia="Times New Roman" w:hAnsi="Times New Roman" w:cs="Times New Roman"/>
          <w:color w:val="000000"/>
          <w:spacing w:val="-6"/>
          <w:lang w:eastAsia="pl-PL" w:bidi="pl-PL"/>
        </w:rPr>
        <w:t>ustawa z dnia 23 listopada 2012 r. – Prawo pocztowe</w:t>
      </w:r>
      <w:r w:rsidR="001D747E" w:rsidRPr="009145F6">
        <w:rPr>
          <w:rFonts w:ascii="Times New Roman" w:eastAsia="Times New Roman" w:hAnsi="Times New Roman" w:cs="Times New Roman"/>
          <w:color w:val="000000"/>
          <w:spacing w:val="-6"/>
          <w:lang w:eastAsia="pl-PL" w:bidi="pl-PL"/>
        </w:rPr>
        <w:t xml:space="preserve"> </w:t>
      </w:r>
      <w:bookmarkStart w:id="150" w:name="_Hlk201816149"/>
      <w:r w:rsidR="001D747E" w:rsidRPr="009145F6">
        <w:rPr>
          <w:rFonts w:ascii="Times New Roman" w:eastAsia="Times New Roman" w:hAnsi="Times New Roman" w:cs="Times New Roman"/>
          <w:color w:val="000000"/>
          <w:spacing w:val="-6"/>
          <w:lang w:eastAsia="pl-PL" w:bidi="pl-PL"/>
        </w:rPr>
        <w:t>(Dz.U.</w:t>
      </w:r>
      <w:r w:rsidR="00C50B39" w:rsidRPr="009145F6">
        <w:rPr>
          <w:rFonts w:ascii="Times New Roman" w:eastAsia="Times New Roman" w:hAnsi="Times New Roman" w:cs="Times New Roman"/>
          <w:color w:val="000000"/>
          <w:spacing w:val="-6"/>
          <w:lang w:eastAsia="pl-PL" w:bidi="pl-PL"/>
        </w:rPr>
        <w:t xml:space="preserve"> </w:t>
      </w:r>
      <w:r w:rsidR="00591384" w:rsidRPr="009145F6">
        <w:rPr>
          <w:rFonts w:ascii="Times New Roman" w:eastAsia="Times New Roman" w:hAnsi="Times New Roman" w:cs="Times New Roman"/>
          <w:color w:val="000000"/>
          <w:spacing w:val="-6"/>
          <w:lang w:eastAsia="pl-PL" w:bidi="pl-PL"/>
        </w:rPr>
        <w:t xml:space="preserve">z </w:t>
      </w:r>
      <w:r w:rsidR="001D747E" w:rsidRPr="009145F6">
        <w:rPr>
          <w:rFonts w:ascii="Times New Roman" w:eastAsia="Times New Roman" w:hAnsi="Times New Roman" w:cs="Times New Roman"/>
          <w:color w:val="000000"/>
          <w:spacing w:val="-6"/>
          <w:lang w:eastAsia="pl-PL" w:bidi="pl-PL"/>
        </w:rPr>
        <w:t>2025</w:t>
      </w:r>
      <w:r w:rsidR="00591384" w:rsidRPr="009145F6">
        <w:rPr>
          <w:rFonts w:ascii="Times New Roman" w:eastAsia="Times New Roman" w:hAnsi="Times New Roman" w:cs="Times New Roman"/>
          <w:color w:val="000000"/>
          <w:spacing w:val="-6"/>
          <w:lang w:eastAsia="pl-PL" w:bidi="pl-PL"/>
        </w:rPr>
        <w:t xml:space="preserve"> poz. </w:t>
      </w:r>
      <w:r w:rsidR="001D747E" w:rsidRPr="009145F6">
        <w:rPr>
          <w:rFonts w:ascii="Times New Roman" w:eastAsia="Times New Roman" w:hAnsi="Times New Roman" w:cs="Times New Roman"/>
          <w:color w:val="000000"/>
          <w:spacing w:val="-6"/>
          <w:lang w:eastAsia="pl-PL" w:bidi="pl-PL"/>
        </w:rPr>
        <w:t>366</w:t>
      </w:r>
      <w:r w:rsidR="00C50B39" w:rsidRPr="009145F6">
        <w:rPr>
          <w:rFonts w:ascii="Times New Roman" w:eastAsia="Times New Roman" w:hAnsi="Times New Roman" w:cs="Times New Roman"/>
          <w:color w:val="000000"/>
          <w:spacing w:val="-6"/>
          <w:lang w:eastAsia="pl-PL" w:bidi="pl-PL"/>
        </w:rPr>
        <w:t xml:space="preserve"> z </w:t>
      </w:r>
      <w:proofErr w:type="spellStart"/>
      <w:r w:rsidR="00C50B39" w:rsidRPr="009145F6">
        <w:rPr>
          <w:rFonts w:ascii="Times New Roman" w:eastAsia="Times New Roman" w:hAnsi="Times New Roman" w:cs="Times New Roman"/>
          <w:color w:val="000000"/>
          <w:spacing w:val="-6"/>
          <w:lang w:eastAsia="pl-PL" w:bidi="pl-PL"/>
        </w:rPr>
        <w:t>późn</w:t>
      </w:r>
      <w:proofErr w:type="spellEnd"/>
      <w:r w:rsidR="00C50B39" w:rsidRPr="009145F6">
        <w:rPr>
          <w:rFonts w:ascii="Times New Roman" w:eastAsia="Times New Roman" w:hAnsi="Times New Roman" w:cs="Times New Roman"/>
          <w:color w:val="000000"/>
          <w:spacing w:val="-6"/>
          <w:lang w:eastAsia="pl-PL" w:bidi="pl-PL"/>
        </w:rPr>
        <w:t>. zm.</w:t>
      </w:r>
      <w:r w:rsidR="001D747E" w:rsidRPr="009145F6">
        <w:rPr>
          <w:rFonts w:ascii="Times New Roman" w:eastAsia="Times New Roman" w:hAnsi="Times New Roman" w:cs="Times New Roman"/>
          <w:color w:val="000000"/>
          <w:spacing w:val="-6"/>
          <w:lang w:eastAsia="pl-PL" w:bidi="pl-PL"/>
        </w:rPr>
        <w:t>);</w:t>
      </w:r>
      <w:bookmarkEnd w:id="150"/>
    </w:p>
    <w:p w14:paraId="357D5CA6" w14:textId="5D7A92BB" w:rsidR="001D747E" w:rsidRPr="009145F6" w:rsidRDefault="00D974A8"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r w:rsidRPr="009145F6">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Pr>
          <w:rFonts w:ascii="Times New Roman" w:eastAsia="Times New Roman" w:hAnsi="Times New Roman" w:cs="Times New Roman"/>
          <w:color w:val="000000"/>
          <w:spacing w:val="-6"/>
          <w:lang w:eastAsia="pl-PL" w:bidi="pl-PL"/>
        </w:rPr>
        <w:t> </w:t>
      </w:r>
      <w:r w:rsidRPr="009145F6">
        <w:rPr>
          <w:rFonts w:ascii="Times New Roman" w:eastAsia="Times New Roman" w:hAnsi="Times New Roman" w:cs="Times New Roman"/>
          <w:color w:val="000000"/>
          <w:spacing w:val="-6"/>
          <w:lang w:eastAsia="pl-PL" w:bidi="pl-PL"/>
        </w:rPr>
        <w:t>Modernizacji Rolnictwa</w:t>
      </w:r>
      <w:r w:rsidR="00697186" w:rsidRPr="009145F6">
        <w:rPr>
          <w:rFonts w:ascii="Times New Roman" w:eastAsia="Times New Roman" w:hAnsi="Times New Roman" w:cs="Times New Roman"/>
          <w:color w:val="000000"/>
          <w:spacing w:val="-6"/>
          <w:lang w:eastAsia="pl-PL" w:bidi="pl-PL"/>
        </w:rPr>
        <w:t xml:space="preserve"> (Dz.U.</w:t>
      </w:r>
      <w:r w:rsidR="00C50B39" w:rsidRPr="009145F6">
        <w:rPr>
          <w:rFonts w:ascii="Times New Roman" w:eastAsia="Times New Roman" w:hAnsi="Times New Roman" w:cs="Times New Roman"/>
          <w:color w:val="000000"/>
          <w:spacing w:val="-6"/>
          <w:lang w:eastAsia="pl-PL" w:bidi="pl-PL"/>
        </w:rPr>
        <w:t xml:space="preserve"> </w:t>
      </w:r>
      <w:r w:rsidR="005C5F6B" w:rsidRPr="009145F6">
        <w:rPr>
          <w:rFonts w:ascii="Times New Roman" w:eastAsia="Times New Roman" w:hAnsi="Times New Roman" w:cs="Times New Roman"/>
          <w:color w:val="000000"/>
          <w:spacing w:val="-6"/>
          <w:lang w:eastAsia="pl-PL" w:bidi="pl-PL"/>
        </w:rPr>
        <w:t xml:space="preserve"> poz</w:t>
      </w:r>
      <w:r w:rsidR="00697186" w:rsidRPr="009145F6">
        <w:rPr>
          <w:rFonts w:ascii="Times New Roman" w:eastAsia="Times New Roman" w:hAnsi="Times New Roman" w:cs="Times New Roman"/>
          <w:color w:val="000000"/>
          <w:spacing w:val="-6"/>
          <w:lang w:eastAsia="pl-PL" w:bidi="pl-PL"/>
        </w:rPr>
        <w:t>.</w:t>
      </w:r>
      <w:r w:rsidR="00C324AE" w:rsidRPr="009145F6">
        <w:rPr>
          <w:rFonts w:ascii="Times New Roman" w:eastAsia="Times New Roman" w:hAnsi="Times New Roman" w:cs="Times New Roman"/>
          <w:color w:val="000000"/>
          <w:spacing w:val="-6"/>
          <w:lang w:eastAsia="pl-PL" w:bidi="pl-PL"/>
        </w:rPr>
        <w:t xml:space="preserve"> </w:t>
      </w:r>
      <w:r w:rsidR="00697186" w:rsidRPr="009145F6">
        <w:rPr>
          <w:rFonts w:ascii="Times New Roman" w:eastAsia="Times New Roman" w:hAnsi="Times New Roman" w:cs="Times New Roman"/>
          <w:color w:val="000000"/>
          <w:spacing w:val="-6"/>
          <w:lang w:eastAsia="pl-PL" w:bidi="pl-PL"/>
        </w:rPr>
        <w:t>480);</w:t>
      </w:r>
      <w:bookmarkEnd w:id="149"/>
    </w:p>
    <w:p w14:paraId="3907992C" w14:textId="2350FAF9" w:rsidR="00D974A8" w:rsidRPr="009145F6" w:rsidRDefault="00992506" w:rsidP="00E56676">
      <w:pPr>
        <w:widowControl w:val="0"/>
        <w:numPr>
          <w:ilvl w:val="0"/>
          <w:numId w:val="42"/>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51" w:name="_Hlk201814323"/>
      <w:r w:rsidRPr="009145F6">
        <w:rPr>
          <w:rFonts w:ascii="Times New Roman" w:eastAsia="Times New Roman" w:hAnsi="Times New Roman" w:cs="Times New Roman"/>
          <w:color w:val="000000"/>
          <w:spacing w:val="-6"/>
          <w:lang w:eastAsia="pl-PL" w:bidi="pl-PL"/>
        </w:rPr>
        <w:t>u</w:t>
      </w:r>
      <w:r w:rsidR="001D1241" w:rsidRPr="009145F6">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9145F6">
        <w:rPr>
          <w:rFonts w:ascii="Times New Roman" w:eastAsia="Times New Roman" w:hAnsi="Times New Roman" w:cs="Times New Roman"/>
          <w:color w:val="000000"/>
          <w:spacing w:val="-6"/>
          <w:lang w:eastAsia="pl-PL" w:bidi="pl-PL"/>
        </w:rPr>
        <w:t xml:space="preserve"> (Dz. U. z 2024 r. poz. 1557, z </w:t>
      </w:r>
      <w:proofErr w:type="spellStart"/>
      <w:r w:rsidR="00ED7FD6" w:rsidRPr="009145F6">
        <w:rPr>
          <w:rFonts w:ascii="Times New Roman" w:eastAsia="Times New Roman" w:hAnsi="Times New Roman" w:cs="Times New Roman"/>
          <w:color w:val="000000"/>
          <w:spacing w:val="-6"/>
          <w:lang w:eastAsia="pl-PL" w:bidi="pl-PL"/>
        </w:rPr>
        <w:t>późn</w:t>
      </w:r>
      <w:proofErr w:type="spellEnd"/>
      <w:r w:rsidR="00ED7FD6" w:rsidRPr="009145F6">
        <w:rPr>
          <w:rFonts w:ascii="Times New Roman" w:eastAsia="Times New Roman" w:hAnsi="Times New Roman" w:cs="Times New Roman"/>
          <w:color w:val="000000"/>
          <w:spacing w:val="-6"/>
          <w:lang w:eastAsia="pl-PL" w:bidi="pl-PL"/>
        </w:rPr>
        <w:t>. zm.)</w:t>
      </w:r>
      <w:r w:rsidR="00865F38" w:rsidRPr="009145F6">
        <w:rPr>
          <w:rFonts w:ascii="Times New Roman" w:eastAsia="Times New Roman" w:hAnsi="Times New Roman" w:cs="Times New Roman"/>
          <w:color w:val="000000"/>
          <w:spacing w:val="-6"/>
          <w:lang w:eastAsia="pl-PL" w:bidi="pl-PL"/>
        </w:rPr>
        <w:t>.</w:t>
      </w:r>
      <w:bookmarkEnd w:id="151"/>
    </w:p>
    <w:p w14:paraId="738BFB82" w14:textId="77777777" w:rsidR="00D974A8" w:rsidRPr="00C064BC" w:rsidRDefault="00D974A8" w:rsidP="00E56676">
      <w:pPr>
        <w:pStyle w:val="Nagwek2"/>
        <w:numPr>
          <w:ilvl w:val="0"/>
          <w:numId w:val="45"/>
        </w:numPr>
        <w:rPr>
          <w:rFonts w:ascii="Times New Roman" w:eastAsia="Times New Roman" w:hAnsi="Times New Roman" w:cs="Times New Roman"/>
          <w:b/>
          <w:bCs/>
          <w:lang w:eastAsia="pl-PL" w:bidi="pl-PL"/>
        </w:rPr>
      </w:pPr>
      <w:bookmarkStart w:id="152" w:name="_Toc206629138"/>
      <w:r w:rsidRPr="00C064BC">
        <w:rPr>
          <w:rFonts w:ascii="Times New Roman" w:eastAsia="Times New Roman" w:hAnsi="Times New Roman" w:cs="Times New Roman"/>
          <w:b/>
          <w:bCs/>
          <w:lang w:eastAsia="pl-PL" w:bidi="pl-PL"/>
        </w:rPr>
        <w:t>Wytyczne Ministra Rolnictwa i Rozwoju Wsi</w:t>
      </w:r>
      <w:bookmarkEnd w:id="152"/>
    </w:p>
    <w:p w14:paraId="2EE35B97" w14:textId="4BF5028A" w:rsidR="00154F32" w:rsidRPr="00806BA2" w:rsidRDefault="00154F32" w:rsidP="00E56676">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53" w:name="_Hlk202205826"/>
      <w:bookmarkStart w:id="154"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562480">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w:t>
      </w:r>
      <w:r w:rsidR="00562480">
        <w:rPr>
          <w:rFonts w:ascii="Times New Roman" w:eastAsia="Times New Roman" w:hAnsi="Times New Roman" w:cs="Times New Roman"/>
          <w:color w:val="000000"/>
          <w:spacing w:val="-6"/>
          <w:lang w:eastAsia="pl-PL" w:bidi="pl-PL"/>
        </w:rPr>
        <w:t>października</w:t>
      </w:r>
      <w:r w:rsidRPr="00806BA2">
        <w:rPr>
          <w:rFonts w:ascii="Times New Roman" w:eastAsia="Times New Roman" w:hAnsi="Times New Roman" w:cs="Times New Roman"/>
          <w:color w:val="000000"/>
          <w:spacing w:val="-6"/>
          <w:lang w:eastAsia="pl-PL" w:bidi="pl-PL"/>
        </w:rPr>
        <w:t xml:space="preserve"> 202</w:t>
      </w:r>
      <w:r w:rsidR="00562480">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1</w:t>
      </w:r>
      <w:r w:rsidR="00CB3839">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CB3839">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CB3839">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CB3839">
        <w:rPr>
          <w:rFonts w:ascii="Times New Roman" w:eastAsia="Times New Roman" w:hAnsi="Times New Roman" w:cs="Times New Roman"/>
          <w:color w:val="000000"/>
          <w:spacing w:val="-6"/>
          <w:lang w:eastAsia="pl-PL" w:bidi="pl-PL"/>
        </w:rPr>
        <w:t>1115</w:t>
      </w:r>
      <w:r w:rsidRPr="00806BA2">
        <w:rPr>
          <w:rFonts w:ascii="Times New Roman" w:eastAsia="Times New Roman" w:hAnsi="Times New Roman" w:cs="Times New Roman"/>
          <w:color w:val="000000"/>
          <w:spacing w:val="-6"/>
          <w:lang w:eastAsia="pl-PL" w:bidi="pl-PL"/>
        </w:rPr>
        <w:t>);</w:t>
      </w:r>
    </w:p>
    <w:p w14:paraId="42A4B480" w14:textId="3298B6B7" w:rsidR="0051617E" w:rsidRPr="00806BA2" w:rsidRDefault="0051617E" w:rsidP="00E56676">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55" w:name="_Hlk202205838"/>
      <w:bookmarkEnd w:id="153"/>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6"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6"/>
      <w:r w:rsidRPr="00806BA2">
        <w:rPr>
          <w:rFonts w:ascii="Times New Roman" w:eastAsia="Times New Roman" w:hAnsi="Times New Roman" w:cs="Times New Roman"/>
          <w:color w:val="000000"/>
          <w:spacing w:val="-6"/>
          <w:lang w:eastAsia="pl-PL" w:bidi="pl-PL"/>
        </w:rPr>
        <w:t xml:space="preserve">z dnia </w:t>
      </w:r>
      <w:r w:rsidR="00CB3839">
        <w:rPr>
          <w:rFonts w:ascii="Times New Roman" w:eastAsia="Times New Roman" w:hAnsi="Times New Roman" w:cs="Times New Roman"/>
          <w:color w:val="000000"/>
          <w:spacing w:val="-6"/>
          <w:lang w:eastAsia="pl-PL" w:bidi="pl-PL"/>
        </w:rPr>
        <w:t>1</w:t>
      </w:r>
      <w:r w:rsidR="00D1676C" w:rsidRPr="00806BA2">
        <w:rPr>
          <w:rFonts w:ascii="Times New Roman" w:eastAsia="Times New Roman" w:hAnsi="Times New Roman" w:cs="Times New Roman"/>
          <w:color w:val="000000"/>
          <w:spacing w:val="-6"/>
          <w:lang w:eastAsia="pl-PL" w:bidi="pl-PL"/>
        </w:rPr>
        <w:t>8</w:t>
      </w:r>
      <w:r w:rsidR="0008467C" w:rsidRPr="00806BA2">
        <w:rPr>
          <w:rFonts w:ascii="Times New Roman" w:eastAsia="Times New Roman" w:hAnsi="Times New Roman" w:cs="Times New Roman"/>
          <w:color w:val="000000"/>
          <w:spacing w:val="-6"/>
          <w:lang w:eastAsia="pl-PL" w:bidi="pl-PL"/>
        </w:rPr>
        <w:t xml:space="preserve"> </w:t>
      </w:r>
      <w:r w:rsidR="00CB3839">
        <w:rPr>
          <w:rFonts w:ascii="Times New Roman" w:eastAsia="Times New Roman" w:hAnsi="Times New Roman" w:cs="Times New Roman"/>
          <w:color w:val="000000"/>
          <w:spacing w:val="-6"/>
          <w:lang w:eastAsia="pl-PL" w:bidi="pl-PL"/>
        </w:rPr>
        <w:t>grudnia</w:t>
      </w:r>
      <w:r w:rsidR="0008467C"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202</w:t>
      </w:r>
      <w:r w:rsidR="00CB3839">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w:t>
      </w:r>
      <w:r w:rsidR="00534094" w:rsidRPr="00806BA2">
        <w:rPr>
          <w:rFonts w:ascii="Times New Roman" w:eastAsia="Times New Roman" w:hAnsi="Times New Roman" w:cs="Times New Roman"/>
          <w:color w:val="000000"/>
          <w:spacing w:val="-6"/>
          <w:lang w:eastAsia="pl-PL" w:bidi="pl-PL"/>
        </w:rPr>
        <w:t>r., o</w:t>
      </w:r>
      <w:r w:rsidR="009145F6">
        <w:rPr>
          <w:rFonts w:ascii="Times New Roman" w:eastAsia="Times New Roman" w:hAnsi="Times New Roman" w:cs="Times New Roman"/>
          <w:color w:val="000000"/>
          <w:spacing w:val="-6"/>
          <w:lang w:eastAsia="pl-PL" w:bidi="pl-PL"/>
        </w:rPr>
        <w:t> </w:t>
      </w:r>
      <w:r w:rsidR="00534094" w:rsidRPr="00806BA2">
        <w:rPr>
          <w:rFonts w:ascii="Times New Roman" w:eastAsia="Times New Roman" w:hAnsi="Times New Roman" w:cs="Times New Roman"/>
          <w:color w:val="000000"/>
          <w:spacing w:val="-6"/>
          <w:lang w:eastAsia="pl-PL" w:bidi="pl-PL"/>
        </w:rPr>
        <w:t xml:space="preserve">których mowa w komunikacie Ministra Rolnictwa i Rozwoju Wsi z dnia </w:t>
      </w:r>
      <w:r w:rsidR="00CB3839">
        <w:rPr>
          <w:rFonts w:ascii="Times New Roman" w:eastAsia="Times New Roman" w:hAnsi="Times New Roman" w:cs="Times New Roman"/>
          <w:color w:val="000000"/>
          <w:spacing w:val="-6"/>
          <w:lang w:eastAsia="pl-PL" w:bidi="pl-PL"/>
        </w:rPr>
        <w:t>23</w:t>
      </w:r>
      <w:r w:rsidR="00D1676C" w:rsidRPr="00806BA2">
        <w:rPr>
          <w:rFonts w:ascii="Times New Roman" w:eastAsia="Times New Roman" w:hAnsi="Times New Roman" w:cs="Times New Roman"/>
          <w:color w:val="000000"/>
          <w:spacing w:val="-6"/>
          <w:lang w:eastAsia="pl-PL" w:bidi="pl-PL"/>
        </w:rPr>
        <w:t xml:space="preserve"> </w:t>
      </w:r>
      <w:r w:rsidR="00CB3839">
        <w:rPr>
          <w:rFonts w:ascii="Times New Roman" w:eastAsia="Times New Roman" w:hAnsi="Times New Roman" w:cs="Times New Roman"/>
          <w:color w:val="000000"/>
          <w:spacing w:val="-6"/>
          <w:lang w:eastAsia="pl-PL" w:bidi="pl-PL"/>
        </w:rPr>
        <w:t>grudnia</w:t>
      </w:r>
      <w:r w:rsidR="00D1676C" w:rsidRPr="00806BA2">
        <w:rPr>
          <w:rFonts w:ascii="Times New Roman" w:eastAsia="Times New Roman" w:hAnsi="Times New Roman" w:cs="Times New Roman"/>
          <w:color w:val="000000"/>
          <w:spacing w:val="-6"/>
          <w:lang w:eastAsia="pl-PL" w:bidi="pl-PL"/>
        </w:rPr>
        <w:t xml:space="preserve"> </w:t>
      </w:r>
      <w:r w:rsidR="00534094" w:rsidRPr="00806BA2">
        <w:rPr>
          <w:rFonts w:ascii="Times New Roman" w:eastAsia="Times New Roman" w:hAnsi="Times New Roman" w:cs="Times New Roman"/>
          <w:color w:val="000000"/>
          <w:spacing w:val="-6"/>
          <w:lang w:eastAsia="pl-PL" w:bidi="pl-PL"/>
        </w:rPr>
        <w:t>202</w:t>
      </w:r>
      <w:r w:rsidR="00CB3839">
        <w:rPr>
          <w:rFonts w:ascii="Times New Roman" w:eastAsia="Times New Roman" w:hAnsi="Times New Roman" w:cs="Times New Roman"/>
          <w:color w:val="000000"/>
          <w:spacing w:val="-6"/>
          <w:lang w:eastAsia="pl-PL" w:bidi="pl-PL"/>
        </w:rPr>
        <w:t>5</w:t>
      </w:r>
      <w:r w:rsidR="00534094" w:rsidRPr="00806BA2">
        <w:rPr>
          <w:rFonts w:ascii="Times New Roman" w:eastAsia="Times New Roman" w:hAnsi="Times New Roman" w:cs="Times New Roman"/>
          <w:color w:val="000000"/>
          <w:spacing w:val="-6"/>
          <w:lang w:eastAsia="pl-PL" w:bidi="pl-PL"/>
        </w:rPr>
        <w:t xml:space="preserve"> r. w sprawie 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7" w:name="_Hlk202197371"/>
      <w:r w:rsidR="00D1676C"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57"/>
      <w:r w:rsidR="00534094" w:rsidRPr="00806BA2">
        <w:rPr>
          <w:rFonts w:ascii="Times New Roman" w:eastAsia="Times New Roman" w:hAnsi="Times New Roman" w:cs="Times New Roman"/>
          <w:color w:val="000000"/>
          <w:spacing w:val="-6"/>
          <w:lang w:eastAsia="pl-PL" w:bidi="pl-PL"/>
        </w:rPr>
        <w:t xml:space="preserve">(M. P. poz. </w:t>
      </w:r>
      <w:r w:rsidR="00CB3839">
        <w:rPr>
          <w:rFonts w:ascii="Times New Roman" w:eastAsia="Times New Roman" w:hAnsi="Times New Roman" w:cs="Times New Roman"/>
          <w:color w:val="000000"/>
          <w:spacing w:val="-6"/>
          <w:lang w:eastAsia="pl-PL" w:bidi="pl-PL"/>
        </w:rPr>
        <w:t>1303</w:t>
      </w:r>
      <w:r w:rsidR="00534094" w:rsidRPr="00806BA2">
        <w:rPr>
          <w:rFonts w:ascii="Times New Roman" w:eastAsia="Times New Roman" w:hAnsi="Times New Roman" w:cs="Times New Roman"/>
          <w:color w:val="000000"/>
          <w:spacing w:val="-6"/>
          <w:lang w:eastAsia="pl-PL" w:bidi="pl-PL"/>
        </w:rPr>
        <w:t>);</w:t>
      </w:r>
    </w:p>
    <w:p w14:paraId="2AF0344F" w14:textId="5B757791" w:rsidR="0008467C" w:rsidRPr="00806BA2" w:rsidRDefault="005D68D8" w:rsidP="00E56676">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58" w:name="_Hlk202205878"/>
      <w:bookmarkEnd w:id="155"/>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59" w:name="_Hlk202784367"/>
      <w:r w:rsidRPr="00806BA2">
        <w:rPr>
          <w:rFonts w:ascii="Times New Roman" w:eastAsia="Times New Roman" w:hAnsi="Times New Roman" w:cs="Times New Roman"/>
          <w:color w:val="000000"/>
          <w:spacing w:val="-6"/>
          <w:lang w:eastAsia="pl-PL" w:bidi="pl-PL"/>
        </w:rPr>
        <w:t xml:space="preserve">projektów grantowych </w:t>
      </w:r>
      <w:bookmarkEnd w:id="159"/>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w:t>
      </w:r>
      <w:r w:rsidR="009145F6">
        <w:rPr>
          <w:rFonts w:ascii="Times New Roman" w:eastAsia="Times New Roman" w:hAnsi="Times New Roman" w:cs="Times New Roman"/>
          <w:color w:val="000000"/>
          <w:spacing w:val="-6"/>
          <w:lang w:eastAsia="pl-PL" w:bidi="pl-PL"/>
        </w:rPr>
        <w:t> </w:t>
      </w:r>
      <w:r w:rsidR="00E13BBF" w:rsidRPr="00806BA2">
        <w:rPr>
          <w:rFonts w:ascii="Times New Roman" w:eastAsia="Times New Roman" w:hAnsi="Times New Roman" w:cs="Times New Roman"/>
          <w:color w:val="000000"/>
          <w:spacing w:val="-6"/>
          <w:lang w:eastAsia="pl-PL" w:bidi="pl-PL"/>
        </w:rPr>
        <w:t>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w:t>
      </w:r>
      <w:r w:rsidR="009145F6">
        <w:rPr>
          <w:rFonts w:ascii="Times New Roman" w:eastAsia="Times New Roman" w:hAnsi="Times New Roman" w:cs="Times New Roman"/>
          <w:color w:val="000000"/>
          <w:spacing w:val="-6"/>
          <w:lang w:eastAsia="pl-PL" w:bidi="pl-PL"/>
        </w:rPr>
        <w:t> </w:t>
      </w:r>
      <w:r w:rsidR="00E13BBF" w:rsidRPr="00806BA2">
        <w:rPr>
          <w:rFonts w:ascii="Times New Roman" w:eastAsia="Times New Roman" w:hAnsi="Times New Roman" w:cs="Times New Roman"/>
          <w:color w:val="000000"/>
          <w:spacing w:val="-6"/>
          <w:lang w:eastAsia="pl-PL" w:bidi="pl-PL"/>
        </w:rPr>
        <w:t>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4"/>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806BA2">
        <w:rPr>
          <w:rFonts w:ascii="Times New Roman" w:eastAsia="Times New Roman" w:hAnsi="Times New Roman" w:cs="Times New Roman"/>
          <w:color w:val="000000"/>
          <w:spacing w:val="-6"/>
          <w:lang w:eastAsia="pl-PL" w:bidi="pl-PL"/>
        </w:rPr>
        <w:t xml:space="preserve"> </w:t>
      </w:r>
      <w:r w:rsidR="00E13BBF" w:rsidRPr="00806BA2">
        <w:rPr>
          <w:rFonts w:ascii="Times New Roman" w:eastAsia="Times New Roman" w:hAnsi="Times New Roman" w:cs="Times New Roman"/>
          <w:color w:val="000000"/>
          <w:spacing w:val="-6"/>
          <w:lang w:eastAsia="pl-PL" w:bidi="pl-PL"/>
        </w:rPr>
        <w:t>(M. P. poz. 330);</w:t>
      </w:r>
    </w:p>
    <w:p w14:paraId="1DDC6961" w14:textId="55EAE61E" w:rsidR="00697D31" w:rsidRPr="00CB3839" w:rsidRDefault="00697D31" w:rsidP="00E56676">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0" w:name="_Hlk202205903"/>
      <w:bookmarkEnd w:id="158"/>
      <w:r w:rsidRPr="00806BA2">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z dnia </w:t>
      </w:r>
      <w:r w:rsidR="00CB3839">
        <w:rPr>
          <w:rFonts w:ascii="Times New Roman" w:eastAsia="Times New Roman" w:hAnsi="Times New Roman" w:cs="Times New Roman"/>
          <w:color w:val="000000"/>
          <w:spacing w:val="-6"/>
          <w:lang w:eastAsia="pl-PL" w:bidi="pl-PL"/>
        </w:rPr>
        <w:t>31</w:t>
      </w:r>
      <w:r w:rsidRPr="00806BA2">
        <w:rPr>
          <w:rFonts w:ascii="Times New Roman" w:eastAsia="Times New Roman" w:hAnsi="Times New Roman" w:cs="Times New Roman"/>
          <w:color w:val="000000"/>
          <w:spacing w:val="-6"/>
          <w:lang w:eastAsia="pl-PL" w:bidi="pl-PL"/>
        </w:rPr>
        <w:t xml:space="preserve"> </w:t>
      </w:r>
      <w:r w:rsidR="00CB3839">
        <w:rPr>
          <w:rFonts w:ascii="Times New Roman" w:eastAsia="Times New Roman" w:hAnsi="Times New Roman" w:cs="Times New Roman"/>
          <w:color w:val="000000"/>
          <w:spacing w:val="-6"/>
          <w:lang w:eastAsia="pl-PL" w:bidi="pl-PL"/>
        </w:rPr>
        <w:t>lipca</w:t>
      </w:r>
      <w:r w:rsidRPr="00806BA2">
        <w:rPr>
          <w:rFonts w:ascii="Times New Roman" w:eastAsia="Times New Roman" w:hAnsi="Times New Roman" w:cs="Times New Roman"/>
          <w:color w:val="000000"/>
          <w:spacing w:val="-6"/>
          <w:lang w:eastAsia="pl-PL" w:bidi="pl-PL"/>
        </w:rPr>
        <w:t xml:space="preserve"> 202</w:t>
      </w:r>
      <w:r w:rsidR="00CB3839">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Ministra Rolnictwa i Rozwoju Wsi z dnia </w:t>
      </w:r>
      <w:r w:rsidR="00CB3839">
        <w:rPr>
          <w:rFonts w:ascii="Times New Roman" w:eastAsia="Times New Roman" w:hAnsi="Times New Roman" w:cs="Times New Roman"/>
          <w:color w:val="000000"/>
          <w:spacing w:val="-6"/>
          <w:lang w:eastAsia="pl-PL" w:bidi="pl-PL"/>
        </w:rPr>
        <w:t>6</w:t>
      </w:r>
      <w:r w:rsidRPr="00806BA2">
        <w:rPr>
          <w:rFonts w:ascii="Times New Roman" w:eastAsia="Times New Roman" w:hAnsi="Times New Roman" w:cs="Times New Roman"/>
          <w:color w:val="000000"/>
          <w:spacing w:val="-6"/>
          <w:lang w:eastAsia="pl-PL" w:bidi="pl-PL"/>
        </w:rPr>
        <w:t xml:space="preserve"> </w:t>
      </w:r>
      <w:r w:rsidR="00CB3839">
        <w:rPr>
          <w:rFonts w:ascii="Times New Roman" w:eastAsia="Times New Roman" w:hAnsi="Times New Roman" w:cs="Times New Roman"/>
          <w:color w:val="000000"/>
          <w:spacing w:val="-6"/>
          <w:lang w:eastAsia="pl-PL" w:bidi="pl-PL"/>
        </w:rPr>
        <w:t>sierpnia</w:t>
      </w:r>
      <w:r w:rsidRPr="00806BA2">
        <w:rPr>
          <w:rFonts w:ascii="Times New Roman" w:eastAsia="Times New Roman" w:hAnsi="Times New Roman" w:cs="Times New Roman"/>
          <w:color w:val="000000"/>
          <w:spacing w:val="-6"/>
          <w:lang w:eastAsia="pl-PL" w:bidi="pl-PL"/>
        </w:rPr>
        <w:t xml:space="preserve"> 202</w:t>
      </w:r>
      <w:r w:rsidR="00CB3839">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wytycznych w</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B3839">
        <w:rPr>
          <w:rFonts w:ascii="Times New Roman" w:eastAsia="Times New Roman" w:hAnsi="Times New Roman" w:cs="Times New Roman"/>
          <w:color w:val="000000"/>
          <w:spacing w:val="-6"/>
          <w:lang w:eastAsia="pl-PL" w:bidi="pl-PL"/>
        </w:rPr>
        <w:t>737</w:t>
      </w:r>
      <w:r w:rsidRPr="00806BA2">
        <w:rPr>
          <w:rFonts w:ascii="Times New Roman" w:eastAsia="Times New Roman" w:hAnsi="Times New Roman" w:cs="Times New Roman"/>
          <w:color w:val="000000"/>
          <w:spacing w:val="-6"/>
          <w:lang w:eastAsia="pl-PL" w:bidi="pl-PL"/>
        </w:rPr>
        <w:t>)</w:t>
      </w:r>
      <w:r w:rsidR="00B05F5F">
        <w:rPr>
          <w:rFonts w:ascii="Times New Roman" w:eastAsia="Times New Roman" w:hAnsi="Times New Roman" w:cs="Times New Roman"/>
          <w:color w:val="000000"/>
          <w:spacing w:val="-6"/>
          <w:lang w:eastAsia="pl-PL" w:bidi="pl-PL"/>
        </w:rPr>
        <w:t>.</w:t>
      </w:r>
      <w:bookmarkEnd w:id="160"/>
    </w:p>
    <w:p w14:paraId="639BF966" w14:textId="597914C0"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61" w:name="_Toc206629139"/>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61"/>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447E0D2D" w14:textId="7C28BB0D" w:rsidR="00A44D1B"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15A84538" w14:textId="77777777" w:rsidR="00E56676" w:rsidRDefault="00E56676" w:rsidP="00E56676">
      <w:pPr>
        <w:spacing w:after="0" w:line="276" w:lineRule="auto"/>
        <w:jc w:val="right"/>
        <w:rPr>
          <w:rFonts w:ascii="Times New Roman" w:hAnsi="Times New Roman" w:cs="Times New Roman"/>
          <w:i/>
          <w:iCs/>
          <w:sz w:val="24"/>
          <w:szCs w:val="24"/>
        </w:rPr>
      </w:pPr>
    </w:p>
    <w:p w14:paraId="4A1DF429" w14:textId="77777777" w:rsidR="00E56676" w:rsidRDefault="00E56676" w:rsidP="00E56676">
      <w:pPr>
        <w:spacing w:after="0" w:line="276" w:lineRule="auto"/>
        <w:jc w:val="right"/>
        <w:rPr>
          <w:rFonts w:ascii="Times New Roman" w:hAnsi="Times New Roman" w:cs="Times New Roman"/>
          <w:i/>
          <w:iCs/>
          <w:sz w:val="24"/>
          <w:szCs w:val="24"/>
        </w:rPr>
      </w:pPr>
    </w:p>
    <w:p w14:paraId="1C5DA421" w14:textId="77777777" w:rsidR="00E56676" w:rsidRDefault="00E56676" w:rsidP="00E56676">
      <w:pPr>
        <w:spacing w:after="0" w:line="276" w:lineRule="auto"/>
        <w:jc w:val="right"/>
        <w:rPr>
          <w:rFonts w:ascii="Times New Roman" w:hAnsi="Times New Roman" w:cs="Times New Roman"/>
          <w:i/>
          <w:iCs/>
          <w:sz w:val="24"/>
          <w:szCs w:val="24"/>
        </w:rPr>
      </w:pPr>
    </w:p>
    <w:p w14:paraId="531DD636" w14:textId="77777777" w:rsidR="00E56676" w:rsidRDefault="00E56676" w:rsidP="00E56676">
      <w:pPr>
        <w:spacing w:after="0" w:line="276" w:lineRule="auto"/>
        <w:jc w:val="right"/>
        <w:rPr>
          <w:rFonts w:ascii="Times New Roman" w:hAnsi="Times New Roman" w:cs="Times New Roman"/>
          <w:i/>
          <w:iCs/>
          <w:sz w:val="24"/>
          <w:szCs w:val="24"/>
        </w:rPr>
      </w:pPr>
    </w:p>
    <w:p w14:paraId="026C1BDA" w14:textId="77777777" w:rsidR="00E56676" w:rsidRDefault="00E56676" w:rsidP="00E56676">
      <w:pPr>
        <w:spacing w:after="0" w:line="276" w:lineRule="auto"/>
        <w:jc w:val="right"/>
        <w:rPr>
          <w:rFonts w:ascii="Times New Roman" w:hAnsi="Times New Roman" w:cs="Times New Roman"/>
          <w:i/>
          <w:iCs/>
          <w:sz w:val="24"/>
          <w:szCs w:val="24"/>
        </w:rPr>
      </w:pPr>
    </w:p>
    <w:p w14:paraId="10100C10" w14:textId="77777777" w:rsidR="00E56676" w:rsidRDefault="00E56676" w:rsidP="00E56676">
      <w:pPr>
        <w:spacing w:after="0" w:line="276" w:lineRule="auto"/>
        <w:jc w:val="right"/>
        <w:rPr>
          <w:rFonts w:ascii="Times New Roman" w:hAnsi="Times New Roman" w:cs="Times New Roman"/>
          <w:i/>
          <w:iCs/>
          <w:sz w:val="24"/>
          <w:szCs w:val="24"/>
        </w:rPr>
      </w:pPr>
    </w:p>
    <w:p w14:paraId="165A721C" w14:textId="77777777" w:rsidR="00E56676" w:rsidRDefault="00E56676" w:rsidP="00E56676">
      <w:pPr>
        <w:spacing w:after="0" w:line="276" w:lineRule="auto"/>
        <w:jc w:val="right"/>
        <w:rPr>
          <w:rFonts w:ascii="Times New Roman" w:hAnsi="Times New Roman" w:cs="Times New Roman"/>
          <w:i/>
          <w:iCs/>
          <w:sz w:val="24"/>
          <w:szCs w:val="24"/>
        </w:rPr>
      </w:pPr>
    </w:p>
    <w:p w14:paraId="55153239" w14:textId="77777777" w:rsidR="00E56676" w:rsidRDefault="00E56676" w:rsidP="00E56676">
      <w:pPr>
        <w:spacing w:after="0" w:line="276" w:lineRule="auto"/>
        <w:jc w:val="right"/>
        <w:rPr>
          <w:rFonts w:ascii="Times New Roman" w:hAnsi="Times New Roman" w:cs="Times New Roman"/>
          <w:i/>
          <w:iCs/>
          <w:sz w:val="24"/>
          <w:szCs w:val="24"/>
        </w:rPr>
      </w:pPr>
    </w:p>
    <w:p w14:paraId="62ABE73E" w14:textId="77777777" w:rsidR="00E56676" w:rsidRDefault="00E56676" w:rsidP="00E56676">
      <w:pPr>
        <w:spacing w:after="0" w:line="276" w:lineRule="auto"/>
        <w:jc w:val="right"/>
        <w:rPr>
          <w:rFonts w:ascii="Times New Roman" w:hAnsi="Times New Roman" w:cs="Times New Roman"/>
          <w:i/>
          <w:iCs/>
          <w:sz w:val="24"/>
          <w:szCs w:val="24"/>
        </w:rPr>
      </w:pPr>
    </w:p>
    <w:p w14:paraId="78DB7F1D" w14:textId="77777777" w:rsidR="00E56676" w:rsidRDefault="00E56676" w:rsidP="00E56676">
      <w:pPr>
        <w:spacing w:after="0" w:line="276" w:lineRule="auto"/>
        <w:jc w:val="right"/>
        <w:rPr>
          <w:rFonts w:ascii="Times New Roman" w:hAnsi="Times New Roman" w:cs="Times New Roman"/>
          <w:i/>
          <w:iCs/>
          <w:sz w:val="24"/>
          <w:szCs w:val="24"/>
        </w:rPr>
      </w:pPr>
    </w:p>
    <w:p w14:paraId="3726C1D2" w14:textId="77777777" w:rsidR="00E56676" w:rsidRDefault="00E56676" w:rsidP="00E56676">
      <w:pPr>
        <w:spacing w:after="0" w:line="276" w:lineRule="auto"/>
        <w:jc w:val="right"/>
        <w:rPr>
          <w:rFonts w:ascii="Times New Roman" w:hAnsi="Times New Roman" w:cs="Times New Roman"/>
          <w:i/>
          <w:iCs/>
          <w:sz w:val="24"/>
          <w:szCs w:val="24"/>
        </w:rPr>
      </w:pPr>
    </w:p>
    <w:p w14:paraId="74BB53C1" w14:textId="77777777" w:rsidR="00E56676" w:rsidRDefault="00E56676" w:rsidP="00E56676">
      <w:pPr>
        <w:spacing w:after="0" w:line="276" w:lineRule="auto"/>
        <w:jc w:val="right"/>
        <w:rPr>
          <w:rFonts w:ascii="Times New Roman" w:hAnsi="Times New Roman" w:cs="Times New Roman"/>
          <w:i/>
          <w:iCs/>
          <w:sz w:val="24"/>
          <w:szCs w:val="24"/>
        </w:rPr>
      </w:pPr>
    </w:p>
    <w:p w14:paraId="139FB1A0" w14:textId="77777777" w:rsidR="00E56676" w:rsidRDefault="00E56676" w:rsidP="00E56676">
      <w:pPr>
        <w:spacing w:after="0" w:line="276" w:lineRule="auto"/>
        <w:jc w:val="right"/>
        <w:rPr>
          <w:rFonts w:ascii="Times New Roman" w:hAnsi="Times New Roman" w:cs="Times New Roman"/>
          <w:i/>
          <w:iCs/>
          <w:sz w:val="24"/>
          <w:szCs w:val="24"/>
        </w:rPr>
      </w:pPr>
    </w:p>
    <w:p w14:paraId="47DA449B" w14:textId="77777777" w:rsidR="00E56676" w:rsidRDefault="00E56676" w:rsidP="00E56676">
      <w:pPr>
        <w:spacing w:after="0" w:line="276" w:lineRule="auto"/>
        <w:jc w:val="right"/>
        <w:rPr>
          <w:rFonts w:ascii="Times New Roman" w:hAnsi="Times New Roman" w:cs="Times New Roman"/>
          <w:i/>
          <w:iCs/>
          <w:sz w:val="24"/>
          <w:szCs w:val="24"/>
        </w:rPr>
      </w:pPr>
    </w:p>
    <w:p w14:paraId="1DDE5E4A" w14:textId="77777777" w:rsidR="00E56676" w:rsidRDefault="00E56676" w:rsidP="00E56676">
      <w:pPr>
        <w:spacing w:after="0" w:line="276" w:lineRule="auto"/>
        <w:jc w:val="right"/>
        <w:rPr>
          <w:rFonts w:ascii="Times New Roman" w:hAnsi="Times New Roman" w:cs="Times New Roman"/>
          <w:i/>
          <w:iCs/>
          <w:sz w:val="24"/>
          <w:szCs w:val="24"/>
        </w:rPr>
      </w:pPr>
    </w:p>
    <w:p w14:paraId="3BE6C906" w14:textId="77777777" w:rsidR="00E56676" w:rsidRDefault="00E56676" w:rsidP="00E56676">
      <w:pPr>
        <w:spacing w:after="0" w:line="276" w:lineRule="auto"/>
        <w:jc w:val="right"/>
        <w:rPr>
          <w:rFonts w:ascii="Times New Roman" w:hAnsi="Times New Roman" w:cs="Times New Roman"/>
          <w:i/>
          <w:iCs/>
          <w:sz w:val="24"/>
          <w:szCs w:val="24"/>
        </w:rPr>
      </w:pPr>
    </w:p>
    <w:p w14:paraId="5CB79062" w14:textId="77777777" w:rsidR="00E56676" w:rsidRDefault="00E56676" w:rsidP="00E56676">
      <w:pPr>
        <w:spacing w:after="0" w:line="276" w:lineRule="auto"/>
        <w:jc w:val="right"/>
        <w:rPr>
          <w:rFonts w:ascii="Times New Roman" w:hAnsi="Times New Roman" w:cs="Times New Roman"/>
          <w:i/>
          <w:iCs/>
          <w:sz w:val="24"/>
          <w:szCs w:val="24"/>
        </w:rPr>
      </w:pPr>
    </w:p>
    <w:p w14:paraId="4B99D916" w14:textId="77777777" w:rsidR="00E56676" w:rsidRDefault="00E56676" w:rsidP="00E56676">
      <w:pPr>
        <w:spacing w:after="0" w:line="276" w:lineRule="auto"/>
        <w:jc w:val="right"/>
        <w:rPr>
          <w:rFonts w:ascii="Times New Roman" w:hAnsi="Times New Roman" w:cs="Times New Roman"/>
          <w:i/>
          <w:iCs/>
          <w:sz w:val="24"/>
          <w:szCs w:val="24"/>
        </w:rPr>
      </w:pPr>
    </w:p>
    <w:p w14:paraId="2C469D89" w14:textId="77777777" w:rsidR="00E56676" w:rsidRDefault="00E56676" w:rsidP="00E56676">
      <w:pPr>
        <w:spacing w:after="0" w:line="276" w:lineRule="auto"/>
        <w:jc w:val="right"/>
        <w:rPr>
          <w:rFonts w:ascii="Times New Roman" w:hAnsi="Times New Roman" w:cs="Times New Roman"/>
          <w:i/>
          <w:iCs/>
          <w:sz w:val="24"/>
          <w:szCs w:val="24"/>
        </w:rPr>
      </w:pPr>
    </w:p>
    <w:p w14:paraId="7321730C" w14:textId="77777777" w:rsidR="00E56676" w:rsidRDefault="00E56676" w:rsidP="00E56676">
      <w:pPr>
        <w:spacing w:after="0" w:line="276" w:lineRule="auto"/>
        <w:jc w:val="right"/>
        <w:rPr>
          <w:rFonts w:ascii="Times New Roman" w:hAnsi="Times New Roman" w:cs="Times New Roman"/>
          <w:i/>
          <w:iCs/>
          <w:sz w:val="24"/>
          <w:szCs w:val="24"/>
        </w:rPr>
      </w:pPr>
    </w:p>
    <w:p w14:paraId="057652C1" w14:textId="77777777" w:rsidR="00E56676" w:rsidRDefault="00E56676" w:rsidP="00E56676">
      <w:pPr>
        <w:spacing w:after="0" w:line="276" w:lineRule="auto"/>
        <w:jc w:val="right"/>
        <w:rPr>
          <w:rFonts w:ascii="Times New Roman" w:hAnsi="Times New Roman" w:cs="Times New Roman"/>
          <w:i/>
          <w:iCs/>
          <w:sz w:val="24"/>
          <w:szCs w:val="24"/>
        </w:rPr>
      </w:pPr>
    </w:p>
    <w:p w14:paraId="78B43E61" w14:textId="77777777" w:rsidR="00E56676" w:rsidRDefault="00E56676" w:rsidP="00E56676">
      <w:pPr>
        <w:spacing w:after="0" w:line="276" w:lineRule="auto"/>
        <w:jc w:val="right"/>
        <w:rPr>
          <w:rFonts w:ascii="Times New Roman" w:hAnsi="Times New Roman" w:cs="Times New Roman"/>
          <w:i/>
          <w:iCs/>
          <w:sz w:val="24"/>
          <w:szCs w:val="24"/>
        </w:rPr>
      </w:pPr>
    </w:p>
    <w:p w14:paraId="21EAA8CE" w14:textId="77777777" w:rsidR="00E56676" w:rsidRDefault="00E56676" w:rsidP="00E56676">
      <w:pPr>
        <w:spacing w:after="0" w:line="276" w:lineRule="auto"/>
        <w:jc w:val="right"/>
        <w:rPr>
          <w:rFonts w:ascii="Times New Roman" w:hAnsi="Times New Roman" w:cs="Times New Roman"/>
          <w:i/>
          <w:iCs/>
          <w:sz w:val="24"/>
          <w:szCs w:val="24"/>
        </w:rPr>
      </w:pPr>
    </w:p>
    <w:p w14:paraId="2BBBBFC2" w14:textId="77777777" w:rsidR="00E56676" w:rsidRDefault="00E56676" w:rsidP="00E56676">
      <w:pPr>
        <w:spacing w:after="0" w:line="276" w:lineRule="auto"/>
        <w:jc w:val="right"/>
        <w:rPr>
          <w:rFonts w:ascii="Times New Roman" w:hAnsi="Times New Roman" w:cs="Times New Roman"/>
          <w:i/>
          <w:iCs/>
          <w:sz w:val="24"/>
          <w:szCs w:val="24"/>
        </w:rPr>
      </w:pPr>
    </w:p>
    <w:p w14:paraId="2374A2DF" w14:textId="77777777" w:rsidR="00E56676" w:rsidRDefault="00E56676" w:rsidP="00E56676">
      <w:pPr>
        <w:spacing w:after="0" w:line="276" w:lineRule="auto"/>
        <w:jc w:val="right"/>
        <w:rPr>
          <w:rFonts w:ascii="Times New Roman" w:hAnsi="Times New Roman" w:cs="Times New Roman"/>
          <w:i/>
          <w:iCs/>
          <w:sz w:val="24"/>
          <w:szCs w:val="24"/>
        </w:rPr>
      </w:pPr>
    </w:p>
    <w:p w14:paraId="24CC3636" w14:textId="77777777" w:rsidR="00E56676" w:rsidRDefault="00E56676" w:rsidP="00E56676">
      <w:pPr>
        <w:spacing w:after="0" w:line="276" w:lineRule="auto"/>
        <w:jc w:val="right"/>
        <w:rPr>
          <w:rFonts w:ascii="Times New Roman" w:hAnsi="Times New Roman" w:cs="Times New Roman"/>
          <w:i/>
          <w:iCs/>
          <w:sz w:val="24"/>
          <w:szCs w:val="24"/>
        </w:rPr>
      </w:pPr>
    </w:p>
    <w:p w14:paraId="7D9AC55B" w14:textId="77777777" w:rsidR="00E56676" w:rsidRDefault="00E56676" w:rsidP="00E56676">
      <w:pPr>
        <w:spacing w:after="0" w:line="276" w:lineRule="auto"/>
        <w:jc w:val="right"/>
        <w:rPr>
          <w:rFonts w:ascii="Times New Roman" w:hAnsi="Times New Roman" w:cs="Times New Roman"/>
          <w:i/>
          <w:iCs/>
          <w:sz w:val="24"/>
          <w:szCs w:val="24"/>
        </w:rPr>
      </w:pPr>
    </w:p>
    <w:p w14:paraId="455BDB1E" w14:textId="77777777" w:rsidR="00E56676" w:rsidRDefault="00E56676" w:rsidP="00E56676">
      <w:pPr>
        <w:spacing w:after="0" w:line="276" w:lineRule="auto"/>
        <w:jc w:val="right"/>
        <w:rPr>
          <w:rFonts w:ascii="Times New Roman" w:hAnsi="Times New Roman" w:cs="Times New Roman"/>
          <w:i/>
          <w:iCs/>
          <w:sz w:val="24"/>
          <w:szCs w:val="24"/>
        </w:rPr>
      </w:pPr>
    </w:p>
    <w:p w14:paraId="2F42A499" w14:textId="77777777" w:rsidR="00E56676" w:rsidRDefault="00E56676" w:rsidP="00E56676">
      <w:pPr>
        <w:spacing w:after="0" w:line="276" w:lineRule="auto"/>
        <w:jc w:val="right"/>
        <w:rPr>
          <w:rFonts w:ascii="Times New Roman" w:hAnsi="Times New Roman" w:cs="Times New Roman"/>
          <w:i/>
          <w:iCs/>
          <w:sz w:val="24"/>
          <w:szCs w:val="24"/>
        </w:rPr>
      </w:pPr>
    </w:p>
    <w:p w14:paraId="717A4AFD" w14:textId="77777777" w:rsidR="00E56676" w:rsidRDefault="00E56676" w:rsidP="00E56676">
      <w:pPr>
        <w:spacing w:after="0" w:line="276" w:lineRule="auto"/>
        <w:jc w:val="right"/>
        <w:rPr>
          <w:rFonts w:ascii="Times New Roman" w:hAnsi="Times New Roman" w:cs="Times New Roman"/>
          <w:i/>
          <w:iCs/>
          <w:sz w:val="24"/>
          <w:szCs w:val="24"/>
        </w:rPr>
      </w:pPr>
    </w:p>
    <w:p w14:paraId="22684C7E" w14:textId="77777777" w:rsidR="00E56676" w:rsidRDefault="00E56676" w:rsidP="00E56676">
      <w:pPr>
        <w:spacing w:after="0" w:line="276" w:lineRule="auto"/>
        <w:jc w:val="right"/>
        <w:rPr>
          <w:rFonts w:ascii="Times New Roman" w:hAnsi="Times New Roman" w:cs="Times New Roman"/>
          <w:i/>
          <w:iCs/>
          <w:sz w:val="24"/>
          <w:szCs w:val="24"/>
        </w:rPr>
      </w:pPr>
    </w:p>
    <w:p w14:paraId="5F902032" w14:textId="77777777" w:rsidR="00E56676" w:rsidRDefault="00E56676" w:rsidP="00E56676">
      <w:pPr>
        <w:spacing w:after="0" w:line="276" w:lineRule="auto"/>
        <w:jc w:val="right"/>
        <w:rPr>
          <w:rFonts w:ascii="Times New Roman" w:hAnsi="Times New Roman" w:cs="Times New Roman"/>
          <w:i/>
          <w:iCs/>
          <w:sz w:val="24"/>
          <w:szCs w:val="24"/>
        </w:rPr>
      </w:pPr>
    </w:p>
    <w:p w14:paraId="45F3D3EA" w14:textId="77777777" w:rsidR="00E56676" w:rsidRDefault="00E56676" w:rsidP="00E56676">
      <w:pPr>
        <w:spacing w:after="0" w:line="276" w:lineRule="auto"/>
        <w:jc w:val="right"/>
        <w:rPr>
          <w:rFonts w:ascii="Times New Roman" w:hAnsi="Times New Roman" w:cs="Times New Roman"/>
          <w:i/>
          <w:iCs/>
          <w:sz w:val="24"/>
          <w:szCs w:val="24"/>
        </w:rPr>
      </w:pPr>
    </w:p>
    <w:p w14:paraId="75BF7589" w14:textId="77777777" w:rsidR="00E56676" w:rsidRDefault="00E56676" w:rsidP="00E56676">
      <w:pPr>
        <w:spacing w:after="0" w:line="276" w:lineRule="auto"/>
        <w:jc w:val="right"/>
        <w:rPr>
          <w:rFonts w:ascii="Times New Roman" w:hAnsi="Times New Roman" w:cs="Times New Roman"/>
          <w:i/>
          <w:iCs/>
          <w:sz w:val="24"/>
          <w:szCs w:val="24"/>
        </w:rPr>
      </w:pPr>
    </w:p>
    <w:p w14:paraId="049772D1" w14:textId="77777777" w:rsidR="00E56676" w:rsidRDefault="00E56676" w:rsidP="00E56676">
      <w:pPr>
        <w:spacing w:after="0" w:line="276" w:lineRule="auto"/>
        <w:jc w:val="right"/>
        <w:rPr>
          <w:rFonts w:ascii="Times New Roman" w:hAnsi="Times New Roman" w:cs="Times New Roman"/>
          <w:i/>
          <w:iCs/>
          <w:sz w:val="24"/>
          <w:szCs w:val="24"/>
        </w:rPr>
      </w:pPr>
    </w:p>
    <w:p w14:paraId="7A57FAAF" w14:textId="77777777" w:rsidR="00E56676" w:rsidRDefault="00E56676" w:rsidP="00E56676">
      <w:pPr>
        <w:spacing w:after="0" w:line="276" w:lineRule="auto"/>
        <w:jc w:val="right"/>
        <w:rPr>
          <w:rFonts w:ascii="Times New Roman" w:hAnsi="Times New Roman" w:cs="Times New Roman"/>
          <w:i/>
          <w:iCs/>
          <w:sz w:val="24"/>
          <w:szCs w:val="24"/>
        </w:rPr>
      </w:pPr>
    </w:p>
    <w:p w14:paraId="5074E66C" w14:textId="77777777" w:rsidR="00E56676" w:rsidRDefault="00E56676" w:rsidP="00E56676">
      <w:pPr>
        <w:spacing w:after="0" w:line="276" w:lineRule="auto"/>
        <w:jc w:val="right"/>
        <w:rPr>
          <w:rFonts w:ascii="Times New Roman" w:hAnsi="Times New Roman" w:cs="Times New Roman"/>
          <w:i/>
          <w:iCs/>
          <w:sz w:val="24"/>
          <w:szCs w:val="24"/>
        </w:rPr>
      </w:pPr>
    </w:p>
    <w:p w14:paraId="55AE3AE9" w14:textId="77777777" w:rsidR="00E56676" w:rsidRDefault="00E56676" w:rsidP="00E56676">
      <w:pPr>
        <w:spacing w:after="0" w:line="276" w:lineRule="auto"/>
        <w:jc w:val="right"/>
        <w:rPr>
          <w:rFonts w:ascii="Times New Roman" w:hAnsi="Times New Roman" w:cs="Times New Roman"/>
          <w:i/>
          <w:iCs/>
          <w:sz w:val="24"/>
          <w:szCs w:val="24"/>
        </w:rPr>
      </w:pPr>
    </w:p>
    <w:p w14:paraId="43485584" w14:textId="77777777" w:rsidR="00E56676" w:rsidRDefault="00E56676" w:rsidP="00E56676">
      <w:pPr>
        <w:spacing w:after="0" w:line="276" w:lineRule="auto"/>
        <w:jc w:val="right"/>
        <w:rPr>
          <w:rFonts w:ascii="Times New Roman" w:hAnsi="Times New Roman" w:cs="Times New Roman"/>
          <w:i/>
          <w:iCs/>
          <w:sz w:val="24"/>
          <w:szCs w:val="24"/>
        </w:rPr>
      </w:pPr>
    </w:p>
    <w:p w14:paraId="7232A607" w14:textId="77777777" w:rsidR="00E56676" w:rsidRDefault="00E56676" w:rsidP="00E56676">
      <w:pPr>
        <w:spacing w:after="0" w:line="276" w:lineRule="auto"/>
        <w:jc w:val="right"/>
        <w:rPr>
          <w:rFonts w:ascii="Times New Roman" w:hAnsi="Times New Roman" w:cs="Times New Roman"/>
          <w:i/>
          <w:iCs/>
          <w:sz w:val="24"/>
          <w:szCs w:val="24"/>
        </w:rPr>
      </w:pPr>
    </w:p>
    <w:p w14:paraId="6E18FAA6" w14:textId="77777777" w:rsidR="00E56676" w:rsidRDefault="00E56676" w:rsidP="00E56676">
      <w:pPr>
        <w:spacing w:after="0" w:line="276" w:lineRule="auto"/>
        <w:jc w:val="right"/>
        <w:rPr>
          <w:rFonts w:ascii="Times New Roman" w:hAnsi="Times New Roman" w:cs="Times New Roman"/>
          <w:i/>
          <w:iCs/>
          <w:sz w:val="24"/>
          <w:szCs w:val="24"/>
        </w:rPr>
      </w:pPr>
    </w:p>
    <w:p w14:paraId="7F5996A8" w14:textId="77777777" w:rsidR="00E56676" w:rsidRDefault="00E56676" w:rsidP="00E56676">
      <w:pPr>
        <w:spacing w:after="0" w:line="276" w:lineRule="auto"/>
        <w:jc w:val="right"/>
        <w:rPr>
          <w:rFonts w:ascii="Times New Roman" w:hAnsi="Times New Roman" w:cs="Times New Roman"/>
          <w:i/>
          <w:iCs/>
          <w:sz w:val="24"/>
          <w:szCs w:val="24"/>
        </w:rPr>
      </w:pPr>
    </w:p>
    <w:p w14:paraId="2DE20CAE" w14:textId="77777777" w:rsidR="00E56676" w:rsidRDefault="00E56676" w:rsidP="00E56676">
      <w:pPr>
        <w:spacing w:after="0" w:line="276" w:lineRule="auto"/>
        <w:jc w:val="right"/>
        <w:rPr>
          <w:rFonts w:ascii="Times New Roman" w:hAnsi="Times New Roman" w:cs="Times New Roman"/>
          <w:i/>
          <w:iCs/>
          <w:sz w:val="24"/>
          <w:szCs w:val="24"/>
        </w:rPr>
      </w:pPr>
    </w:p>
    <w:p w14:paraId="1B39FA99" w14:textId="77777777" w:rsidR="00E56676" w:rsidRDefault="00E56676" w:rsidP="00E56676">
      <w:pPr>
        <w:spacing w:after="0" w:line="276" w:lineRule="auto"/>
        <w:jc w:val="right"/>
        <w:rPr>
          <w:rFonts w:ascii="Times New Roman" w:hAnsi="Times New Roman" w:cs="Times New Roman"/>
          <w:i/>
          <w:iCs/>
          <w:sz w:val="24"/>
          <w:szCs w:val="24"/>
        </w:rPr>
      </w:pPr>
    </w:p>
    <w:p w14:paraId="769325E2" w14:textId="77777777" w:rsidR="00E56676" w:rsidRDefault="00E56676" w:rsidP="00E56676">
      <w:pPr>
        <w:spacing w:after="0" w:line="276" w:lineRule="auto"/>
        <w:jc w:val="right"/>
        <w:rPr>
          <w:rFonts w:ascii="Times New Roman" w:hAnsi="Times New Roman" w:cs="Times New Roman"/>
          <w:i/>
          <w:iCs/>
          <w:sz w:val="24"/>
          <w:szCs w:val="24"/>
        </w:rPr>
      </w:pPr>
    </w:p>
    <w:p w14:paraId="46035FA2" w14:textId="77777777" w:rsidR="00E56676" w:rsidRDefault="00E56676" w:rsidP="00E56676">
      <w:pPr>
        <w:spacing w:after="0" w:line="276" w:lineRule="auto"/>
        <w:jc w:val="right"/>
        <w:rPr>
          <w:rFonts w:ascii="Times New Roman" w:hAnsi="Times New Roman" w:cs="Times New Roman"/>
          <w:i/>
          <w:iCs/>
          <w:sz w:val="24"/>
          <w:szCs w:val="24"/>
        </w:rPr>
      </w:pPr>
    </w:p>
    <w:p w14:paraId="6D03ACAE" w14:textId="0621493D" w:rsidR="00E56676" w:rsidRPr="00F67937" w:rsidRDefault="00E56676" w:rsidP="00E56676">
      <w:pPr>
        <w:spacing w:after="0" w:line="276" w:lineRule="auto"/>
        <w:jc w:val="right"/>
        <w:rPr>
          <w:rFonts w:ascii="Times New Roman" w:hAnsi="Times New Roman" w:cs="Times New Roman"/>
          <w:i/>
          <w:iCs/>
          <w:sz w:val="24"/>
          <w:szCs w:val="24"/>
        </w:rPr>
      </w:pPr>
      <w:r w:rsidRPr="00F67937">
        <w:rPr>
          <w:rFonts w:ascii="Times New Roman" w:hAnsi="Times New Roman" w:cs="Times New Roman"/>
          <w:i/>
          <w:iCs/>
          <w:sz w:val="24"/>
          <w:szCs w:val="24"/>
        </w:rPr>
        <w:t>Załącznik nr 1 do Regulaminu</w:t>
      </w:r>
    </w:p>
    <w:p w14:paraId="71425A5D" w14:textId="77777777" w:rsidR="00E56676" w:rsidRPr="00E56676" w:rsidRDefault="00E56676" w:rsidP="00E56676">
      <w:pPr>
        <w:spacing w:before="120" w:after="0" w:line="240" w:lineRule="auto"/>
        <w:ind w:left="425" w:hanging="425"/>
        <w:jc w:val="center"/>
        <w:rPr>
          <w:rFonts w:ascii="Times New Roman" w:hAnsi="Times New Roman" w:cs="Times New Roman"/>
        </w:rPr>
      </w:pPr>
      <w:r w:rsidRPr="00E56676">
        <w:rPr>
          <w:rFonts w:ascii="Times New Roman" w:hAnsi="Times New Roman" w:cs="Times New Roman"/>
        </w:rPr>
        <w:t>UMOWA nr ...........</w:t>
      </w:r>
    </w:p>
    <w:p w14:paraId="1991A06B" w14:textId="77777777" w:rsidR="00E56676" w:rsidRPr="00E56676" w:rsidRDefault="00E56676" w:rsidP="00E56676">
      <w:pPr>
        <w:spacing w:before="120" w:after="0" w:line="240" w:lineRule="auto"/>
        <w:ind w:left="425" w:hanging="425"/>
        <w:jc w:val="center"/>
        <w:rPr>
          <w:rFonts w:ascii="Times New Roman" w:hAnsi="Times New Roman" w:cs="Times New Roman"/>
        </w:rPr>
      </w:pPr>
      <w:bookmarkStart w:id="162" w:name="_Hlk138667763"/>
      <w:r w:rsidRPr="00E56676">
        <w:rPr>
          <w:rFonts w:ascii="Times New Roman" w:hAnsi="Times New Roman" w:cs="Times New Roman"/>
        </w:rPr>
        <w:t xml:space="preserve">o przyznaniu pomocy w ramach interwencji </w:t>
      </w:r>
      <w:bookmarkStart w:id="163" w:name="_Hlk140650734"/>
      <w:r w:rsidRPr="00E56676">
        <w:rPr>
          <w:rFonts w:ascii="Times New Roman" w:hAnsi="Times New Roman" w:cs="Times New Roman"/>
        </w:rPr>
        <w:t xml:space="preserve">I.13.1 </w:t>
      </w:r>
      <w:bookmarkEnd w:id="163"/>
      <w:r w:rsidRPr="00E56676">
        <w:rPr>
          <w:rFonts w:ascii="Times New Roman" w:hAnsi="Times New Roman" w:cs="Times New Roman"/>
        </w:rPr>
        <w:t>LEADER/Rozwój Lokalny Kierowany przez Społeczność (RLKS)</w:t>
      </w:r>
      <w:r w:rsidRPr="00E56676">
        <w:rPr>
          <w:rFonts w:ascii="Arial" w:eastAsia="Times New Roman" w:hAnsi="Arial" w:cs="Arial"/>
          <w:b/>
          <w:sz w:val="24"/>
          <w:szCs w:val="24"/>
          <w:lang w:eastAsia="pl-PL"/>
        </w:rPr>
        <w:t xml:space="preserve"> - </w:t>
      </w:r>
      <w:r w:rsidRPr="00E56676">
        <w:rPr>
          <w:rFonts w:ascii="Times New Roman" w:hAnsi="Times New Roman" w:cs="Times New Roman"/>
          <w:bCs/>
        </w:rPr>
        <w:t xml:space="preserve">komponent Wdrażanie LSR – projekty grantowe </w:t>
      </w:r>
      <w:bookmarkStart w:id="164" w:name="_Hlk161206976"/>
      <w:bookmarkEnd w:id="162"/>
    </w:p>
    <w:p w14:paraId="02C3F261" w14:textId="77777777" w:rsidR="00E56676" w:rsidRPr="00E56676" w:rsidRDefault="00E56676" w:rsidP="00E56676">
      <w:p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zawarta pomiędzy:</w:t>
      </w:r>
    </w:p>
    <w:p w14:paraId="32362DFC" w14:textId="77777777" w:rsidR="00E56676" w:rsidRPr="00E56676" w:rsidRDefault="00E56676" w:rsidP="00E56676">
      <w:pPr>
        <w:spacing w:before="120" w:after="0" w:line="240" w:lineRule="auto"/>
        <w:ind w:left="425" w:hanging="425"/>
        <w:jc w:val="both"/>
        <w:rPr>
          <w:rFonts w:ascii="Times New Roman" w:hAnsi="Times New Roman" w:cs="Times New Roman"/>
          <w:color w:val="0070C0"/>
        </w:rPr>
      </w:pPr>
      <w:r w:rsidRPr="00E56676">
        <w:rPr>
          <w:rFonts w:ascii="Times New Roman" w:hAnsi="Times New Roman" w:cs="Times New Roman"/>
        </w:rPr>
        <w:t xml:space="preserve">Samorządem Województwa </w:t>
      </w:r>
      <w:r w:rsidRPr="00E56676">
        <w:rPr>
          <w:rFonts w:ascii="Times New Roman" w:hAnsi="Times New Roman" w:cs="Times New Roman"/>
          <w:i/>
          <w:iCs/>
          <w:color w:val="0070C0"/>
        </w:rPr>
        <w:t xml:space="preserve">[nazwa województwo] </w:t>
      </w:r>
    </w:p>
    <w:p w14:paraId="638EDF9C" w14:textId="77777777" w:rsidR="00E56676" w:rsidRPr="00E56676" w:rsidRDefault="00E56676" w:rsidP="00E56676">
      <w:pPr>
        <w:spacing w:before="120" w:after="0" w:line="240" w:lineRule="auto"/>
        <w:jc w:val="both"/>
        <w:rPr>
          <w:rFonts w:ascii="Times New Roman" w:hAnsi="Times New Roman" w:cs="Times New Roman"/>
        </w:rPr>
      </w:pPr>
      <w:r w:rsidRPr="00E56676">
        <w:rPr>
          <w:rFonts w:ascii="Times New Roman" w:hAnsi="Times New Roman" w:cs="Times New Roman"/>
        </w:rPr>
        <w:t xml:space="preserve">z siedzibą w </w:t>
      </w:r>
      <w:r w:rsidRPr="00E56676">
        <w:rPr>
          <w:rFonts w:ascii="Times New Roman" w:hAnsi="Times New Roman" w:cs="Times New Roman"/>
          <w:color w:val="0070C0"/>
        </w:rPr>
        <w:t>[</w:t>
      </w:r>
      <w:r w:rsidRPr="00E56676">
        <w:rPr>
          <w:rFonts w:ascii="Times New Roman" w:eastAsia="Times New Roman" w:hAnsi="Times New Roman" w:cs="Times New Roman"/>
          <w:i/>
          <w:iCs/>
          <w:color w:val="0070C0"/>
          <w:spacing w:val="-6"/>
          <w:lang w:eastAsia="en-GB"/>
        </w:rPr>
        <w:t xml:space="preserve">siedziba i adres Samorządu Województwa] </w:t>
      </w:r>
      <w:r w:rsidRPr="00E56676">
        <w:rPr>
          <w:rFonts w:ascii="Times New Roman" w:eastAsia="Times New Roman" w:hAnsi="Times New Roman" w:cs="Times New Roman"/>
          <w:spacing w:val="-6"/>
          <w:lang w:eastAsia="en-GB"/>
        </w:rPr>
        <w:t>(adres korespondencyjny:</w:t>
      </w:r>
      <w:r w:rsidRPr="00E56676">
        <w:rPr>
          <w:rFonts w:ascii="Times New Roman" w:eastAsia="Times New Roman" w:hAnsi="Times New Roman" w:cs="Times New Roman"/>
          <w:i/>
          <w:iCs/>
          <w:spacing w:val="-6"/>
          <w:lang w:eastAsia="en-GB"/>
        </w:rPr>
        <w:t xml:space="preserve"> </w:t>
      </w:r>
      <w:r w:rsidRPr="00E56676">
        <w:rPr>
          <w:rFonts w:ascii="Times New Roman" w:eastAsia="Times New Roman" w:hAnsi="Times New Roman" w:cs="Times New Roman"/>
          <w:i/>
          <w:iCs/>
          <w:color w:val="0070C0"/>
          <w:spacing w:val="-6"/>
          <w:lang w:eastAsia="en-GB"/>
        </w:rPr>
        <w:t>[adres korespondencyjny]</w:t>
      </w:r>
      <w:r w:rsidRPr="00E56676">
        <w:rPr>
          <w:rFonts w:ascii="Times New Roman" w:eastAsia="Times New Roman" w:hAnsi="Times New Roman" w:cs="Times New Roman"/>
          <w:spacing w:val="-6"/>
          <w:lang w:eastAsia="en-GB"/>
        </w:rPr>
        <w:t>)</w:t>
      </w:r>
      <w:r w:rsidRPr="00E56676">
        <w:rPr>
          <w:rFonts w:ascii="Times New Roman" w:eastAsia="Times New Roman" w:hAnsi="Times New Roman" w:cs="Times New Roman"/>
          <w:spacing w:val="-6"/>
          <w:vertAlign w:val="superscript"/>
          <w:lang w:eastAsia="en-GB"/>
        </w:rPr>
        <w:footnoteReference w:id="1"/>
      </w:r>
      <w:r w:rsidRPr="00E56676">
        <w:rPr>
          <w:rFonts w:ascii="Times New Roman" w:eastAsia="Times New Roman" w:hAnsi="Times New Roman" w:cs="Times New Roman"/>
          <w:i/>
          <w:iCs/>
          <w:spacing w:val="-6"/>
          <w:lang w:eastAsia="en-GB"/>
        </w:rPr>
        <w:t xml:space="preserve">, </w:t>
      </w:r>
      <w:r w:rsidRPr="00E56676">
        <w:rPr>
          <w:rFonts w:ascii="Times New Roman" w:hAnsi="Times New Roman" w:cs="Times New Roman"/>
        </w:rPr>
        <w:t xml:space="preserve">NIP </w:t>
      </w:r>
      <w:r w:rsidRPr="00E56676">
        <w:rPr>
          <w:rFonts w:ascii="Times New Roman" w:hAnsi="Times New Roman" w:cs="Times New Roman"/>
          <w:color w:val="0070C0"/>
        </w:rPr>
        <w:t>[…]</w:t>
      </w:r>
      <w:r w:rsidRPr="00E56676">
        <w:rPr>
          <w:rFonts w:ascii="Times New Roman" w:hAnsi="Times New Roman" w:cs="Times New Roman"/>
        </w:rPr>
        <w:t xml:space="preserve">, REGON </w:t>
      </w:r>
      <w:r w:rsidRPr="00E56676">
        <w:rPr>
          <w:rFonts w:ascii="Times New Roman" w:hAnsi="Times New Roman" w:cs="Times New Roman"/>
          <w:color w:val="0070C0"/>
        </w:rPr>
        <w:t>[...]</w:t>
      </w:r>
      <w:r w:rsidRPr="00E56676">
        <w:rPr>
          <w:rFonts w:ascii="Times New Roman" w:hAnsi="Times New Roman" w:cs="Times New Roman"/>
        </w:rPr>
        <w:t>, zwanym dalej „Samorządem Województwa”, reprezentowanym przez:</w:t>
      </w:r>
    </w:p>
    <w:p w14:paraId="7B2543F4" w14:textId="77777777" w:rsidR="00E56676" w:rsidRPr="00E56676" w:rsidRDefault="00E56676" w:rsidP="00E56676">
      <w:pPr>
        <w:numPr>
          <w:ilvl w:val="0"/>
          <w:numId w:val="73"/>
        </w:numPr>
        <w:tabs>
          <w:tab w:val="num" w:pos="284"/>
          <w:tab w:val="num" w:pos="900"/>
        </w:tabs>
        <w:spacing w:before="120" w:after="0" w:line="240" w:lineRule="auto"/>
        <w:ind w:left="284" w:hanging="284"/>
        <w:jc w:val="both"/>
        <w:rPr>
          <w:rFonts w:ascii="Times New Roman" w:hAnsi="Times New Roman" w:cs="Times New Roman"/>
        </w:rPr>
      </w:pPr>
      <w:r w:rsidRPr="00E56676">
        <w:rPr>
          <w:rFonts w:ascii="Times New Roman" w:hAnsi="Times New Roman" w:cs="Times New Roman"/>
          <w:color w:val="0070C0"/>
        </w:rPr>
        <w:t>[</w:t>
      </w:r>
      <w:r w:rsidRPr="00E56676">
        <w:rPr>
          <w:rFonts w:ascii="Times New Roman" w:hAnsi="Times New Roman" w:cs="Times New Roman"/>
          <w:i/>
          <w:iCs/>
          <w:color w:val="0070C0"/>
        </w:rPr>
        <w:t>należy wpisać imię i nazwisko osoby upoważnionej do zawarcia umowy</w:t>
      </w:r>
      <w:r w:rsidRPr="00E56676">
        <w:rPr>
          <w:rFonts w:ascii="Times New Roman" w:hAnsi="Times New Roman" w:cs="Times New Roman"/>
          <w:color w:val="0070C0"/>
        </w:rPr>
        <w:t>],</w:t>
      </w:r>
    </w:p>
    <w:p w14:paraId="5FACD123" w14:textId="77777777" w:rsidR="00E56676" w:rsidRPr="00E56676" w:rsidRDefault="00E56676" w:rsidP="00E56676">
      <w:pPr>
        <w:numPr>
          <w:ilvl w:val="0"/>
          <w:numId w:val="73"/>
        </w:numPr>
        <w:tabs>
          <w:tab w:val="num" w:pos="284"/>
        </w:tabs>
        <w:spacing w:before="120" w:after="0" w:line="240" w:lineRule="auto"/>
        <w:ind w:left="284" w:hanging="284"/>
        <w:jc w:val="both"/>
        <w:rPr>
          <w:rFonts w:ascii="Times New Roman" w:hAnsi="Times New Roman" w:cs="Times New Roman"/>
          <w:bCs/>
        </w:rPr>
      </w:pPr>
      <w:r w:rsidRPr="00E56676">
        <w:rPr>
          <w:rFonts w:ascii="Times New Roman" w:hAnsi="Times New Roman" w:cs="Times New Roman"/>
          <w:color w:val="0070C0"/>
        </w:rPr>
        <w:t>[</w:t>
      </w:r>
      <w:r w:rsidRPr="00E56676">
        <w:rPr>
          <w:rFonts w:ascii="Times New Roman" w:hAnsi="Times New Roman" w:cs="Times New Roman"/>
          <w:i/>
          <w:iCs/>
          <w:color w:val="0070C0"/>
        </w:rPr>
        <w:t>należy wpisać imię i nazwisko osoby upoważnionej do zawarcia umowy</w:t>
      </w:r>
      <w:r w:rsidRPr="00E56676">
        <w:rPr>
          <w:rFonts w:ascii="Times New Roman" w:hAnsi="Times New Roman" w:cs="Times New Roman"/>
          <w:color w:val="0070C0"/>
        </w:rPr>
        <w:t>]</w:t>
      </w:r>
      <w:r w:rsidRPr="00E56676">
        <w:rPr>
          <w:rFonts w:ascii="Times New Roman" w:hAnsi="Times New Roman" w:cs="Times New Roman"/>
        </w:rPr>
        <w:t>,</w:t>
      </w:r>
    </w:p>
    <w:p w14:paraId="03E02255" w14:textId="77777777" w:rsidR="00E56676" w:rsidRPr="00E56676" w:rsidRDefault="00E56676" w:rsidP="00E56676">
      <w:p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a</w:t>
      </w:r>
    </w:p>
    <w:p w14:paraId="4891B899" w14:textId="77777777" w:rsidR="00E56676" w:rsidRPr="00E56676" w:rsidRDefault="00E56676" w:rsidP="00E56676">
      <w:pPr>
        <w:spacing w:before="120" w:after="0" w:line="240" w:lineRule="auto"/>
        <w:ind w:left="425" w:hanging="425"/>
        <w:jc w:val="both"/>
        <w:rPr>
          <w:rFonts w:ascii="Times New Roman" w:hAnsi="Times New Roman" w:cs="Times New Roman"/>
          <w:color w:val="0070C0"/>
        </w:rPr>
      </w:pPr>
      <w:r w:rsidRPr="00E56676">
        <w:rPr>
          <w:rFonts w:ascii="Times New Roman" w:hAnsi="Times New Roman" w:cs="Times New Roman"/>
          <w:i/>
          <w:iCs/>
          <w:color w:val="0070C0"/>
        </w:rPr>
        <w:t>[należy wpisać nazwę LGD</w:t>
      </w:r>
      <w:r w:rsidRPr="00E56676">
        <w:rPr>
          <w:rFonts w:ascii="Times New Roman" w:hAnsi="Times New Roman" w:cs="Times New Roman"/>
          <w:color w:val="0070C0"/>
        </w:rPr>
        <w:t>] z siedzibą w [</w:t>
      </w:r>
      <w:r w:rsidRPr="00E56676">
        <w:rPr>
          <w:rFonts w:ascii="Times New Roman" w:hAnsi="Times New Roman" w:cs="Times New Roman"/>
          <w:i/>
          <w:iCs/>
          <w:color w:val="0070C0"/>
        </w:rPr>
        <w:t>należy wpisać adres i siedzibę LGD</w:t>
      </w:r>
      <w:r w:rsidRPr="00E56676">
        <w:rPr>
          <w:rFonts w:ascii="Times New Roman" w:hAnsi="Times New Roman" w:cs="Times New Roman"/>
          <w:color w:val="0070C0"/>
        </w:rPr>
        <w:t>],</w:t>
      </w:r>
    </w:p>
    <w:p w14:paraId="19639562" w14:textId="77777777" w:rsidR="00E56676" w:rsidRPr="00E56676" w:rsidRDefault="00E56676" w:rsidP="00E56676">
      <w:pPr>
        <w:spacing w:before="120" w:after="0" w:line="240" w:lineRule="auto"/>
        <w:ind w:left="425" w:hanging="425"/>
        <w:jc w:val="both"/>
        <w:rPr>
          <w:rFonts w:ascii="Times New Roman" w:hAnsi="Times New Roman" w:cs="Times New Roman"/>
          <w:color w:val="0070C0"/>
        </w:rPr>
      </w:pPr>
      <w:r w:rsidRPr="00E56676">
        <w:rPr>
          <w:rFonts w:ascii="Times New Roman" w:hAnsi="Times New Roman" w:cs="Times New Roman"/>
          <w:color w:val="0070C0"/>
        </w:rPr>
        <w:t>NIP […], REGON […], KRS […] zwanym(ą) dalej LGD, reprezentowanym (ą) przez:</w:t>
      </w:r>
    </w:p>
    <w:p w14:paraId="1C66953D" w14:textId="77777777" w:rsidR="00E56676" w:rsidRPr="00E56676" w:rsidRDefault="00E56676" w:rsidP="00E56676">
      <w:pPr>
        <w:spacing w:before="120" w:after="0" w:line="240" w:lineRule="auto"/>
        <w:ind w:left="425" w:hanging="425"/>
        <w:jc w:val="both"/>
        <w:rPr>
          <w:rFonts w:ascii="Times New Roman" w:hAnsi="Times New Roman" w:cs="Times New Roman"/>
          <w:color w:val="0070C0"/>
        </w:rPr>
      </w:pPr>
      <w:r w:rsidRPr="00E56676">
        <w:rPr>
          <w:rFonts w:ascii="Times New Roman" w:hAnsi="Times New Roman" w:cs="Times New Roman"/>
          <w:color w:val="0070C0"/>
        </w:rPr>
        <w:t>1. [należy wpisać imię i nazwisko osoby upoważnionej do zawarcia umowy],</w:t>
      </w:r>
    </w:p>
    <w:p w14:paraId="26780753" w14:textId="77777777" w:rsidR="00E56676" w:rsidRPr="00E56676" w:rsidRDefault="00E56676" w:rsidP="00E56676">
      <w:pPr>
        <w:spacing w:before="120" w:after="0" w:line="240" w:lineRule="auto"/>
        <w:ind w:left="425" w:hanging="425"/>
        <w:jc w:val="both"/>
        <w:rPr>
          <w:rFonts w:ascii="Times New Roman" w:hAnsi="Times New Roman" w:cs="Times New Roman"/>
          <w:color w:val="0070C0"/>
        </w:rPr>
      </w:pPr>
      <w:r w:rsidRPr="00E56676">
        <w:rPr>
          <w:rFonts w:ascii="Times New Roman" w:hAnsi="Times New Roman" w:cs="Times New Roman"/>
          <w:color w:val="0070C0"/>
        </w:rPr>
        <w:t>2. [należy wpisać imię i nazwisko osoby upoważnionej do zawarcia umowy],</w:t>
      </w:r>
    </w:p>
    <w:p w14:paraId="65BDBD89" w14:textId="77777777" w:rsidR="00E56676" w:rsidRPr="00E56676" w:rsidRDefault="00E56676" w:rsidP="00E56676">
      <w:p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zwanym(-ą) dalej „beneficjentem”, </w:t>
      </w:r>
    </w:p>
    <w:p w14:paraId="3B1D2E6D" w14:textId="77777777" w:rsidR="00E56676" w:rsidRPr="00E56676" w:rsidRDefault="00E56676" w:rsidP="00E56676">
      <w:p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zwanych(-ą) dalej łącznie „Stronami”,</w:t>
      </w:r>
    </w:p>
    <w:p w14:paraId="698AD686" w14:textId="77777777" w:rsidR="00E56676" w:rsidRPr="00E56676" w:rsidRDefault="00E56676" w:rsidP="00E56676">
      <w:pPr>
        <w:spacing w:after="0" w:line="240" w:lineRule="auto"/>
        <w:ind w:left="709" w:hanging="709"/>
        <w:rPr>
          <w:rFonts w:ascii="Times New Roman" w:hAnsi="Times New Roman"/>
          <w:i/>
          <w:color w:val="0070C0"/>
        </w:rPr>
      </w:pPr>
    </w:p>
    <w:bookmarkEnd w:id="164"/>
    <w:p w14:paraId="0E54C519" w14:textId="77777777" w:rsidR="00E56676" w:rsidRPr="00E56676" w:rsidRDefault="00E56676" w:rsidP="00E56676">
      <w:pPr>
        <w:spacing w:before="120" w:after="0" w:line="240" w:lineRule="auto"/>
        <w:jc w:val="both"/>
        <w:rPr>
          <w:rFonts w:ascii="Times New Roman" w:hAnsi="Times New Roman" w:cs="Times New Roman"/>
        </w:rPr>
      </w:pPr>
      <w:r w:rsidRPr="00E56676">
        <w:rPr>
          <w:rFonts w:ascii="Times New Roman" w:hAnsi="Times New Roman" w:cs="Times New Roman"/>
        </w:rPr>
        <w:t xml:space="preserve">Działając na podstawie art. 19 i art. 93-95 ustawy z dnia 8 lutego 2023 r. o Planie Strategicznym dla Wspólnej Polityki Rolnej na lata 2023–2027 (Dz. U. z 2024 r. poz. 1741, </w:t>
      </w:r>
      <w:r w:rsidRPr="00E56676">
        <w:rPr>
          <w:rFonts w:ascii="TimesNewRomanPSMT" w:hAnsi="TimesNewRomanPSMT" w:cs="TimesNewRomanPSMT"/>
        </w:rPr>
        <w:t xml:space="preserve">z </w:t>
      </w:r>
      <w:proofErr w:type="spellStart"/>
      <w:r w:rsidRPr="00E56676">
        <w:rPr>
          <w:rFonts w:ascii="TimesNewRomanPSMT" w:hAnsi="TimesNewRomanPSMT" w:cs="TimesNewRomanPSMT"/>
        </w:rPr>
        <w:t>późn</w:t>
      </w:r>
      <w:proofErr w:type="spellEnd"/>
      <w:r w:rsidRPr="00E56676">
        <w:rPr>
          <w:rFonts w:ascii="TimesNewRomanPSMT" w:hAnsi="TimesNewRomanPSMT" w:cs="TimesNewRomanPSMT"/>
        </w:rPr>
        <w:t>. zm.</w:t>
      </w:r>
      <w:r w:rsidRPr="00E56676">
        <w:rPr>
          <w:rFonts w:ascii="Times New Roman" w:hAnsi="Times New Roman" w:cs="Times New Roman"/>
        </w:rPr>
        <w:t>), zwanej dalej „Ustawą”, oraz mając na uwadze:</w:t>
      </w:r>
    </w:p>
    <w:p w14:paraId="651A1191"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E56676">
        <w:rPr>
          <w:rFonts w:ascii="Times New Roman" w:hAnsi="Times New Roman" w:cs="Times New Roman"/>
        </w:rPr>
        <w:br/>
        <w:t xml:space="preserve">i Instrumentu Wsparcia Finansowego na rzecz Zarządzania Granicami i Polityki Wizowej (Dz.U. L 231 </w:t>
      </w:r>
      <w:r w:rsidRPr="00E56676">
        <w:rPr>
          <w:rFonts w:ascii="Times New Roman" w:hAnsi="Times New Roman" w:cs="Times New Roman"/>
        </w:rPr>
        <w:br/>
        <w:t xml:space="preserve">z 30.6.2021, str. 159–706 z </w:t>
      </w:r>
      <w:proofErr w:type="spellStart"/>
      <w:r w:rsidRPr="00E56676">
        <w:rPr>
          <w:rFonts w:ascii="Times New Roman" w:hAnsi="Times New Roman" w:cs="Times New Roman"/>
        </w:rPr>
        <w:t>późn</w:t>
      </w:r>
      <w:proofErr w:type="spellEnd"/>
      <w:r w:rsidRPr="00E56676">
        <w:rPr>
          <w:rFonts w:ascii="Times New Roman" w:hAnsi="Times New Roman" w:cs="Times New Roman"/>
        </w:rPr>
        <w:t xml:space="preserve">. zm.); </w:t>
      </w:r>
    </w:p>
    <w:p w14:paraId="3420DE70"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w:t>
      </w:r>
      <w:r w:rsidRPr="00E56676">
        <w:rPr>
          <w:rFonts w:ascii="Times New Roman" w:eastAsia="Times New Roman" w:hAnsi="Times New Roman" w:cs="Times New Roman"/>
          <w:color w:val="000000"/>
          <w:spacing w:val="-6"/>
          <w:lang w:eastAsia="pl-PL" w:bidi="pl-PL"/>
        </w:rPr>
        <w:t xml:space="preserve">(Dz. Urz. UE L 435 z 6.12.2021, str. 1—186, z </w:t>
      </w:r>
      <w:proofErr w:type="spellStart"/>
      <w:r w:rsidRPr="00E56676">
        <w:rPr>
          <w:rFonts w:ascii="Times New Roman" w:eastAsia="Times New Roman" w:hAnsi="Times New Roman" w:cs="Times New Roman"/>
          <w:color w:val="000000"/>
          <w:spacing w:val="-6"/>
          <w:lang w:eastAsia="pl-PL" w:bidi="pl-PL"/>
        </w:rPr>
        <w:t>późn</w:t>
      </w:r>
      <w:proofErr w:type="spellEnd"/>
      <w:r w:rsidRPr="00E56676">
        <w:rPr>
          <w:rFonts w:ascii="Times New Roman" w:eastAsia="Times New Roman" w:hAnsi="Times New Roman" w:cs="Times New Roman"/>
          <w:color w:val="000000"/>
          <w:spacing w:val="-6"/>
          <w:lang w:eastAsia="pl-PL" w:bidi="pl-PL"/>
        </w:rPr>
        <w:t>. zm.)</w:t>
      </w:r>
      <w:r w:rsidRPr="00E56676">
        <w:rPr>
          <w:rFonts w:ascii="Times New Roman" w:hAnsi="Times New Roman" w:cs="Times New Roman"/>
        </w:rPr>
        <w:t>, zwane dalej „rozporządzeniem 2021/2115”;</w:t>
      </w:r>
    </w:p>
    <w:p w14:paraId="6C0244B4"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bookmarkStart w:id="165" w:name="_Hlk161207355"/>
      <w:r w:rsidRPr="00E56676">
        <w:rPr>
          <w:rFonts w:ascii="Times New Roman" w:hAnsi="Times New Roman" w:cs="Times New Roman"/>
        </w:rPr>
        <w:t xml:space="preserve">rozporządzenie Parlamentu Europejskiego i Rady (UE) 2021/2116 z dnia 2 grudnia 2021 r. w sprawie finansowania wspólnej polityki rolnej, zarządzania nią i monitorowania jej oraz uchylenia rozporządzenia (UE) nr 1306/2013 (Dz. Urz. UE L 435 z 6.12.2021, str. 187—261, z </w:t>
      </w:r>
      <w:proofErr w:type="spellStart"/>
      <w:r w:rsidRPr="00E56676">
        <w:rPr>
          <w:rFonts w:ascii="Times New Roman" w:hAnsi="Times New Roman" w:cs="Times New Roman"/>
        </w:rPr>
        <w:t>późn</w:t>
      </w:r>
      <w:proofErr w:type="spellEnd"/>
      <w:r w:rsidRPr="00E56676">
        <w:rPr>
          <w:rFonts w:ascii="Times New Roman" w:hAnsi="Times New Roman" w:cs="Times New Roman"/>
        </w:rPr>
        <w:t xml:space="preserve">. zm.), zwane dalej „rozporządzeniem nr 2021/2116”; </w:t>
      </w:r>
    </w:p>
    <w:p w14:paraId="2E129B50"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w:t>
      </w:r>
      <w:r w:rsidRPr="00E56676">
        <w:rPr>
          <w:rFonts w:ascii="Times New Roman" w:hAnsi="Times New Roman" w:cs="Times New Roman"/>
        </w:rPr>
        <w:lastRenderedPageBreak/>
        <w:t>ze wsparciem unijnym i planami strategicznymi WPR (Dz. Urz. UE L 20 z</w:t>
      </w:r>
      <w:r w:rsidRPr="00E56676">
        <w:rPr>
          <w:rFonts w:ascii="Times New Roman" w:eastAsia="Times New Roman" w:hAnsi="Times New Roman" w:cs="Times New Roman"/>
          <w:color w:val="000000"/>
          <w:spacing w:val="-6"/>
          <w:lang w:eastAsia="pl-PL" w:bidi="pl-PL"/>
        </w:rPr>
        <w:t xml:space="preserve"> </w:t>
      </w:r>
      <w:r w:rsidRPr="00E56676">
        <w:rPr>
          <w:rFonts w:ascii="Times New Roman" w:hAnsi="Times New Roman" w:cs="Times New Roman"/>
        </w:rPr>
        <w:t xml:space="preserve">31.1.2022, str. 197—205 </w:t>
      </w:r>
      <w:r w:rsidRPr="00E56676">
        <w:rPr>
          <w:rFonts w:ascii="Times New Roman" w:hAnsi="Times New Roman" w:cs="Times New Roman"/>
        </w:rPr>
        <w:br/>
        <w:t xml:space="preserve">z </w:t>
      </w:r>
      <w:proofErr w:type="spellStart"/>
      <w:r w:rsidRPr="00E56676">
        <w:rPr>
          <w:rFonts w:ascii="Times New Roman" w:hAnsi="Times New Roman" w:cs="Times New Roman"/>
        </w:rPr>
        <w:t>późn</w:t>
      </w:r>
      <w:proofErr w:type="spellEnd"/>
      <w:r w:rsidRPr="00E56676">
        <w:rPr>
          <w:rFonts w:ascii="Times New Roman" w:hAnsi="Times New Roman" w:cs="Times New Roman"/>
        </w:rPr>
        <w:t>. zm.), zwane dalej „rozporządzeniem 2022/129”;</w:t>
      </w:r>
    </w:p>
    <w:p w14:paraId="1ADD1186"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ustawę z dnia 9 maja 2008 r. o Agencji Restrukturyzacji i Modernizacji Rolnictwa (Dz. U. z 2023 r. poz. 1199 z </w:t>
      </w:r>
      <w:proofErr w:type="spellStart"/>
      <w:r w:rsidRPr="00E56676">
        <w:rPr>
          <w:rFonts w:ascii="Times New Roman" w:hAnsi="Times New Roman" w:cs="Times New Roman"/>
        </w:rPr>
        <w:t>późn</w:t>
      </w:r>
      <w:proofErr w:type="spellEnd"/>
      <w:r w:rsidRPr="00E56676">
        <w:rPr>
          <w:rFonts w:ascii="Times New Roman" w:hAnsi="Times New Roman" w:cs="Times New Roman"/>
        </w:rPr>
        <w:t>. zm.);</w:t>
      </w:r>
    </w:p>
    <w:p w14:paraId="2DF603C5"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ustawę z dnia 27 sierpnia 2009 r. o finansach publicznych </w:t>
      </w:r>
      <w:r w:rsidRPr="00E56676">
        <w:rPr>
          <w:rFonts w:ascii="Times New Roman" w:eastAsia="Times New Roman" w:hAnsi="Times New Roman" w:cs="Times New Roman"/>
          <w:color w:val="000000"/>
          <w:spacing w:val="-6"/>
          <w:lang w:eastAsia="pl-PL" w:bidi="pl-PL"/>
        </w:rPr>
        <w:t xml:space="preserve">(Dz. U. z 2024 r. poz. 1530 z </w:t>
      </w:r>
      <w:proofErr w:type="spellStart"/>
      <w:r w:rsidRPr="00E56676">
        <w:rPr>
          <w:rFonts w:ascii="Times New Roman" w:eastAsia="Times New Roman" w:hAnsi="Times New Roman" w:cs="Times New Roman"/>
          <w:color w:val="000000"/>
          <w:spacing w:val="-6"/>
          <w:lang w:eastAsia="pl-PL" w:bidi="pl-PL"/>
        </w:rPr>
        <w:t>późn</w:t>
      </w:r>
      <w:proofErr w:type="spellEnd"/>
      <w:r w:rsidRPr="00E56676">
        <w:rPr>
          <w:rFonts w:ascii="Times New Roman" w:eastAsia="Times New Roman" w:hAnsi="Times New Roman" w:cs="Times New Roman"/>
          <w:color w:val="000000"/>
          <w:spacing w:val="-6"/>
          <w:lang w:eastAsia="pl-PL" w:bidi="pl-PL"/>
        </w:rPr>
        <w:t>. zm.)</w:t>
      </w:r>
      <w:r w:rsidRPr="00E56676">
        <w:rPr>
          <w:rFonts w:ascii="Times New Roman" w:hAnsi="Times New Roman" w:cs="Times New Roman"/>
        </w:rPr>
        <w:t>, zwaną dalej „ustawą FP”;</w:t>
      </w:r>
    </w:p>
    <w:p w14:paraId="51FB57FC"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ustawę z dnia 20 lutego 2015 r. o rozwoju lokalnym z udziałem lokalnej społeczności </w:t>
      </w:r>
      <w:r w:rsidRPr="00E56676">
        <w:rPr>
          <w:rFonts w:ascii="Times New Roman" w:eastAsia="Times New Roman" w:hAnsi="Times New Roman" w:cs="Times New Roman"/>
          <w:color w:val="000000"/>
          <w:spacing w:val="-6"/>
          <w:lang w:eastAsia="pl-PL" w:bidi="pl-PL"/>
        </w:rPr>
        <w:t>(Dz. U. z 2025 r. poz. 182)</w:t>
      </w:r>
      <w:r w:rsidRPr="00E56676">
        <w:rPr>
          <w:rFonts w:ascii="Times New Roman" w:hAnsi="Times New Roman" w:cs="Times New Roman"/>
        </w:rPr>
        <w:t>, zwaną dalej „ustawą o RLKS”;</w:t>
      </w:r>
    </w:p>
    <w:p w14:paraId="326B39F6"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ustawę z dnia 26 stycznia 2023 r. o finansowaniu wspólnej polityki rolnej na lata 2023-2027 (Dz. U.  poz. 332), zwaną dalej „ustawą o finansowaniu WPR”;</w:t>
      </w:r>
    </w:p>
    <w:p w14:paraId="569B5CEB"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rozporządzenie Ministra Rolnictwa i Rozwoju Wsi z dnia 12 kwietnia 2023 r. w sprawie wyprzedzającego finansowania pomocy finansowej w ramach Planu Strategicznego dla Wspólnej Polityki Rolnej na lata 2023–2027 (</w:t>
      </w:r>
      <w:proofErr w:type="spellStart"/>
      <w:r w:rsidRPr="00E56676">
        <w:rPr>
          <w:rFonts w:ascii="Times New Roman" w:hAnsi="Times New Roman" w:cs="Times New Roman"/>
        </w:rPr>
        <w:t>Dz.U.poz</w:t>
      </w:r>
      <w:proofErr w:type="spellEnd"/>
      <w:r w:rsidRPr="00E56676">
        <w:rPr>
          <w:rFonts w:ascii="Times New Roman" w:hAnsi="Times New Roman" w:cs="Times New Roman"/>
        </w:rPr>
        <w:t>. 768), zwane dalej „rozporządzeniem o wyprzedzającym finansowaniu PS WPR”;</w:t>
      </w:r>
    </w:p>
    <w:p w14:paraId="2148994F"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Regulamin naboru wniosków o przyznanie pomocy w ramach Planu Strategicznego dla Wspólnej Polityki Rolnej na lata 2023–2027 dla interwencji I.13.1 LEADER/Rozwój Lokalny Kierowany przez Społeczność (RLKS) – komponent </w:t>
      </w:r>
      <w:r w:rsidRPr="00E56676">
        <w:rPr>
          <w:rFonts w:ascii="Times New Roman" w:hAnsi="Times New Roman" w:cs="Times New Roman"/>
          <w:bCs/>
        </w:rPr>
        <w:t>Wdrażanie LSR – projekty grantowe</w:t>
      </w:r>
      <w:r w:rsidRPr="00E56676">
        <w:rPr>
          <w:rFonts w:ascii="Times New Roman" w:hAnsi="Times New Roman" w:cs="Times New Roman"/>
        </w:rPr>
        <w:t xml:space="preserve"> w zakresie innym niż przygotowanie koncepcji Smart </w:t>
      </w:r>
      <w:proofErr w:type="spellStart"/>
      <w:r w:rsidRPr="00E56676">
        <w:rPr>
          <w:rFonts w:ascii="Times New Roman" w:hAnsi="Times New Roman" w:cs="Times New Roman"/>
        </w:rPr>
        <w:t>Village</w:t>
      </w:r>
      <w:proofErr w:type="spellEnd"/>
      <w:r w:rsidRPr="00E56676">
        <w:rPr>
          <w:rFonts w:ascii="Times New Roman" w:hAnsi="Times New Roman" w:cs="Times New Roman"/>
        </w:rPr>
        <w:t>, zwany dalej „Regulaminem”;</w:t>
      </w:r>
    </w:p>
    <w:p w14:paraId="792E41CA"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Wytyczne podstawowe w zakresie pomocy finansowej w ramach Planu Strategicznego dla Wspólnej Polityki Rolnej na lata 2023–2027 z dnia 12 września 2024 r. o których mowa w komunikacie Ministra Rolnictwa i Rozwoju Wsi z dnia 16 września 2024 r. w sprawie zmienionych wytycznych podstawowych w zakresie pomocy finansowej w ramach Planu Strategicznego dla Wspólnej Polityki Rolnej na lata 2023–2027 </w:t>
      </w:r>
      <w:r w:rsidRPr="00E56676">
        <w:rPr>
          <w:rFonts w:ascii="Times New Roman" w:eastAsia="Times New Roman" w:hAnsi="Times New Roman" w:cs="Times New Roman"/>
          <w:color w:val="000000"/>
          <w:spacing w:val="-6"/>
          <w:lang w:eastAsia="pl-PL" w:bidi="pl-PL"/>
        </w:rPr>
        <w:t>(M. P. poz. 815)</w:t>
      </w:r>
      <w:r w:rsidRPr="00E56676">
        <w:rPr>
          <w:rFonts w:ascii="Times New Roman" w:hAnsi="Times New Roman" w:cs="Times New Roman"/>
        </w:rPr>
        <w:t>, zwane dalej „wytycznymi podstawowymi”;</w:t>
      </w:r>
    </w:p>
    <w:p w14:paraId="7E9ED744"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t>
      </w:r>
      <w:r w:rsidRPr="00E56676">
        <w:rPr>
          <w:rFonts w:ascii="Times New Roman" w:hAnsi="Times New Roman" w:cs="Times New Roman"/>
        </w:rPr>
        <w:br/>
        <w:t>o których mowa w komunikacie Ministra Rolnictwa i Rozwoju Wsi z dnia 5 kwietnia 2024 r. w sprawie wytycznych szczegółowych w zakresie przyznawania i wypłaty pomocy finansowej w ramach Planu Strategicznego dla Wspólnej Polityki Rolnej na lata 2023–2027 dla interwencji I.13.1 LEADER/Rozwój Lokalny Kierowany przez Społeczność (RLKS) – komponent Wdrażanie LSR (</w:t>
      </w:r>
      <w:r w:rsidRPr="00E56676">
        <w:rPr>
          <w:rFonts w:ascii="Times New Roman" w:eastAsia="Times New Roman" w:hAnsi="Times New Roman" w:cs="Times New Roman"/>
          <w:color w:val="000000"/>
          <w:spacing w:val="-6"/>
          <w:lang w:eastAsia="pl-PL" w:bidi="pl-PL"/>
        </w:rPr>
        <w:t>M. P. poz. 286)</w:t>
      </w:r>
      <w:r w:rsidRPr="00E56676">
        <w:rPr>
          <w:rFonts w:ascii="Times New Roman" w:hAnsi="Times New Roman" w:cs="Times New Roman"/>
        </w:rPr>
        <w:t>, zwane dalej „wytycznymi szczegółowymi”.</w:t>
      </w:r>
    </w:p>
    <w:p w14:paraId="2EB559B2" w14:textId="77777777" w:rsidR="00E56676" w:rsidRPr="00E56676" w:rsidRDefault="00E56676" w:rsidP="00E56676">
      <w:pPr>
        <w:numPr>
          <w:ilvl w:val="0"/>
          <w:numId w:val="53"/>
        </w:numPr>
        <w:spacing w:before="120" w:after="0" w:line="240" w:lineRule="auto"/>
        <w:ind w:left="425" w:hanging="425"/>
        <w:jc w:val="both"/>
        <w:rPr>
          <w:rFonts w:ascii="Times New Roman" w:hAnsi="Times New Roman" w:cs="Times New Roman"/>
        </w:rPr>
      </w:pPr>
      <w:r w:rsidRPr="00E56676">
        <w:rPr>
          <w:rFonts w:ascii="Times New Roman" w:hAnsi="Times New Roman" w:cs="Times New Roman"/>
        </w:rPr>
        <w:t xml:space="preserve">Wytyczne szczegółowe w zakresie przygotowania i realizacji projektów grantowych w ramach Planu Strategicznego dla Wspólnej Polityki Rolnej na lata 2023-2027 dla interwencji I.13.1 LEADER/Rozwój Lokalny Kierowany przez społeczność (RLKS) – komponent Wdrażanie LSR z dnia 12 kwietnia 2024 r., o których mowa w komunikacie Ministra Rolnictwa i Rozwoju Wsi z dnia 22 kwietnia 2024 r. w sprawie wytycznych szczegółowych w zakresie przygotowania i realizacji projektów grantowych w ramach Planu Strategicznego dla Wspólnej Polityki Rolnej na lata 2023-2027 dla interwencji I.13.1 LEADER/Rozwój Lokalny Kierowany przez społeczność (RLKS) – komponent Wdrażanie LSR </w:t>
      </w:r>
      <w:r w:rsidRPr="00E56676">
        <w:rPr>
          <w:rFonts w:ascii="Times New Roman" w:eastAsia="Times New Roman" w:hAnsi="Times New Roman" w:cs="Times New Roman"/>
          <w:color w:val="000000"/>
          <w:spacing w:val="-6"/>
          <w:lang w:eastAsia="pl-PL" w:bidi="pl-PL"/>
        </w:rPr>
        <w:t>(M. P. poz. 330)</w:t>
      </w:r>
      <w:r w:rsidRPr="00E56676">
        <w:rPr>
          <w:rFonts w:ascii="Times New Roman" w:hAnsi="Times New Roman" w:cs="Times New Roman"/>
        </w:rPr>
        <w:t xml:space="preserve">, zwane dalej „wytycznymi szczegółowymi w zakresie projektów grantowych”. </w:t>
      </w:r>
    </w:p>
    <w:p w14:paraId="7E3EBD3B" w14:textId="77777777" w:rsidR="00E56676" w:rsidRPr="00E56676" w:rsidRDefault="00E56676" w:rsidP="00E56676">
      <w:pPr>
        <w:spacing w:before="120" w:after="0" w:line="240" w:lineRule="auto"/>
        <w:ind w:left="425"/>
        <w:jc w:val="both"/>
        <w:rPr>
          <w:rFonts w:ascii="Times New Roman" w:hAnsi="Times New Roman" w:cs="Times New Roman"/>
        </w:rPr>
      </w:pPr>
      <w:r w:rsidRPr="00E56676">
        <w:rPr>
          <w:rFonts w:ascii="Times New Roman" w:hAnsi="Times New Roman" w:cs="Times New Roman"/>
        </w:rPr>
        <w:t>Strony niniejszej umowy o przyznaniu pomocy, postanawiają, co następuje</w:t>
      </w:r>
      <w:bookmarkEnd w:id="165"/>
      <w:r w:rsidRPr="00E56676">
        <w:rPr>
          <w:rFonts w:ascii="Times New Roman" w:hAnsi="Times New Roman" w:cs="Times New Roman"/>
        </w:rPr>
        <w:t>:</w:t>
      </w:r>
    </w:p>
    <w:p w14:paraId="47EE69C8" w14:textId="77777777" w:rsidR="00E56676" w:rsidRPr="00E56676" w:rsidRDefault="00E56676" w:rsidP="00E56676">
      <w:pPr>
        <w:spacing w:before="120" w:after="0" w:line="240" w:lineRule="auto"/>
        <w:ind w:left="425" w:hanging="425"/>
        <w:jc w:val="center"/>
        <w:rPr>
          <w:rFonts w:ascii="Times New Roman" w:hAnsi="Times New Roman" w:cs="Times New Roman"/>
        </w:rPr>
      </w:pPr>
      <w:bookmarkStart w:id="166" w:name="_Hlk161207590"/>
    </w:p>
    <w:p w14:paraId="205D067C" w14:textId="77777777" w:rsidR="00E56676" w:rsidRPr="00E56676" w:rsidRDefault="00E56676" w:rsidP="00E56676">
      <w:pPr>
        <w:tabs>
          <w:tab w:val="center" w:pos="4748"/>
          <w:tab w:val="left" w:pos="7157"/>
        </w:tabs>
        <w:spacing w:before="120" w:after="0" w:line="240" w:lineRule="auto"/>
        <w:ind w:left="425" w:hanging="425"/>
        <w:jc w:val="center"/>
        <w:rPr>
          <w:rFonts w:ascii="Times New Roman" w:hAnsi="Times New Roman" w:cs="Times New Roman"/>
        </w:rPr>
      </w:pPr>
      <w:r w:rsidRPr="00E56676">
        <w:rPr>
          <w:rFonts w:ascii="Times New Roman" w:hAnsi="Times New Roman" w:cs="Times New Roman"/>
        </w:rPr>
        <w:t>§ 1</w:t>
      </w:r>
    </w:p>
    <w:p w14:paraId="2BCE7AF2" w14:textId="77777777" w:rsidR="00E56676" w:rsidRPr="00E56676" w:rsidRDefault="00E56676" w:rsidP="00E56676">
      <w:pPr>
        <w:spacing w:before="120" w:line="240" w:lineRule="auto"/>
        <w:ind w:left="425" w:hanging="425"/>
        <w:jc w:val="center"/>
        <w:rPr>
          <w:rFonts w:ascii="Times New Roman" w:hAnsi="Times New Roman" w:cs="Times New Roman"/>
          <w:b/>
          <w:bCs/>
        </w:rPr>
      </w:pPr>
      <w:r w:rsidRPr="00E56676">
        <w:rPr>
          <w:rFonts w:ascii="Times New Roman" w:hAnsi="Times New Roman" w:cs="Times New Roman"/>
          <w:b/>
          <w:bCs/>
        </w:rPr>
        <w:t>Słownik pojęć i wykaz skrótów</w:t>
      </w:r>
    </w:p>
    <w:p w14:paraId="2B4F5CB9" w14:textId="77777777" w:rsidR="00E56676" w:rsidRPr="00E56676" w:rsidRDefault="00E56676" w:rsidP="00E56676">
      <w:pPr>
        <w:numPr>
          <w:ilvl w:val="0"/>
          <w:numId w:val="54"/>
        </w:numPr>
        <w:spacing w:before="120" w:after="0" w:line="276" w:lineRule="auto"/>
        <w:ind w:left="425" w:hanging="425"/>
        <w:jc w:val="both"/>
        <w:rPr>
          <w:rFonts w:ascii="Times New Roman" w:hAnsi="Times New Roman" w:cs="Times New Roman"/>
        </w:rPr>
      </w:pPr>
      <w:r w:rsidRPr="00E56676">
        <w:rPr>
          <w:rFonts w:ascii="Times New Roman" w:hAnsi="Times New Roman" w:cs="Times New Roman"/>
        </w:rPr>
        <w:t>Poniższe określenia w rozumieniu niniejszej umowy, zwanej dalej „umową”, oznaczają:</w:t>
      </w:r>
    </w:p>
    <w:p w14:paraId="1EA4F1A3"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Agencja</w:t>
      </w:r>
      <w:r w:rsidRPr="00E56676">
        <w:rPr>
          <w:rFonts w:ascii="Times New Roman" w:hAnsi="Times New Roman" w:cs="Times New Roman"/>
          <w:bCs/>
        </w:rPr>
        <w:t xml:space="preserve"> – Agencja Restrukturyzacji i Modernizacji Rolnictwa;</w:t>
      </w:r>
    </w:p>
    <w:p w14:paraId="38D6B82E"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 xml:space="preserve">I.13.1_PG </w:t>
      </w:r>
      <w:r w:rsidRPr="00E56676">
        <w:rPr>
          <w:rFonts w:ascii="Times New Roman" w:hAnsi="Times New Roman" w:cs="Times New Roman"/>
          <w:bCs/>
        </w:rPr>
        <w:t>– interwencja</w:t>
      </w:r>
      <w:r w:rsidRPr="00E56676">
        <w:rPr>
          <w:rFonts w:ascii="Times New Roman" w:hAnsi="Times New Roman" w:cs="Times New Roman"/>
          <w:b/>
        </w:rPr>
        <w:t xml:space="preserve"> </w:t>
      </w:r>
      <w:r w:rsidRPr="00E56676">
        <w:rPr>
          <w:rFonts w:ascii="Times New Roman" w:hAnsi="Times New Roman" w:cs="Times New Roman"/>
          <w:bCs/>
        </w:rPr>
        <w:t>I</w:t>
      </w:r>
      <w:r w:rsidRPr="00E56676">
        <w:rPr>
          <w:rFonts w:ascii="Times New Roman" w:hAnsi="Times New Roman" w:cs="Times New Roman"/>
        </w:rPr>
        <w:t xml:space="preserve">.13.1 LEADER/Rozwój Lokalny Kierowany przez Społeczność (RLKS) – </w:t>
      </w:r>
      <w:r w:rsidRPr="00E56676">
        <w:rPr>
          <w:rFonts w:ascii="Times New Roman" w:hAnsi="Times New Roman" w:cs="Times New Roman"/>
          <w:bCs/>
        </w:rPr>
        <w:t>Wdrażanie LSR – projekty grantowe w ramach PS WPR;</w:t>
      </w:r>
    </w:p>
    <w:p w14:paraId="20649EDF"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lastRenderedPageBreak/>
        <w:t xml:space="preserve">LGD </w:t>
      </w:r>
      <w:r w:rsidRPr="00E56676">
        <w:rPr>
          <w:rFonts w:ascii="Times New Roman" w:hAnsi="Times New Roman" w:cs="Times New Roman"/>
          <w:bCs/>
        </w:rPr>
        <w:t>– lokalna grupa działania (zwany dalej beneficjentem), o której mowa w art.</w:t>
      </w:r>
      <w:r w:rsidRPr="00E56676">
        <w:rPr>
          <w:rFonts w:ascii="Times New Roman" w:hAnsi="Times New Roman" w:cs="Times New Roman"/>
          <w:color w:val="000000"/>
        </w:rPr>
        <w:t xml:space="preserve"> 4 ustawy </w:t>
      </w:r>
      <w:r w:rsidRPr="00E56676">
        <w:rPr>
          <w:rFonts w:ascii="Times New Roman" w:hAnsi="Times New Roman" w:cs="Times New Roman"/>
          <w:color w:val="000000"/>
        </w:rPr>
        <w:br/>
        <w:t>o RLKS</w:t>
      </w:r>
      <w:r w:rsidRPr="00E56676">
        <w:rPr>
          <w:rFonts w:ascii="Times New Roman" w:hAnsi="Times New Roman" w:cs="Times New Roman"/>
        </w:rPr>
        <w:t>;</w:t>
      </w:r>
    </w:p>
    <w:p w14:paraId="4F2F828A"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LSR</w:t>
      </w:r>
      <w:r w:rsidRPr="00E56676">
        <w:rPr>
          <w:rFonts w:ascii="Times New Roman" w:hAnsi="Times New Roman" w:cs="Times New Roman"/>
          <w:bCs/>
        </w:rPr>
        <w:t xml:space="preserve"> - strategia rozwoju lokalnego kierowanego przez społeczność, o której mowa w ustawie </w:t>
      </w:r>
      <w:r w:rsidRPr="00E56676">
        <w:rPr>
          <w:rFonts w:ascii="Times New Roman" w:hAnsi="Times New Roman" w:cs="Times New Roman"/>
          <w:bCs/>
        </w:rPr>
        <w:br/>
        <w:t>o RLKS, realizowana przez LGD;</w:t>
      </w:r>
    </w:p>
    <w:p w14:paraId="6CAFC471"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proofErr w:type="spellStart"/>
      <w:r w:rsidRPr="00E56676">
        <w:rPr>
          <w:rFonts w:ascii="Times New Roman" w:hAnsi="Times New Roman" w:cs="Times New Roman"/>
          <w:b/>
        </w:rPr>
        <w:t>MRiRW</w:t>
      </w:r>
      <w:proofErr w:type="spellEnd"/>
      <w:r w:rsidRPr="00E56676">
        <w:rPr>
          <w:rFonts w:ascii="Times New Roman" w:hAnsi="Times New Roman" w:cs="Times New Roman"/>
          <w:b/>
        </w:rPr>
        <w:t xml:space="preserve"> </w:t>
      </w:r>
      <w:r w:rsidRPr="00E56676">
        <w:rPr>
          <w:rFonts w:ascii="Times New Roman" w:hAnsi="Times New Roman" w:cs="Times New Roman"/>
          <w:bCs/>
        </w:rPr>
        <w:t>– Minister Rolnictwa i Rozwoju Wsi;</w:t>
      </w:r>
    </w:p>
    <w:p w14:paraId="2E101ADD"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color w:val="000000" w:themeColor="text1"/>
        </w:rPr>
        <w:t xml:space="preserve">MŚP </w:t>
      </w:r>
      <w:r w:rsidRPr="00E56676">
        <w:rPr>
          <w:rFonts w:ascii="Times New Roman" w:hAnsi="Times New Roman" w:cs="Times New Roman"/>
          <w:bCs/>
          <w:color w:val="000000" w:themeColor="text1"/>
        </w:rPr>
        <w:t xml:space="preserve">– przedsiębiorstwo </w:t>
      </w:r>
      <w:r w:rsidRPr="00E56676">
        <w:rPr>
          <w:rFonts w:ascii="Times New Roman" w:hAnsi="Times New Roman" w:cs="Times New Roman"/>
          <w:bCs/>
        </w:rPr>
        <w:t xml:space="preserve">w rozumieniu art. 1 załącznika 1 do </w:t>
      </w:r>
      <w:r w:rsidRPr="00E56676">
        <w:rPr>
          <w:rFonts w:ascii="Times New Roman" w:hAnsi="Times New Roman" w:cs="Times New Roman"/>
          <w:spacing w:val="-2"/>
        </w:rPr>
        <w:t>rozporządzenia Komisji (UE) 2022/2472 z dnia 14 grudnia 2022 r. uznającego niektóre kategorie pomocy w sektorze rolnym i leśnym oraz na obszarach wiejskich za zgodne z rynkiem wewnętrznym w zastosowaniu art.</w:t>
      </w:r>
      <w:r w:rsidRPr="00E56676">
        <w:rPr>
          <w:rFonts w:ascii="Times New Roman" w:hAnsi="Times New Roman" w:cs="Times New Roman"/>
        </w:rPr>
        <w:t xml:space="preserve"> </w:t>
      </w:r>
      <w:r w:rsidRPr="00E56676">
        <w:rPr>
          <w:rFonts w:ascii="Times New Roman" w:hAnsi="Times New Roman" w:cs="Times New Roman"/>
          <w:spacing w:val="-2"/>
        </w:rPr>
        <w:t xml:space="preserve">107 i 108 Traktatu </w:t>
      </w:r>
      <w:r w:rsidRPr="00E56676">
        <w:rPr>
          <w:rFonts w:ascii="Times New Roman" w:hAnsi="Times New Roman" w:cs="Times New Roman"/>
          <w:spacing w:val="-2"/>
        </w:rPr>
        <w:br/>
        <w:t>o funkcjonowaniu Unii Europejskiej (</w:t>
      </w:r>
      <w:r w:rsidRPr="00E56676">
        <w:rPr>
          <w:rFonts w:ascii="Times New Roman" w:hAnsi="Times New Roman" w:cs="Times New Roman"/>
          <w:color w:val="000000"/>
        </w:rPr>
        <w:t>Dz. Urz. UE L 327 z 21.12.2022, str. 1)</w:t>
      </w:r>
      <w:r w:rsidRPr="00E56676">
        <w:rPr>
          <w:rFonts w:ascii="Times New Roman" w:hAnsi="Times New Roman" w:cs="Times New Roman"/>
        </w:rPr>
        <w:t xml:space="preserve"> </w:t>
      </w:r>
      <w:r w:rsidRPr="00E56676">
        <w:rPr>
          <w:rFonts w:ascii="Times New Roman" w:hAnsi="Times New Roman" w:cs="Times New Roman"/>
          <w:bCs/>
        </w:rPr>
        <w:t>spełniające kryteria ustanowione w tym załączniku odpowiednio dla mikroprzedsiębiorstwa i małego przedsiębiorstwa;</w:t>
      </w:r>
    </w:p>
    <w:p w14:paraId="3AE354D8"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pomoc</w:t>
      </w:r>
      <w:r w:rsidRPr="00E56676">
        <w:rPr>
          <w:rFonts w:ascii="Times New Roman" w:hAnsi="Times New Roman" w:cs="Times New Roman"/>
          <w:bCs/>
        </w:rPr>
        <w:t xml:space="preserve"> – pomoc finansowa przyznana na realizację operacji z publicznych środków unijnych (EFRROW) i krajowych środków publicznych; </w:t>
      </w:r>
    </w:p>
    <w:p w14:paraId="3E3AC407"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projekt grantowy</w:t>
      </w:r>
      <w:r w:rsidRPr="00E56676">
        <w:rPr>
          <w:rFonts w:ascii="Times New Roman" w:hAnsi="Times New Roman" w:cs="Times New Roman"/>
          <w:bCs/>
        </w:rPr>
        <w:t xml:space="preserve"> – operacja, w której LGD jako beneficjent powierza </w:t>
      </w:r>
      <w:proofErr w:type="spellStart"/>
      <w:r w:rsidRPr="00E56676">
        <w:rPr>
          <w:rFonts w:ascii="Times New Roman" w:hAnsi="Times New Roman" w:cs="Times New Roman"/>
          <w:bCs/>
        </w:rPr>
        <w:t>grantobiorcy</w:t>
      </w:r>
      <w:proofErr w:type="spellEnd"/>
      <w:r w:rsidRPr="00E56676">
        <w:rPr>
          <w:rFonts w:ascii="Times New Roman" w:hAnsi="Times New Roman" w:cs="Times New Roman"/>
          <w:bCs/>
        </w:rPr>
        <w:t xml:space="preserve"> grant oraz realizację zadania objętego tym grantem; </w:t>
      </w:r>
    </w:p>
    <w:p w14:paraId="6F7F070C"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 xml:space="preserve">grant </w:t>
      </w:r>
      <w:r w:rsidRPr="00E56676">
        <w:rPr>
          <w:rFonts w:ascii="Times New Roman" w:hAnsi="Times New Roman" w:cs="Times New Roman"/>
          <w:bCs/>
        </w:rPr>
        <w:t xml:space="preserve">– środki finansowe powierzone </w:t>
      </w:r>
      <w:proofErr w:type="spellStart"/>
      <w:r w:rsidRPr="00E56676">
        <w:rPr>
          <w:rFonts w:ascii="Times New Roman" w:hAnsi="Times New Roman" w:cs="Times New Roman"/>
          <w:bCs/>
        </w:rPr>
        <w:t>grantobiorcy</w:t>
      </w:r>
      <w:proofErr w:type="spellEnd"/>
      <w:r w:rsidRPr="00E56676">
        <w:rPr>
          <w:rFonts w:ascii="Times New Roman" w:hAnsi="Times New Roman" w:cs="Times New Roman"/>
          <w:bCs/>
        </w:rPr>
        <w:t xml:space="preserve"> przez LGD na podstawie umowy na realizację zadań służących osiągnięciu celu projektu grantowego;</w:t>
      </w:r>
    </w:p>
    <w:p w14:paraId="773E54A3"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proofErr w:type="spellStart"/>
      <w:r w:rsidRPr="00E56676">
        <w:rPr>
          <w:rFonts w:ascii="Times New Roman" w:hAnsi="Times New Roman" w:cs="Times New Roman"/>
          <w:b/>
        </w:rPr>
        <w:t>grantobiorca</w:t>
      </w:r>
      <w:proofErr w:type="spellEnd"/>
      <w:r w:rsidRPr="00E56676">
        <w:rPr>
          <w:rFonts w:ascii="Times New Roman" w:hAnsi="Times New Roman" w:cs="Times New Roman"/>
          <w:b/>
        </w:rPr>
        <w:t xml:space="preserve"> </w:t>
      </w:r>
      <w:r w:rsidRPr="00E56676">
        <w:rPr>
          <w:rFonts w:ascii="Times New Roman" w:hAnsi="Times New Roman" w:cs="Times New Roman"/>
          <w:bCs/>
        </w:rPr>
        <w:t>– podmiot publiczny albo prywatny wybrany w drodze otwartego konkursu ogłoszonego przez LGD w ramach realizacji projektu grantowego, któremu LGD powierzyła grant;</w:t>
      </w:r>
    </w:p>
    <w:p w14:paraId="2D41E608"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 xml:space="preserve">umowa o powierzenie grantu </w:t>
      </w:r>
      <w:r w:rsidRPr="00E56676">
        <w:rPr>
          <w:rFonts w:ascii="Times New Roman" w:hAnsi="Times New Roman" w:cs="Times New Roman"/>
          <w:bCs/>
        </w:rPr>
        <w:t xml:space="preserve">- umowa zawarta między LGD a </w:t>
      </w:r>
      <w:proofErr w:type="spellStart"/>
      <w:r w:rsidRPr="00E56676">
        <w:rPr>
          <w:rFonts w:ascii="Times New Roman" w:hAnsi="Times New Roman" w:cs="Times New Roman"/>
          <w:bCs/>
        </w:rPr>
        <w:t>grantobiorcą</w:t>
      </w:r>
      <w:proofErr w:type="spellEnd"/>
      <w:r w:rsidRPr="00E56676">
        <w:rPr>
          <w:rFonts w:ascii="Times New Roman" w:hAnsi="Times New Roman" w:cs="Times New Roman"/>
          <w:bCs/>
        </w:rPr>
        <w:t xml:space="preserve"> dotycząca realizacji zadania w ramach projektu grantowego;</w:t>
      </w:r>
    </w:p>
    <w:p w14:paraId="54227B46"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bCs/>
        </w:rPr>
        <w:t>numer EP</w:t>
      </w:r>
      <w:r w:rsidRPr="00E56676">
        <w:rPr>
          <w:rFonts w:ascii="Times New Roman" w:hAnsi="Times New Roman" w:cs="Times New Roman"/>
        </w:rPr>
        <w:t xml:space="preserve"> – numer identyfikacyjny w ewidencji producentów, nadany na podstawie przepisów ustawy z dnia 18 grudnia 2003 r. o krajowym systemie ewidencji producentów, ewidencji gospodarstw rolnych oraz ewidencji wniosków o przyznanie płatności </w:t>
      </w:r>
      <w:r w:rsidRPr="00E56676">
        <w:rPr>
          <w:rFonts w:ascii="Times New Roman" w:eastAsia="Times New Roman" w:hAnsi="Times New Roman" w:cs="Times New Roman"/>
          <w:color w:val="000000"/>
          <w:spacing w:val="-6"/>
          <w:lang w:eastAsia="pl-PL" w:bidi="pl-PL"/>
        </w:rPr>
        <w:t>(Dz. U. z 2025 r. poz. 865)</w:t>
      </w:r>
      <w:r w:rsidRPr="00E56676">
        <w:rPr>
          <w:rFonts w:ascii="Times New Roman" w:hAnsi="Times New Roman" w:cs="Times New Roman"/>
        </w:rPr>
        <w:t>;</w:t>
      </w:r>
    </w:p>
    <w:p w14:paraId="49E01960" w14:textId="77777777" w:rsidR="00E56676" w:rsidRPr="00E56676" w:rsidRDefault="00E56676" w:rsidP="00E56676">
      <w:pPr>
        <w:numPr>
          <w:ilvl w:val="0"/>
          <w:numId w:val="76"/>
        </w:numPr>
        <w:spacing w:before="120" w:after="0" w:line="276" w:lineRule="auto"/>
        <w:jc w:val="both"/>
        <w:rPr>
          <w:rFonts w:ascii="Times New Roman" w:eastAsia="Times New Roman" w:hAnsi="Times New Roman" w:cs="Times New Roman"/>
          <w:color w:val="000000"/>
          <w:spacing w:val="-6"/>
          <w:lang w:eastAsia="pl-PL" w:bidi="pl-PL"/>
        </w:rPr>
      </w:pPr>
      <w:r w:rsidRPr="00E56676">
        <w:rPr>
          <w:rFonts w:ascii="Times New Roman" w:eastAsia="Times New Roman" w:hAnsi="Times New Roman" w:cs="Times New Roman"/>
          <w:b/>
          <w:lang w:eastAsia="pl-PL"/>
        </w:rPr>
        <w:t>okres związania celem</w:t>
      </w:r>
      <w:r w:rsidRPr="00E56676">
        <w:rPr>
          <w:rFonts w:ascii="Times New Roman" w:eastAsia="Times New Roman" w:hAnsi="Times New Roman" w:cs="Times New Roman"/>
          <w:bCs/>
          <w:lang w:eastAsia="pl-PL"/>
        </w:rPr>
        <w:t xml:space="preserve"> – okres po wypłacie pomocy, w trakcie którego beneficjent powinien utrzymać spełnienie warunków przyznania i wypłaty pomocy oraz realizować lub zrealizować określone zobowiązania, w ramach interwencji I.13.1 LEADER/RLKS - </w:t>
      </w:r>
      <w:r w:rsidRPr="00E56676">
        <w:rPr>
          <w:rFonts w:ascii="Times New Roman" w:hAnsi="Times New Roman" w:cs="Times New Roman"/>
          <w:bCs/>
        </w:rPr>
        <w:t>komponent Wdrażanie LSR – projekty grantowe;</w:t>
      </w:r>
    </w:p>
    <w:p w14:paraId="353A55C3" w14:textId="77777777" w:rsidR="00E56676" w:rsidRPr="00E56676" w:rsidRDefault="00E56676" w:rsidP="00E56676">
      <w:pPr>
        <w:numPr>
          <w:ilvl w:val="0"/>
          <w:numId w:val="76"/>
        </w:numPr>
        <w:spacing w:before="120" w:after="0" w:line="276" w:lineRule="auto"/>
        <w:ind w:left="714" w:hanging="357"/>
        <w:jc w:val="both"/>
        <w:rPr>
          <w:rFonts w:ascii="Times New Roman" w:eastAsia="Times New Roman" w:hAnsi="Times New Roman" w:cs="Times New Roman"/>
          <w:color w:val="000000"/>
          <w:spacing w:val="-6"/>
          <w:lang w:eastAsia="pl-PL" w:bidi="pl-PL"/>
        </w:rPr>
      </w:pPr>
      <w:r w:rsidRPr="00E56676">
        <w:rPr>
          <w:rFonts w:ascii="Times New Roman" w:eastAsia="Times New Roman" w:hAnsi="Times New Roman" w:cs="Times New Roman"/>
          <w:b/>
          <w:lang w:eastAsia="pl-PL"/>
        </w:rPr>
        <w:t>SV</w:t>
      </w:r>
      <w:r w:rsidRPr="00E56676">
        <w:rPr>
          <w:rFonts w:ascii="Times New Roman" w:eastAsia="Times New Roman" w:hAnsi="Times New Roman" w:cs="Times New Roman"/>
          <w:color w:val="000000"/>
          <w:spacing w:val="-6"/>
          <w:lang w:eastAsia="pl-PL" w:bidi="pl-PL"/>
        </w:rPr>
        <w:t xml:space="preserve"> </w:t>
      </w:r>
      <w:r w:rsidRPr="00E56676">
        <w:rPr>
          <w:rFonts w:ascii="Times New Roman" w:eastAsia="Times New Roman" w:hAnsi="Times New Roman" w:cs="Times New Roman"/>
          <w:b/>
          <w:bCs/>
          <w:color w:val="000000"/>
          <w:spacing w:val="-6"/>
          <w:lang w:eastAsia="pl-PL" w:bidi="pl-PL"/>
        </w:rPr>
        <w:t xml:space="preserve">– </w:t>
      </w:r>
      <w:r w:rsidRPr="00E56676">
        <w:rPr>
          <w:rFonts w:ascii="Times New Roman" w:hAnsi="Times New Roman" w:cs="Times New Roman"/>
          <w:bCs/>
        </w:rPr>
        <w:t>koncepcja inteligentnej wsi</w:t>
      </w:r>
      <w:r w:rsidRPr="00E56676">
        <w:rPr>
          <w:rFonts w:ascii="Times New Roman" w:hAnsi="Times New Roman" w:cs="Times New Roman"/>
          <w:b/>
        </w:rPr>
        <w:t xml:space="preserve"> </w:t>
      </w:r>
      <w:r w:rsidRPr="00E56676">
        <w:rPr>
          <w:rFonts w:ascii="Times New Roman" w:hAnsi="Times New Roman" w:cs="Times New Roman"/>
          <w:bCs/>
        </w:rPr>
        <w:t xml:space="preserve">(Smart </w:t>
      </w:r>
      <w:proofErr w:type="spellStart"/>
      <w:r w:rsidRPr="00E56676">
        <w:rPr>
          <w:rFonts w:ascii="Times New Roman" w:hAnsi="Times New Roman" w:cs="Times New Roman"/>
          <w:bCs/>
        </w:rPr>
        <w:t>Village</w:t>
      </w:r>
      <w:proofErr w:type="spellEnd"/>
      <w:r w:rsidRPr="00E56676">
        <w:rPr>
          <w:rFonts w:ascii="Times New Roman" w:hAnsi="Times New Roman" w:cs="Times New Roman"/>
          <w:bCs/>
        </w:rPr>
        <w:t xml:space="preserve">) </w:t>
      </w:r>
      <w:r w:rsidRPr="00E56676">
        <w:rPr>
          <w:rFonts w:ascii="Times New Roman" w:eastAsia="Times New Roman" w:hAnsi="Times New Roman" w:cs="Times New Roman"/>
          <w:color w:val="000000"/>
          <w:spacing w:val="-6"/>
          <w:lang w:eastAsia="pl-PL" w:bidi="pl-PL"/>
        </w:rPr>
        <w:t xml:space="preserve">– oddolna koncepcja rozwoju obszarów wiejskich </w:t>
      </w:r>
      <w:r w:rsidRPr="00E56676">
        <w:rPr>
          <w:rFonts w:ascii="Times New Roman" w:eastAsia="Times New Roman" w:hAnsi="Times New Roman" w:cs="Times New Roman"/>
          <w:color w:val="000000"/>
          <w:spacing w:val="-6"/>
          <w:lang w:eastAsia="pl-PL" w:bidi="pl-PL"/>
        </w:rPr>
        <w:br/>
        <w:t xml:space="preserve">w skali mikro mająca na celu wypracowanie lub wdrożenie efektywnych i niestandardowych rozwiązań miejscowych problemów dzięki innowacyjnemu podejściu;   </w:t>
      </w:r>
    </w:p>
    <w:p w14:paraId="19F8E42C"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PS WPR</w:t>
      </w:r>
      <w:r w:rsidRPr="00E56676">
        <w:rPr>
          <w:rFonts w:ascii="Times New Roman" w:hAnsi="Times New Roman" w:cs="Times New Roman"/>
          <w:bCs/>
        </w:rPr>
        <w:t xml:space="preserve"> </w:t>
      </w:r>
      <w:r w:rsidRPr="00E56676">
        <w:t>–</w:t>
      </w:r>
      <w:r w:rsidRPr="00E56676">
        <w:rPr>
          <w:rFonts w:ascii="Times New Roman" w:hAnsi="Times New Roman" w:cs="Times New Roman"/>
          <w:bCs/>
        </w:rPr>
        <w:t xml:space="preserve"> Plan Strategiczny dla Wspólnej Polityki Rolnej na lata 2023-2027;</w:t>
      </w:r>
    </w:p>
    <w:p w14:paraId="7C5626A6"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 xml:space="preserve">SW </w:t>
      </w:r>
      <w:r w:rsidRPr="00E56676">
        <w:rPr>
          <w:rFonts w:ascii="Times New Roman" w:hAnsi="Times New Roman" w:cs="Times New Roman"/>
          <w:bCs/>
        </w:rPr>
        <w:t>– samorząd województwa, reprezentowany przez Zarząd Województwa (ZW);</w:t>
      </w:r>
    </w:p>
    <w:p w14:paraId="1015B721"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Cs/>
        </w:rPr>
        <w:t xml:space="preserve"> </w:t>
      </w:r>
      <w:r w:rsidRPr="00E56676">
        <w:rPr>
          <w:rFonts w:ascii="Times New Roman" w:hAnsi="Times New Roman" w:cs="Times New Roman"/>
          <w:b/>
        </w:rPr>
        <w:t>rachunek bankowy</w:t>
      </w:r>
      <w:r w:rsidRPr="00E56676">
        <w:rPr>
          <w:rFonts w:ascii="Times New Roman" w:hAnsi="Times New Roman" w:cs="Times New Roman"/>
          <w:bCs/>
        </w:rPr>
        <w:t xml:space="preserve"> </w:t>
      </w:r>
      <w:r w:rsidRPr="00E56676">
        <w:rPr>
          <w:rFonts w:ascii="Times New Roman" w:hAnsi="Times New Roman" w:cs="Times New Roman"/>
          <w:b/>
        </w:rPr>
        <w:t xml:space="preserve">beneficjenta </w:t>
      </w:r>
      <w:r w:rsidRPr="00E56676">
        <w:rPr>
          <w:rFonts w:ascii="Times New Roman" w:hAnsi="Times New Roman" w:cs="Times New Roman"/>
          <w:bCs/>
        </w:rPr>
        <w:t xml:space="preserve">– rachunek bankowy beneficjenta albo jego rachunek </w:t>
      </w:r>
      <w:r w:rsidRPr="00E56676">
        <w:rPr>
          <w:rFonts w:ascii="Times New Roman" w:hAnsi="Times New Roman" w:cs="Times New Roman"/>
          <w:bCs/>
        </w:rPr>
        <w:br/>
        <w:t>w spółdzielczej kasie oszczędnościowo-kredytowej;</w:t>
      </w:r>
    </w:p>
    <w:p w14:paraId="2C1F142D"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 xml:space="preserve">zaliczka </w:t>
      </w:r>
      <w:r w:rsidRPr="00E56676">
        <w:rPr>
          <w:rFonts w:ascii="Times New Roman" w:hAnsi="Times New Roman" w:cs="Times New Roman"/>
          <w:bCs/>
        </w:rPr>
        <w:t xml:space="preserve">– zaliczka, o której mowa w art. 44 ust. 3 rozporządzenia </w:t>
      </w:r>
      <w:bookmarkStart w:id="167" w:name="_Hlk204162016"/>
      <w:r w:rsidRPr="00E56676">
        <w:rPr>
          <w:rFonts w:ascii="Times New Roman" w:hAnsi="Times New Roman" w:cs="Times New Roman"/>
          <w:bCs/>
        </w:rPr>
        <w:t>nr 2021/2116</w:t>
      </w:r>
      <w:r w:rsidRPr="00E56676">
        <w:rPr>
          <w:rFonts w:ascii="Times New Roman" w:eastAsia="Times New Roman" w:hAnsi="Times New Roman" w:cs="Times New Roman"/>
          <w:color w:val="000000"/>
          <w:spacing w:val="-6"/>
          <w:lang w:eastAsia="pl-PL" w:bidi="pl-PL"/>
        </w:rPr>
        <w:t>;</w:t>
      </w:r>
    </w:p>
    <w:bookmarkEnd w:id="167"/>
    <w:p w14:paraId="3F55DC1D"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wyprzedzające finansowanie</w:t>
      </w:r>
      <w:r w:rsidRPr="00E56676">
        <w:rPr>
          <w:rFonts w:ascii="Times New Roman" w:hAnsi="Times New Roman" w:cs="Times New Roman"/>
          <w:bCs/>
        </w:rPr>
        <w:t xml:space="preserve"> – środki finansowe wypłacane LGD na realizację operacji na projekt grantowy z tytułu pomocy w ramach PS WPR, o których mowa w art. 16 ustawy o finansowaniu WPR oraz </w:t>
      </w:r>
      <w:r w:rsidRPr="00E56676">
        <w:rPr>
          <w:rFonts w:ascii="Times New Roman" w:eastAsia="Times New Roman" w:hAnsi="Times New Roman" w:cs="Times New Roman"/>
          <w:bCs/>
          <w:color w:val="000000"/>
          <w:lang w:eastAsia="pl-PL" w:bidi="pl-PL"/>
        </w:rPr>
        <w:t xml:space="preserve">rozporządzeniu o wyprzedzającym finansowaniu pomocy finansowej w ramach Planu Strategicznego dla Wspólnej Polityki Rolnej na lata 2023–2027 </w:t>
      </w:r>
      <w:r w:rsidRPr="00E56676">
        <w:rPr>
          <w:rFonts w:ascii="Times New Roman" w:hAnsi="Times New Roman" w:cs="Times New Roman"/>
          <w:bCs/>
        </w:rPr>
        <w:t xml:space="preserve">(Dz.U. poz. 768); </w:t>
      </w:r>
    </w:p>
    <w:p w14:paraId="5BEA0F3D"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PUE –</w:t>
      </w:r>
      <w:r w:rsidRPr="00E56676">
        <w:rPr>
          <w:rFonts w:ascii="Times New Roman" w:hAnsi="Times New Roman" w:cs="Times New Roman"/>
          <w:bCs/>
        </w:rPr>
        <w:t xml:space="preserve"> system teleinformatyczny Agencji, o którym mowa w art. 10c ustawy o ARiMR;</w:t>
      </w:r>
    </w:p>
    <w:p w14:paraId="3D5774AC"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r w:rsidRPr="00E56676">
        <w:rPr>
          <w:rFonts w:ascii="Times New Roman" w:hAnsi="Times New Roman" w:cs="Times New Roman"/>
          <w:b/>
        </w:rPr>
        <w:t>ZRF</w:t>
      </w:r>
      <w:r w:rsidRPr="00E56676">
        <w:rPr>
          <w:rFonts w:ascii="Times New Roman" w:hAnsi="Times New Roman" w:cs="Times New Roman"/>
          <w:bCs/>
        </w:rPr>
        <w:t xml:space="preserve"> – zestawienie rzeczowo – finansowe operacji stanowiące załącznik nr 1 do umowy;</w:t>
      </w:r>
    </w:p>
    <w:p w14:paraId="5F23B855"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bookmarkStart w:id="168" w:name="_Hlk192584242"/>
      <w:r w:rsidRPr="00E56676">
        <w:rPr>
          <w:rFonts w:ascii="Times New Roman" w:hAnsi="Times New Roman" w:cs="Times New Roman"/>
          <w:b/>
        </w:rPr>
        <w:lastRenderedPageBreak/>
        <w:t>wniosek o przyznanie pomocy</w:t>
      </w:r>
      <w:r w:rsidRPr="00E56676">
        <w:rPr>
          <w:rFonts w:ascii="Times New Roman" w:hAnsi="Times New Roman" w:cs="Times New Roman"/>
          <w:bCs/>
        </w:rPr>
        <w:t xml:space="preserve"> - </w:t>
      </w:r>
      <w:r w:rsidRPr="00E56676">
        <w:rPr>
          <w:rFonts w:ascii="Times New Roman" w:eastAsia="Times New Roman" w:hAnsi="Times New Roman" w:cs="Times New Roman"/>
          <w:color w:val="000000"/>
          <w:spacing w:val="-6"/>
          <w:lang w:eastAsia="pl-PL" w:bidi="pl-PL"/>
        </w:rPr>
        <w:t>wniosek o przyznanie pomocy</w:t>
      </w:r>
      <w:bookmarkStart w:id="169" w:name="_Hlk204162158"/>
      <w:r w:rsidRPr="00E56676">
        <w:rPr>
          <w:rFonts w:ascii="Times New Roman" w:eastAsia="Times New Roman" w:hAnsi="Times New Roman" w:cs="Times New Roman"/>
          <w:color w:val="000000"/>
          <w:spacing w:val="-6"/>
          <w:lang w:eastAsia="pl-PL" w:bidi="pl-PL"/>
        </w:rPr>
        <w:t>, o którym mowa w ustawie PS WPR;</w:t>
      </w:r>
      <w:bookmarkEnd w:id="169"/>
    </w:p>
    <w:p w14:paraId="78638A83" w14:textId="77777777" w:rsidR="00E56676" w:rsidRPr="00E56676" w:rsidRDefault="00E56676" w:rsidP="00E56676">
      <w:pPr>
        <w:numPr>
          <w:ilvl w:val="0"/>
          <w:numId w:val="76"/>
        </w:numPr>
        <w:spacing w:before="120" w:after="0" w:line="276" w:lineRule="auto"/>
        <w:jc w:val="both"/>
        <w:rPr>
          <w:rFonts w:ascii="Times New Roman" w:hAnsi="Times New Roman" w:cs="Times New Roman"/>
          <w:bCs/>
        </w:rPr>
      </w:pPr>
      <w:bookmarkStart w:id="170" w:name="_Hlk192584274"/>
      <w:bookmarkEnd w:id="168"/>
      <w:r w:rsidRPr="00E56676">
        <w:rPr>
          <w:rFonts w:ascii="Times New Roman" w:hAnsi="Times New Roman" w:cs="Times New Roman"/>
          <w:b/>
        </w:rPr>
        <w:t xml:space="preserve">wniosek o płatność - </w:t>
      </w:r>
      <w:r w:rsidRPr="00E56676">
        <w:rPr>
          <w:rFonts w:ascii="Times New Roman" w:eastAsia="Times New Roman" w:hAnsi="Times New Roman" w:cs="Times New Roman"/>
          <w:color w:val="000000"/>
          <w:spacing w:val="-6"/>
          <w:lang w:eastAsia="pl-PL" w:bidi="pl-PL"/>
        </w:rPr>
        <w:t>wniosek o płatność, o którym mowa w ustawie PS WPR;</w:t>
      </w:r>
    </w:p>
    <w:bookmarkEnd w:id="170"/>
    <w:p w14:paraId="1DC5CA8A" w14:textId="77777777" w:rsidR="00E56676" w:rsidRPr="00E56676" w:rsidRDefault="00E56676" w:rsidP="00E56676">
      <w:pPr>
        <w:numPr>
          <w:ilvl w:val="0"/>
          <w:numId w:val="76"/>
        </w:numPr>
        <w:spacing w:before="120" w:after="0" w:line="276" w:lineRule="auto"/>
        <w:ind w:left="714" w:hanging="357"/>
        <w:jc w:val="both"/>
        <w:rPr>
          <w:rFonts w:ascii="Times New Roman" w:hAnsi="Times New Roman" w:cs="Times New Roman"/>
          <w:bCs/>
        </w:rPr>
      </w:pPr>
      <w:r w:rsidRPr="00E56676">
        <w:rPr>
          <w:rFonts w:ascii="Times New Roman" w:eastAsia="Calibri" w:hAnsi="Times New Roman" w:cs="Times New Roman"/>
          <w:b/>
        </w:rPr>
        <w:t xml:space="preserve">ustawa </w:t>
      </w:r>
      <w:bookmarkStart w:id="171" w:name="_Hlk171329994"/>
      <w:r w:rsidRPr="00E56676">
        <w:rPr>
          <w:rFonts w:ascii="Times New Roman" w:eastAsia="Calibri" w:hAnsi="Times New Roman" w:cs="Times New Roman"/>
          <w:b/>
        </w:rPr>
        <w:t>o przeciwdziałaniu wspieraniu agresji na Ukrainę</w:t>
      </w:r>
      <w:r w:rsidRPr="00E56676" w:rsidDel="00B3145C">
        <w:rPr>
          <w:rFonts w:ascii="Times New Roman" w:eastAsia="Calibri" w:hAnsi="Times New Roman" w:cs="Times New Roman"/>
          <w:bCs/>
        </w:rPr>
        <w:t xml:space="preserve"> </w:t>
      </w:r>
      <w:bookmarkEnd w:id="171"/>
      <w:r w:rsidRPr="00E56676">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(Dz.U. z 2025 r. poz. 514). </w:t>
      </w:r>
    </w:p>
    <w:p w14:paraId="47F7C8DA" w14:textId="77777777" w:rsidR="00E56676" w:rsidRPr="00E56676" w:rsidRDefault="00E56676" w:rsidP="00E56676">
      <w:pPr>
        <w:spacing w:before="120" w:after="0" w:line="240" w:lineRule="auto"/>
        <w:jc w:val="both"/>
        <w:rPr>
          <w:rFonts w:ascii="Times New Roman" w:hAnsi="Times New Roman" w:cs="Times New Roman"/>
          <w:bCs/>
        </w:rPr>
      </w:pPr>
    </w:p>
    <w:bookmarkEnd w:id="166"/>
    <w:p w14:paraId="07E1404B" w14:textId="77777777" w:rsidR="00E56676" w:rsidRPr="00E56676" w:rsidRDefault="00E56676" w:rsidP="00E56676">
      <w:pPr>
        <w:spacing w:before="120" w:after="0" w:line="240" w:lineRule="auto"/>
        <w:ind w:left="425" w:hanging="425"/>
        <w:jc w:val="center"/>
        <w:rPr>
          <w:rFonts w:ascii="Times New Roman" w:hAnsi="Times New Roman" w:cs="Times New Roman"/>
        </w:rPr>
      </w:pPr>
      <w:r w:rsidRPr="00E56676">
        <w:rPr>
          <w:rFonts w:ascii="Times New Roman" w:hAnsi="Times New Roman" w:cs="Times New Roman"/>
        </w:rPr>
        <w:t>§ 2</w:t>
      </w:r>
    </w:p>
    <w:p w14:paraId="676C42B4" w14:textId="77777777" w:rsidR="00E56676" w:rsidRPr="00E56676" w:rsidRDefault="00E56676" w:rsidP="00E56676">
      <w:pPr>
        <w:tabs>
          <w:tab w:val="left" w:pos="3969"/>
        </w:tabs>
        <w:spacing w:before="120" w:line="240" w:lineRule="auto"/>
        <w:jc w:val="center"/>
        <w:rPr>
          <w:rFonts w:ascii="Times New Roman" w:hAnsi="Times New Roman" w:cs="Times New Roman"/>
          <w:b/>
          <w:bCs/>
        </w:rPr>
      </w:pPr>
      <w:r w:rsidRPr="00E56676">
        <w:rPr>
          <w:rFonts w:ascii="Times New Roman" w:hAnsi="Times New Roman" w:cs="Times New Roman"/>
          <w:b/>
          <w:bCs/>
        </w:rPr>
        <w:t>Zakres przedmiotowy umowy</w:t>
      </w:r>
    </w:p>
    <w:p w14:paraId="3F47DBD7" w14:textId="77777777" w:rsidR="00E56676" w:rsidRPr="00E56676" w:rsidRDefault="00E56676" w:rsidP="00E56676">
      <w:pPr>
        <w:autoSpaceDE w:val="0"/>
        <w:autoSpaceDN w:val="0"/>
        <w:adjustRightInd w:val="0"/>
        <w:spacing w:before="120" w:after="0" w:line="276" w:lineRule="auto"/>
        <w:jc w:val="both"/>
        <w:rPr>
          <w:rFonts w:ascii="Times New Roman" w:eastAsia="Times New Roman" w:hAnsi="Times New Roman" w:cs="Times New Roman"/>
          <w:lang w:eastAsia="pl-PL"/>
        </w:rPr>
      </w:pPr>
      <w:bookmarkStart w:id="172" w:name="_Hlk161208335"/>
      <w:bookmarkStart w:id="173" w:name="_Hlk132789769"/>
      <w:r w:rsidRPr="00E56676">
        <w:rPr>
          <w:rFonts w:ascii="Times New Roman" w:eastAsia="Times New Roman" w:hAnsi="Times New Roman" w:cs="Times New Roman"/>
          <w:lang w:eastAsia="pl-PL"/>
        </w:rPr>
        <w:t xml:space="preserve">Umowa określa prawa i obowiązki Stron związane z realizacją operacji w ramach interwencji I.13.1_PG, </w:t>
      </w:r>
      <w:bookmarkStart w:id="174" w:name="_Hlk204595880"/>
      <w:r w:rsidRPr="00E56676">
        <w:rPr>
          <w:rFonts w:ascii="Times New Roman" w:eastAsia="Times New Roman" w:hAnsi="Times New Roman" w:cs="Times New Roman"/>
          <w:lang w:eastAsia="pl-PL"/>
        </w:rPr>
        <w:t>w zakresie innym niż na przygotowanie koncepcji SV</w:t>
      </w:r>
      <w:bookmarkEnd w:id="174"/>
      <w:r w:rsidRPr="00E56676">
        <w:rPr>
          <w:rFonts w:ascii="Times New Roman" w:eastAsia="Times New Roman" w:hAnsi="Times New Roman" w:cs="Times New Roman"/>
          <w:lang w:eastAsia="pl-PL"/>
        </w:rPr>
        <w:t>, tj.:</w:t>
      </w:r>
    </w:p>
    <w:p w14:paraId="42C9A8E3" w14:textId="77777777" w:rsidR="00E56676" w:rsidRPr="00E56676" w:rsidRDefault="00E56676" w:rsidP="00E56676">
      <w:pPr>
        <w:autoSpaceDE w:val="0"/>
        <w:autoSpaceDN w:val="0"/>
        <w:adjustRightInd w:val="0"/>
        <w:spacing w:before="120" w:after="0" w:line="276" w:lineRule="auto"/>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t>
      </w:r>
      <w:r w:rsidRPr="00E56676">
        <w:rPr>
          <w:sz w:val="30"/>
          <w:szCs w:val="30"/>
        </w:rPr>
        <w:t xml:space="preserve"> </w:t>
      </w:r>
      <w:r w:rsidRPr="00E56676">
        <w:rPr>
          <w:rFonts w:ascii="Times New Roman" w:hAnsi="Times New Roman" w:cs="Times New Roman"/>
        </w:rPr>
        <w:t>z</w:t>
      </w:r>
      <w:r w:rsidRPr="00E56676">
        <w:rPr>
          <w:rFonts w:ascii="Times New Roman" w:eastAsia="Times New Roman" w:hAnsi="Times New Roman" w:cs="Times New Roman"/>
          <w:lang w:eastAsia="pl-PL"/>
        </w:rPr>
        <w:t>godnie z Regulaminem.</w:t>
      </w:r>
    </w:p>
    <w:bookmarkEnd w:id="172"/>
    <w:p w14:paraId="4D60E7E0" w14:textId="77777777" w:rsidR="00E56676" w:rsidRPr="00E56676" w:rsidRDefault="00E56676" w:rsidP="00E56676">
      <w:pPr>
        <w:autoSpaceDE w:val="0"/>
        <w:autoSpaceDN w:val="0"/>
        <w:adjustRightInd w:val="0"/>
        <w:spacing w:before="120" w:after="0" w:line="276" w:lineRule="auto"/>
        <w:ind w:left="426" w:hanging="426"/>
        <w:jc w:val="both"/>
        <w:rPr>
          <w:rFonts w:ascii="Times New Roman" w:eastAsia="Times New Roman" w:hAnsi="Times New Roman" w:cs="Times New Roman"/>
          <w:lang w:eastAsia="pl-PL"/>
        </w:rPr>
      </w:pPr>
    </w:p>
    <w:p w14:paraId="19AC6D4B" w14:textId="77777777" w:rsidR="00E56676" w:rsidRPr="00E56676" w:rsidRDefault="00E56676" w:rsidP="00E56676">
      <w:pPr>
        <w:autoSpaceDE w:val="0"/>
        <w:autoSpaceDN w:val="0"/>
        <w:adjustRightInd w:val="0"/>
        <w:spacing w:before="120" w:after="0" w:line="240" w:lineRule="auto"/>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3</w:t>
      </w:r>
    </w:p>
    <w:p w14:paraId="06E9A5D3" w14:textId="77777777" w:rsidR="00E56676" w:rsidRPr="00E56676" w:rsidRDefault="00E56676" w:rsidP="00E56676">
      <w:pPr>
        <w:autoSpaceDE w:val="0"/>
        <w:autoSpaceDN w:val="0"/>
        <w:adjustRightInd w:val="0"/>
        <w:spacing w:before="120" w:after="0" w:line="240" w:lineRule="auto"/>
        <w:jc w:val="center"/>
        <w:rPr>
          <w:rFonts w:ascii="Times New Roman" w:eastAsia="Times New Roman" w:hAnsi="Times New Roman" w:cs="Times New Roman"/>
          <w:b/>
          <w:bCs/>
          <w:lang w:eastAsia="pl-PL"/>
        </w:rPr>
      </w:pPr>
      <w:r w:rsidRPr="00E56676">
        <w:rPr>
          <w:rFonts w:ascii="Times New Roman" w:eastAsia="Times New Roman" w:hAnsi="Times New Roman" w:cs="Times New Roman"/>
          <w:b/>
          <w:bCs/>
          <w:lang w:eastAsia="pl-PL"/>
        </w:rPr>
        <w:t>Postanowienia ogólne</w:t>
      </w:r>
    </w:p>
    <w:p w14:paraId="4C8B3F62" w14:textId="77777777" w:rsidR="00E56676" w:rsidRPr="00E56676" w:rsidRDefault="00E56676" w:rsidP="00E56676">
      <w:pPr>
        <w:numPr>
          <w:ilvl w:val="1"/>
          <w:numId w:val="74"/>
        </w:numPr>
        <w:autoSpaceDE w:val="0"/>
        <w:autoSpaceDN w:val="0"/>
        <w:adjustRightInd w:val="0"/>
        <w:spacing w:before="120" w:after="0" w:line="240" w:lineRule="auto"/>
        <w:ind w:left="425" w:hanging="425"/>
        <w:jc w:val="both"/>
        <w:rPr>
          <w:rFonts w:ascii="Times New Roman" w:eastAsia="Times New Roman" w:hAnsi="Times New Roman" w:cs="Times New Roman"/>
          <w:lang w:eastAsia="pl-PL"/>
        </w:rPr>
      </w:pPr>
      <w:bookmarkStart w:id="175" w:name="_Hlk161208473"/>
      <w:r w:rsidRPr="00E56676">
        <w:rPr>
          <w:rFonts w:ascii="Times New Roman" w:eastAsia="Times New Roman" w:hAnsi="Times New Roman" w:cs="Times New Roman"/>
          <w:lang w:eastAsia="pl-PL"/>
        </w:rPr>
        <w:t xml:space="preserve">Beneficjent zobowiązuje się do realizacji operacji: </w:t>
      </w:r>
    </w:p>
    <w:p w14:paraId="150B6121" w14:textId="77777777" w:rsidR="00E56676" w:rsidRPr="00E56676" w:rsidRDefault="00E56676" w:rsidP="00E56676">
      <w:pPr>
        <w:keepLines/>
        <w:numPr>
          <w:ilvl w:val="0"/>
          <w:numId w:val="52"/>
        </w:numPr>
        <w:spacing w:before="120" w:after="0" w:line="240" w:lineRule="auto"/>
        <w:ind w:left="397" w:firstLine="0"/>
        <w:jc w:val="both"/>
        <w:rPr>
          <w:rFonts w:ascii="Times New Roman" w:eastAsia="Times New Roman" w:hAnsi="Times New Roman" w:cs="Times New Roman"/>
          <w:sz w:val="24"/>
          <w:szCs w:val="24"/>
          <w:lang w:eastAsia="pl-PL"/>
        </w:rPr>
      </w:pPr>
      <w:r w:rsidRPr="00E56676">
        <w:rPr>
          <w:rFonts w:ascii="Times New Roman" w:eastAsia="Times New Roman" w:hAnsi="Times New Roman" w:cs="Times New Roman"/>
          <w:sz w:val="24"/>
          <w:szCs w:val="24"/>
          <w:lang w:eastAsia="pl-PL"/>
        </w:rPr>
        <w:t>……………………………………………………………………………………………,</w:t>
      </w:r>
    </w:p>
    <w:p w14:paraId="7099F040" w14:textId="77777777" w:rsidR="00E56676" w:rsidRPr="00E56676" w:rsidRDefault="00E56676" w:rsidP="00E56676">
      <w:pPr>
        <w:widowControl w:val="0"/>
        <w:numPr>
          <w:ilvl w:val="0"/>
          <w:numId w:val="52"/>
        </w:numPr>
        <w:spacing w:after="0" w:line="240" w:lineRule="auto"/>
        <w:ind w:left="0" w:firstLine="0"/>
        <w:jc w:val="center"/>
        <w:rPr>
          <w:rFonts w:ascii="Times New Roman" w:eastAsia="Times New Roman" w:hAnsi="Times New Roman" w:cs="Times New Roman"/>
          <w:i/>
          <w:iCs/>
          <w:sz w:val="18"/>
          <w:szCs w:val="18"/>
          <w:lang w:eastAsia="pl-PL"/>
        </w:rPr>
      </w:pPr>
      <w:r w:rsidRPr="00E56676">
        <w:rPr>
          <w:rFonts w:ascii="Times New Roman" w:eastAsia="Times New Roman" w:hAnsi="Times New Roman" w:cs="Times New Roman"/>
          <w:i/>
          <w:iCs/>
          <w:sz w:val="18"/>
          <w:lang w:eastAsia="pl-PL"/>
        </w:rPr>
        <w:t>(</w:t>
      </w:r>
      <w:r w:rsidRPr="00E56676">
        <w:rPr>
          <w:rFonts w:ascii="Times New Roman" w:eastAsia="Times New Roman" w:hAnsi="Times New Roman" w:cs="Times New Roman"/>
          <w:i/>
          <w:iCs/>
          <w:sz w:val="18"/>
          <w:szCs w:val="18"/>
          <w:lang w:eastAsia="pl-PL"/>
        </w:rPr>
        <w:t>tytuł operacji)</w:t>
      </w:r>
    </w:p>
    <w:p w14:paraId="5CA2A91B" w14:textId="77777777" w:rsidR="00E56676" w:rsidRPr="00E56676" w:rsidRDefault="00E56676" w:rsidP="00E56676">
      <w:pPr>
        <w:autoSpaceDE w:val="0"/>
        <w:autoSpaceDN w:val="0"/>
        <w:adjustRightInd w:val="0"/>
        <w:spacing w:before="120" w:after="0" w:line="240" w:lineRule="auto"/>
        <w:ind w:left="425"/>
        <w:jc w:val="both"/>
        <w:rPr>
          <w:rFonts w:ascii="Times New Roman" w:eastAsia="Times New Roman" w:hAnsi="Times New Roman" w:cs="Times New Roman"/>
          <w:lang w:eastAsia="pl-PL"/>
        </w:rPr>
      </w:pPr>
      <w:bookmarkStart w:id="176" w:name="_Hlk161208986"/>
      <w:bookmarkStart w:id="177" w:name="_Hlk161208970"/>
      <w:bookmarkEnd w:id="175"/>
      <w:r w:rsidRPr="00E56676">
        <w:rPr>
          <w:rFonts w:ascii="Times New Roman" w:eastAsia="Times New Roman" w:hAnsi="Times New Roman" w:cs="Times New Roman"/>
          <w:lang w:eastAsia="pl-PL"/>
        </w:rPr>
        <w:t xml:space="preserve">w oparciu o zakres rzeczowy i finansowy </w:t>
      </w:r>
      <w:bookmarkEnd w:id="173"/>
      <w:r w:rsidRPr="00E56676">
        <w:rPr>
          <w:rFonts w:ascii="Times New Roman" w:eastAsia="Times New Roman" w:hAnsi="Times New Roman" w:cs="Times New Roman"/>
          <w:lang w:eastAsia="pl-PL"/>
        </w:rPr>
        <w:t>określony w ZRF do umowy.</w:t>
      </w:r>
    </w:p>
    <w:p w14:paraId="673E5356" w14:textId="77777777" w:rsidR="00E56676" w:rsidRPr="00E56676" w:rsidRDefault="00E56676" w:rsidP="00E56676">
      <w:pPr>
        <w:numPr>
          <w:ilvl w:val="1"/>
          <w:numId w:val="74"/>
        </w:numPr>
        <w:autoSpaceDE w:val="0"/>
        <w:autoSpaceDN w:val="0"/>
        <w:adjustRightInd w:val="0"/>
        <w:spacing w:before="120" w:after="0" w:line="240" w:lineRule="auto"/>
        <w:ind w:left="425" w:hanging="425"/>
        <w:jc w:val="both"/>
        <w:rPr>
          <w:rFonts w:ascii="Times New Roman" w:eastAsia="Times New Roman" w:hAnsi="Times New Roman" w:cs="Times New Roman"/>
          <w:lang w:eastAsia="pl-PL"/>
        </w:rPr>
      </w:pPr>
      <w:bookmarkStart w:id="178" w:name="_Hlk161209006"/>
      <w:bookmarkEnd w:id="176"/>
      <w:r w:rsidRPr="00E56676">
        <w:rPr>
          <w:rFonts w:ascii="Times New Roman" w:eastAsia="Times New Roman" w:hAnsi="Times New Roman" w:cs="Times New Roman"/>
          <w:lang w:eastAsia="pl-PL"/>
        </w:rPr>
        <w:t>Realizowana przez beneficjenta operacja, o której mowa w ust. 1, prowadzi do osiągnięcia celu:</w:t>
      </w:r>
      <w:bookmarkStart w:id="179" w:name="_Hlk161209041"/>
      <w:bookmarkEnd w:id="178"/>
    </w:p>
    <w:p w14:paraId="5D1004F9" w14:textId="77777777" w:rsidR="00E56676" w:rsidRPr="00E56676" w:rsidRDefault="00E56676" w:rsidP="00E56676">
      <w:pPr>
        <w:keepLines/>
        <w:numPr>
          <w:ilvl w:val="0"/>
          <w:numId w:val="52"/>
        </w:numPr>
        <w:spacing w:before="120" w:after="0" w:line="240" w:lineRule="auto"/>
        <w:ind w:left="397" w:firstLine="0"/>
        <w:jc w:val="both"/>
        <w:rPr>
          <w:rFonts w:ascii="Times New Roman" w:eastAsia="Times New Roman" w:hAnsi="Times New Roman" w:cs="Times New Roman"/>
          <w:sz w:val="24"/>
          <w:szCs w:val="24"/>
          <w:lang w:eastAsia="pl-PL"/>
        </w:rPr>
      </w:pPr>
      <w:r w:rsidRPr="00E56676">
        <w:rPr>
          <w:rFonts w:ascii="Times New Roman" w:eastAsia="Times New Roman" w:hAnsi="Times New Roman" w:cs="Times New Roman"/>
          <w:sz w:val="24"/>
          <w:szCs w:val="24"/>
          <w:lang w:eastAsia="pl-PL"/>
        </w:rPr>
        <w:t>……………………………………………………………………………………………</w:t>
      </w:r>
    </w:p>
    <w:p w14:paraId="4A9BB287" w14:textId="77777777" w:rsidR="00E56676" w:rsidRPr="00E56676" w:rsidRDefault="00E56676" w:rsidP="00E56676">
      <w:pPr>
        <w:widowControl w:val="0"/>
        <w:numPr>
          <w:ilvl w:val="0"/>
          <w:numId w:val="52"/>
        </w:numPr>
        <w:spacing w:after="0" w:line="240" w:lineRule="auto"/>
        <w:ind w:left="0" w:firstLine="0"/>
        <w:jc w:val="center"/>
        <w:rPr>
          <w:rFonts w:ascii="Times New Roman" w:eastAsia="Times New Roman" w:hAnsi="Times New Roman" w:cs="Times New Roman"/>
          <w:i/>
          <w:iCs/>
          <w:sz w:val="18"/>
          <w:szCs w:val="18"/>
          <w:lang w:eastAsia="pl-PL"/>
        </w:rPr>
      </w:pPr>
      <w:r w:rsidRPr="00E56676">
        <w:rPr>
          <w:rFonts w:ascii="Times New Roman" w:eastAsia="Times New Roman" w:hAnsi="Times New Roman" w:cs="Times New Roman"/>
          <w:i/>
          <w:iCs/>
          <w:sz w:val="18"/>
          <w:szCs w:val="18"/>
          <w:lang w:eastAsia="pl-PL"/>
        </w:rPr>
        <w:t>(cel operacji wskazany we wniosku o przyznanie pomocy)</w:t>
      </w:r>
    </w:p>
    <w:p w14:paraId="521CB85D" w14:textId="77777777" w:rsidR="00E56676" w:rsidRPr="00E56676" w:rsidRDefault="00E56676" w:rsidP="00E56676">
      <w:pPr>
        <w:numPr>
          <w:ilvl w:val="1"/>
          <w:numId w:val="74"/>
        </w:numPr>
        <w:spacing w:before="120" w:after="0" w:line="240" w:lineRule="auto"/>
        <w:ind w:left="426" w:hanging="426"/>
        <w:jc w:val="both"/>
        <w:rPr>
          <w:rFonts w:ascii="Times New Roman" w:eastAsia="Times New Roman" w:hAnsi="Times New Roman" w:cs="Times New Roman"/>
          <w:lang w:eastAsia="pl-PL"/>
        </w:rPr>
      </w:pPr>
      <w:bookmarkStart w:id="180" w:name="_Hlk161209167"/>
      <w:bookmarkStart w:id="181" w:name="_Hlk161209144"/>
      <w:bookmarkEnd w:id="177"/>
      <w:bookmarkEnd w:id="179"/>
      <w:r w:rsidRPr="00E56676">
        <w:rPr>
          <w:rFonts w:ascii="Times New Roman" w:eastAsia="Times New Roman" w:hAnsi="Times New Roman" w:cs="Times New Roman"/>
          <w:lang w:eastAsia="pl-PL"/>
        </w:rPr>
        <w:t>Operacja będzie realizowana poprzez wskaźnik/i:</w:t>
      </w:r>
    </w:p>
    <w:p w14:paraId="32D9A107" w14:textId="77777777" w:rsidR="00E56676" w:rsidRPr="00E56676" w:rsidRDefault="00E56676" w:rsidP="00E56676">
      <w:pPr>
        <w:spacing w:before="120" w:after="0" w:line="240" w:lineRule="auto"/>
        <w:ind w:left="426"/>
        <w:jc w:val="both"/>
        <w:rPr>
          <w:rFonts w:ascii="Times New Roman" w:eastAsia="Times New Roman" w:hAnsi="Times New Roman" w:cs="Times New Roman"/>
          <w:lang w:eastAsia="pl-PL"/>
        </w:rPr>
      </w:pPr>
    </w:p>
    <w:tbl>
      <w:tblPr>
        <w:tblStyle w:val="Tabela-Siatka"/>
        <w:tblW w:w="0" w:type="auto"/>
        <w:tblInd w:w="-5" w:type="dxa"/>
        <w:tblLook w:val="04A0" w:firstRow="1" w:lastRow="0" w:firstColumn="1" w:lastColumn="0" w:noHBand="0" w:noVBand="1"/>
      </w:tblPr>
      <w:tblGrid>
        <w:gridCol w:w="567"/>
        <w:gridCol w:w="5670"/>
        <w:gridCol w:w="2830"/>
      </w:tblGrid>
      <w:tr w:rsidR="00E56676" w:rsidRPr="00E56676" w14:paraId="0301E760" w14:textId="77777777" w:rsidTr="00C542FF">
        <w:tc>
          <w:tcPr>
            <w:tcW w:w="567" w:type="dxa"/>
          </w:tcPr>
          <w:p w14:paraId="620349D4" w14:textId="77777777" w:rsidR="00E56676" w:rsidRPr="00E56676" w:rsidRDefault="00E56676" w:rsidP="00E56676">
            <w:pPr>
              <w:spacing w:before="120"/>
              <w:jc w:val="center"/>
              <w:rPr>
                <w:rFonts w:ascii="Times New Roman" w:eastAsia="Times New Roman" w:hAnsi="Times New Roman" w:cs="Times New Roman"/>
                <w:lang w:eastAsia="pl-PL"/>
              </w:rPr>
            </w:pPr>
            <w:bookmarkStart w:id="182" w:name="_Hlk161209311"/>
            <w:bookmarkEnd w:id="180"/>
            <w:bookmarkEnd w:id="181"/>
            <w:r w:rsidRPr="00E56676">
              <w:rPr>
                <w:rFonts w:ascii="Times New Roman" w:eastAsia="Times New Roman" w:hAnsi="Times New Roman" w:cs="Times New Roman"/>
                <w:lang w:eastAsia="pl-PL"/>
              </w:rPr>
              <w:t>Lp.</w:t>
            </w:r>
          </w:p>
        </w:tc>
        <w:tc>
          <w:tcPr>
            <w:tcW w:w="5670" w:type="dxa"/>
            <w:vAlign w:val="center"/>
          </w:tcPr>
          <w:p w14:paraId="33344460"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Nazwa wskaźnika</w:t>
            </w:r>
          </w:p>
        </w:tc>
        <w:tc>
          <w:tcPr>
            <w:tcW w:w="2830" w:type="dxa"/>
            <w:vAlign w:val="center"/>
          </w:tcPr>
          <w:p w14:paraId="772FE21A"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Wskaźnik, którego osiągnięcie jest zakładane </w:t>
            </w:r>
            <w:r w:rsidRPr="00E56676">
              <w:rPr>
                <w:rFonts w:ascii="Times New Roman" w:eastAsia="Times New Roman" w:hAnsi="Times New Roman" w:cs="Times New Roman"/>
                <w:lang w:eastAsia="pl-PL"/>
              </w:rPr>
              <w:br/>
              <w:t>w wyniku realizacji operacji</w:t>
            </w:r>
          </w:p>
        </w:tc>
      </w:tr>
      <w:tr w:rsidR="00E56676" w:rsidRPr="00E56676" w14:paraId="5DC2E409" w14:textId="77777777" w:rsidTr="00C542FF">
        <w:tc>
          <w:tcPr>
            <w:tcW w:w="567" w:type="dxa"/>
          </w:tcPr>
          <w:p w14:paraId="7B15FEF3"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1.</w:t>
            </w:r>
          </w:p>
        </w:tc>
        <w:tc>
          <w:tcPr>
            <w:tcW w:w="5670" w:type="dxa"/>
          </w:tcPr>
          <w:p w14:paraId="15E2AF83"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R1 Poprawa realizacji celów dzięki wiedzy i innowacjom</w:t>
            </w:r>
          </w:p>
        </w:tc>
        <w:sdt>
          <w:sdtPr>
            <w:rPr>
              <w:rFonts w:ascii="Times New Roman" w:hAnsi="Times New Roman"/>
              <w:sz w:val="28"/>
            </w:rPr>
            <w:id w:val="104389928"/>
            <w14:checkbox>
              <w14:checked w14:val="0"/>
              <w14:checkedState w14:val="2612" w14:font="MS Gothic"/>
              <w14:uncheckedState w14:val="2610" w14:font="MS Gothic"/>
            </w14:checkbox>
          </w:sdtPr>
          <w:sdtContent>
            <w:tc>
              <w:tcPr>
                <w:tcW w:w="2830" w:type="dxa"/>
                <w:vAlign w:val="center"/>
              </w:tcPr>
              <w:p w14:paraId="3473E91E"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0D3BF170" w14:textId="77777777" w:rsidTr="00C542FF">
        <w:tc>
          <w:tcPr>
            <w:tcW w:w="567" w:type="dxa"/>
          </w:tcPr>
          <w:p w14:paraId="18B319B2"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2.</w:t>
            </w:r>
          </w:p>
        </w:tc>
        <w:tc>
          <w:tcPr>
            <w:tcW w:w="5670" w:type="dxa"/>
          </w:tcPr>
          <w:p w14:paraId="29ED6EC6"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R10 Lepsza organizacja łańcucha dostaw</w:t>
            </w:r>
          </w:p>
        </w:tc>
        <w:sdt>
          <w:sdtPr>
            <w:rPr>
              <w:rFonts w:ascii="Times New Roman" w:hAnsi="Times New Roman"/>
              <w:sz w:val="28"/>
            </w:rPr>
            <w:id w:val="2071378249"/>
            <w14:checkbox>
              <w14:checked w14:val="0"/>
              <w14:checkedState w14:val="2612" w14:font="MS Gothic"/>
              <w14:uncheckedState w14:val="2610" w14:font="MS Gothic"/>
            </w14:checkbox>
          </w:sdtPr>
          <w:sdtContent>
            <w:tc>
              <w:tcPr>
                <w:tcW w:w="2830" w:type="dxa"/>
                <w:vAlign w:val="center"/>
              </w:tcPr>
              <w:p w14:paraId="14BF62BF"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6100EBA1" w14:textId="77777777" w:rsidTr="00C542FF">
        <w:tc>
          <w:tcPr>
            <w:tcW w:w="567" w:type="dxa"/>
          </w:tcPr>
          <w:p w14:paraId="4FAA0411"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3.</w:t>
            </w:r>
          </w:p>
        </w:tc>
        <w:tc>
          <w:tcPr>
            <w:tcW w:w="5670" w:type="dxa"/>
          </w:tcPr>
          <w:p w14:paraId="486AEAB9"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R15 Odnawialna energia pochodząca z rolnictwa i leśnictwa oraz innych źródeł odnawialnych</w:t>
            </w:r>
          </w:p>
        </w:tc>
        <w:sdt>
          <w:sdtPr>
            <w:rPr>
              <w:rFonts w:ascii="Times New Roman" w:hAnsi="Times New Roman"/>
              <w:sz w:val="28"/>
            </w:rPr>
            <w:id w:val="-154078136"/>
            <w14:checkbox>
              <w14:checked w14:val="0"/>
              <w14:checkedState w14:val="2612" w14:font="MS Gothic"/>
              <w14:uncheckedState w14:val="2610" w14:font="MS Gothic"/>
            </w14:checkbox>
          </w:sdtPr>
          <w:sdtContent>
            <w:tc>
              <w:tcPr>
                <w:tcW w:w="2830" w:type="dxa"/>
                <w:vAlign w:val="center"/>
              </w:tcPr>
              <w:p w14:paraId="48BBA049"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3A92B4D2" w14:textId="77777777" w:rsidTr="00C542FF">
        <w:tc>
          <w:tcPr>
            <w:tcW w:w="567" w:type="dxa"/>
          </w:tcPr>
          <w:p w14:paraId="7B5C7AE4"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4.</w:t>
            </w:r>
          </w:p>
        </w:tc>
        <w:tc>
          <w:tcPr>
            <w:tcW w:w="5670" w:type="dxa"/>
          </w:tcPr>
          <w:p w14:paraId="25E38340"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R27 Realizacja celów środowiskowych lub klimatycznych poprzez inwestycje na obszarach wiejskich</w:t>
            </w:r>
          </w:p>
        </w:tc>
        <w:sdt>
          <w:sdtPr>
            <w:rPr>
              <w:rFonts w:ascii="Times New Roman" w:hAnsi="Times New Roman"/>
              <w:sz w:val="28"/>
            </w:rPr>
            <w:id w:val="1136300695"/>
            <w14:checkbox>
              <w14:checked w14:val="0"/>
              <w14:checkedState w14:val="2612" w14:font="MS Gothic"/>
              <w14:uncheckedState w14:val="2610" w14:font="MS Gothic"/>
            </w14:checkbox>
          </w:sdtPr>
          <w:sdtContent>
            <w:tc>
              <w:tcPr>
                <w:tcW w:w="2830" w:type="dxa"/>
                <w:vAlign w:val="center"/>
              </w:tcPr>
              <w:p w14:paraId="242F02FF"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024F90AA" w14:textId="77777777" w:rsidTr="00C542FF">
        <w:tc>
          <w:tcPr>
            <w:tcW w:w="567" w:type="dxa"/>
          </w:tcPr>
          <w:p w14:paraId="292FC15E"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5.</w:t>
            </w:r>
          </w:p>
        </w:tc>
        <w:tc>
          <w:tcPr>
            <w:tcW w:w="5670" w:type="dxa"/>
          </w:tcPr>
          <w:p w14:paraId="281A0E43"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R37 Wzrost gospodarczy i zatrudnienie na obszarach wiejskich</w:t>
            </w:r>
          </w:p>
        </w:tc>
        <w:sdt>
          <w:sdtPr>
            <w:rPr>
              <w:rFonts w:ascii="Times New Roman" w:hAnsi="Times New Roman"/>
              <w:sz w:val="28"/>
            </w:rPr>
            <w:id w:val="1766734698"/>
            <w14:checkbox>
              <w14:checked w14:val="0"/>
              <w14:checkedState w14:val="2612" w14:font="MS Gothic"/>
              <w14:uncheckedState w14:val="2610" w14:font="MS Gothic"/>
            </w14:checkbox>
          </w:sdtPr>
          <w:sdtContent>
            <w:tc>
              <w:tcPr>
                <w:tcW w:w="2830" w:type="dxa"/>
                <w:vAlign w:val="center"/>
              </w:tcPr>
              <w:p w14:paraId="0AA1F563"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4C3017E0" w14:textId="77777777" w:rsidTr="00C542FF">
        <w:tc>
          <w:tcPr>
            <w:tcW w:w="567" w:type="dxa"/>
          </w:tcPr>
          <w:p w14:paraId="416D77FD"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6.</w:t>
            </w:r>
          </w:p>
        </w:tc>
        <w:tc>
          <w:tcPr>
            <w:tcW w:w="5670" w:type="dxa"/>
          </w:tcPr>
          <w:p w14:paraId="1FA10187"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R39 Rozwój gospodarki wiejskiej</w:t>
            </w:r>
          </w:p>
        </w:tc>
        <w:sdt>
          <w:sdtPr>
            <w:rPr>
              <w:rFonts w:ascii="Times New Roman" w:hAnsi="Times New Roman"/>
              <w:sz w:val="28"/>
            </w:rPr>
            <w:id w:val="1035465775"/>
            <w14:checkbox>
              <w14:checked w14:val="0"/>
              <w14:checkedState w14:val="2612" w14:font="MS Gothic"/>
              <w14:uncheckedState w14:val="2610" w14:font="MS Gothic"/>
            </w14:checkbox>
          </w:sdtPr>
          <w:sdtContent>
            <w:tc>
              <w:tcPr>
                <w:tcW w:w="2830" w:type="dxa"/>
                <w:vAlign w:val="center"/>
              </w:tcPr>
              <w:p w14:paraId="7EC44FA3"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0B363B32" w14:textId="77777777" w:rsidTr="00C542FF">
        <w:tc>
          <w:tcPr>
            <w:tcW w:w="567" w:type="dxa"/>
          </w:tcPr>
          <w:p w14:paraId="6C10C95C"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7.</w:t>
            </w:r>
          </w:p>
        </w:tc>
        <w:tc>
          <w:tcPr>
            <w:tcW w:w="5670" w:type="dxa"/>
          </w:tcPr>
          <w:p w14:paraId="5B09B838"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R41 Łączenie obszarów wiejskich w Europie</w:t>
            </w:r>
          </w:p>
        </w:tc>
        <w:sdt>
          <w:sdtPr>
            <w:rPr>
              <w:rFonts w:ascii="Times New Roman" w:hAnsi="Times New Roman"/>
              <w:sz w:val="28"/>
            </w:rPr>
            <w:id w:val="1336726061"/>
            <w14:checkbox>
              <w14:checked w14:val="0"/>
              <w14:checkedState w14:val="2612" w14:font="MS Gothic"/>
              <w14:uncheckedState w14:val="2610" w14:font="MS Gothic"/>
            </w14:checkbox>
          </w:sdtPr>
          <w:sdtContent>
            <w:tc>
              <w:tcPr>
                <w:tcW w:w="2830" w:type="dxa"/>
                <w:vAlign w:val="center"/>
              </w:tcPr>
              <w:p w14:paraId="1EED2878"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Segoe UI Symbol" w:hAnsi="Segoe UI Symbol" w:cs="Segoe UI Symbol"/>
                    <w:sz w:val="28"/>
                  </w:rPr>
                  <w:t>☐</w:t>
                </w:r>
              </w:p>
            </w:tc>
          </w:sdtContent>
        </w:sdt>
      </w:tr>
      <w:tr w:rsidR="00E56676" w:rsidRPr="00E56676" w14:paraId="1F8DC7B1" w14:textId="77777777" w:rsidTr="00C542FF">
        <w:tc>
          <w:tcPr>
            <w:tcW w:w="567" w:type="dxa"/>
          </w:tcPr>
          <w:p w14:paraId="3A899819" w14:textId="77777777" w:rsidR="00E56676" w:rsidRPr="00E56676" w:rsidRDefault="00E56676" w:rsidP="00E56676">
            <w:pPr>
              <w:spacing w:before="120"/>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8.</w:t>
            </w:r>
          </w:p>
        </w:tc>
        <w:tc>
          <w:tcPr>
            <w:tcW w:w="5670" w:type="dxa"/>
          </w:tcPr>
          <w:p w14:paraId="4B9CD3FE" w14:textId="77777777" w:rsidR="00E56676" w:rsidRPr="00E56676" w:rsidRDefault="00E56676" w:rsidP="00E56676">
            <w:pPr>
              <w:spacing w:before="120"/>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R42 Promowanie włączenia społecznego</w:t>
            </w:r>
          </w:p>
        </w:tc>
        <w:tc>
          <w:tcPr>
            <w:tcW w:w="2830" w:type="dxa"/>
            <w:vAlign w:val="center"/>
          </w:tcPr>
          <w:p w14:paraId="5A7D9A1A" w14:textId="77777777" w:rsidR="00E56676" w:rsidRPr="00E56676" w:rsidRDefault="00E56676" w:rsidP="00E56676">
            <w:pPr>
              <w:spacing w:before="120"/>
              <w:jc w:val="center"/>
              <w:rPr>
                <w:rFonts w:ascii="Times New Roman" w:eastAsia="Times New Roman" w:hAnsi="Times New Roman" w:cs="Times New Roman"/>
                <w:lang w:eastAsia="pl-PL"/>
              </w:rPr>
            </w:pPr>
            <w:sdt>
              <w:sdtPr>
                <w:rPr>
                  <w:rFonts w:ascii="Times New Roman" w:eastAsia="Times New Roman" w:hAnsi="Times New Roman" w:cs="Times New Roman"/>
                  <w:sz w:val="28"/>
                  <w:szCs w:val="28"/>
                  <w:lang w:eastAsia="pl-PL"/>
                </w:rPr>
                <w:id w:val="346218685"/>
                <w14:checkbox>
                  <w14:checked w14:val="0"/>
                  <w14:checkedState w14:val="2612" w14:font="MS Gothic"/>
                  <w14:uncheckedState w14:val="2610" w14:font="MS Gothic"/>
                </w14:checkbox>
              </w:sdtPr>
              <w:sdtContent>
                <w:r w:rsidRPr="00E56676">
                  <w:rPr>
                    <w:rFonts w:ascii="Segoe UI Symbol" w:eastAsia="Times New Roman" w:hAnsi="Segoe UI Symbol" w:cs="Segoe UI Symbol"/>
                    <w:sz w:val="28"/>
                    <w:szCs w:val="28"/>
                    <w:lang w:eastAsia="pl-PL"/>
                  </w:rPr>
                  <w:t>☐</w:t>
                </w:r>
              </w:sdtContent>
            </w:sdt>
          </w:p>
        </w:tc>
      </w:tr>
    </w:tbl>
    <w:p w14:paraId="1D328886" w14:textId="77777777" w:rsidR="00E56676" w:rsidRPr="00E56676" w:rsidRDefault="00E56676" w:rsidP="00E56676">
      <w:pPr>
        <w:spacing w:before="120" w:after="0" w:line="240" w:lineRule="auto"/>
        <w:jc w:val="both"/>
        <w:rPr>
          <w:rFonts w:ascii="Times New Roman" w:hAnsi="Times New Roman"/>
        </w:rPr>
      </w:pPr>
      <w:bookmarkStart w:id="183" w:name="_Hlk140657250"/>
      <w:bookmarkEnd w:id="182"/>
    </w:p>
    <w:p w14:paraId="36AC5180" w14:textId="77777777" w:rsidR="00E56676" w:rsidRPr="00E56676" w:rsidRDefault="00E56676" w:rsidP="00E56676">
      <w:pPr>
        <w:numPr>
          <w:ilvl w:val="1"/>
          <w:numId w:val="74"/>
        </w:numPr>
        <w:shd w:val="clear" w:color="auto" w:fill="FFFFFF" w:themeFill="background1"/>
        <w:spacing w:before="120" w:after="0" w:line="276" w:lineRule="auto"/>
        <w:ind w:left="426" w:hanging="426"/>
        <w:jc w:val="both"/>
        <w:rPr>
          <w:rFonts w:ascii="Times New Roman" w:hAnsi="Times New Roman"/>
        </w:rPr>
      </w:pPr>
      <w:r w:rsidRPr="00E56676">
        <w:rPr>
          <w:rFonts w:ascii="Times New Roman" w:hAnsi="Times New Roman" w:cs="Times New Roman"/>
        </w:rPr>
        <w:lastRenderedPageBreak/>
        <w:t xml:space="preserve">Operacja zostanie </w:t>
      </w:r>
      <w:r w:rsidRPr="00E56676">
        <w:rPr>
          <w:rFonts w:ascii="Times New Roman" w:hAnsi="Times New Roman" w:cs="Times New Roman"/>
          <w:shd w:val="clear" w:color="auto" w:fill="FFFFFF" w:themeFill="background1"/>
        </w:rPr>
        <w:t>zrealizowana w: ……...…………………………………………………………….</w:t>
      </w:r>
    </w:p>
    <w:p w14:paraId="0BBF66A8" w14:textId="77777777" w:rsidR="00E56676" w:rsidRPr="00E56676" w:rsidRDefault="00E56676" w:rsidP="00E56676">
      <w:pPr>
        <w:shd w:val="clear" w:color="auto" w:fill="FFFFFF" w:themeFill="background1"/>
        <w:spacing w:before="120" w:after="0" w:line="276" w:lineRule="auto"/>
        <w:ind w:left="426"/>
        <w:jc w:val="both"/>
        <w:rPr>
          <w:rFonts w:ascii="Times New Roman" w:hAnsi="Times New Roman" w:cs="Times New Roman"/>
        </w:rPr>
      </w:pPr>
      <w:r w:rsidRPr="00E56676">
        <w:rPr>
          <w:rFonts w:ascii="Times New Roman" w:hAnsi="Times New Roman" w:cs="Times New Roman"/>
        </w:rPr>
        <w:t>…………………………...……………………………………………………………………………</w:t>
      </w:r>
    </w:p>
    <w:p w14:paraId="48D1F5A0" w14:textId="77777777" w:rsidR="00E56676" w:rsidRPr="00E56676" w:rsidRDefault="00E56676" w:rsidP="00E56676">
      <w:pPr>
        <w:spacing w:before="120" w:after="0" w:line="276" w:lineRule="auto"/>
        <w:ind w:left="425" w:firstLine="1"/>
        <w:jc w:val="center"/>
        <w:rPr>
          <w:rFonts w:ascii="Times New Roman" w:hAnsi="Times New Roman" w:cs="Times New Roman"/>
          <w:i/>
          <w:iCs/>
        </w:rPr>
      </w:pPr>
      <w:bookmarkStart w:id="184" w:name="_Hlk161209399"/>
      <w:r w:rsidRPr="00E56676">
        <w:rPr>
          <w:rFonts w:ascii="Times New Roman" w:hAnsi="Times New Roman" w:cs="Times New Roman"/>
          <w:i/>
          <w:iCs/>
        </w:rPr>
        <w:t>(województwo, powiat, gmina, kod pocztowy, miejscowość (-</w:t>
      </w:r>
      <w:proofErr w:type="spellStart"/>
      <w:r w:rsidRPr="00E56676">
        <w:rPr>
          <w:rFonts w:ascii="Times New Roman" w:hAnsi="Times New Roman" w:cs="Times New Roman"/>
          <w:i/>
          <w:iCs/>
        </w:rPr>
        <w:t>ści</w:t>
      </w:r>
      <w:proofErr w:type="spellEnd"/>
      <w:r w:rsidRPr="00E56676">
        <w:rPr>
          <w:rFonts w:ascii="Times New Roman" w:hAnsi="Times New Roman" w:cs="Times New Roman"/>
          <w:i/>
          <w:iCs/>
        </w:rPr>
        <w:t>)</w:t>
      </w:r>
      <w:r w:rsidRPr="00E56676">
        <w:rPr>
          <w:rFonts w:ascii="Times New Roman" w:hAnsi="Times New Roman" w:cs="Times New Roman"/>
          <w:i/>
          <w:iCs/>
          <w:vertAlign w:val="superscript"/>
        </w:rPr>
        <w:footnoteReference w:id="2"/>
      </w:r>
      <w:r w:rsidRPr="00E56676">
        <w:rPr>
          <w:rFonts w:ascii="Times New Roman" w:hAnsi="Times New Roman" w:cs="Times New Roman"/>
          <w:i/>
          <w:iCs/>
        </w:rPr>
        <w:t>)</w:t>
      </w:r>
      <w:bookmarkEnd w:id="184"/>
    </w:p>
    <w:p w14:paraId="39C8D69D" w14:textId="77777777" w:rsidR="00E56676" w:rsidRPr="00E56676" w:rsidRDefault="00E56676" w:rsidP="00E56676">
      <w:pPr>
        <w:numPr>
          <w:ilvl w:val="1"/>
          <w:numId w:val="74"/>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 xml:space="preserve">Beneficjent zrealizuje operację w </w:t>
      </w:r>
      <w:r w:rsidRPr="00E56676">
        <w:rPr>
          <w:rFonts w:ascii="Times New Roman" w:hAnsi="Times New Roman"/>
        </w:rPr>
        <w:t>jednym etapie</w:t>
      </w:r>
      <w:r w:rsidRPr="00E56676">
        <w:rPr>
          <w:rFonts w:ascii="Times New Roman" w:hAnsi="Times New Roman" w:cs="Times New Roman"/>
        </w:rPr>
        <w:t>.</w:t>
      </w:r>
    </w:p>
    <w:p w14:paraId="68DE168E" w14:textId="77777777" w:rsidR="00E56676" w:rsidRPr="00E56676" w:rsidRDefault="00E56676" w:rsidP="00E56676">
      <w:pPr>
        <w:numPr>
          <w:ilvl w:val="1"/>
          <w:numId w:val="74"/>
        </w:numPr>
        <w:spacing w:before="120" w:after="0" w:line="276" w:lineRule="auto"/>
        <w:ind w:left="425" w:hanging="425"/>
        <w:jc w:val="both"/>
        <w:rPr>
          <w:rFonts w:ascii="Times New Roman" w:hAnsi="Times New Roman" w:cs="Times New Roman"/>
          <w:color w:val="00B050"/>
        </w:rPr>
      </w:pPr>
      <w:r w:rsidRPr="00E56676">
        <w:rPr>
          <w:rFonts w:ascii="Times New Roman" w:hAnsi="Times New Roman" w:cs="Times New Roman"/>
        </w:rPr>
        <w:t xml:space="preserve">Operacja zostanie zrealizowana w terminie do 2 lat od dnia zawarcia umowy, lecz nie później niż do dnia 30 czerwca 2029 r. </w:t>
      </w:r>
    </w:p>
    <w:p w14:paraId="2B143767" w14:textId="77777777" w:rsidR="00E56676" w:rsidRPr="00E56676" w:rsidRDefault="00E56676" w:rsidP="00E56676">
      <w:pPr>
        <w:numPr>
          <w:ilvl w:val="1"/>
          <w:numId w:val="74"/>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Realizacja operacji obejmuje:</w:t>
      </w:r>
    </w:p>
    <w:p w14:paraId="419E40E3" w14:textId="77777777" w:rsidR="00E56676" w:rsidRPr="00E56676" w:rsidRDefault="00E56676" w:rsidP="00E56676">
      <w:pPr>
        <w:spacing w:before="120" w:after="0" w:line="276" w:lineRule="auto"/>
        <w:ind w:left="702" w:hanging="276"/>
        <w:jc w:val="both"/>
        <w:rPr>
          <w:rFonts w:ascii="Times New Roman" w:hAnsi="Times New Roman" w:cs="Times New Roman"/>
        </w:rPr>
      </w:pPr>
      <w:r w:rsidRPr="00E56676">
        <w:rPr>
          <w:rFonts w:ascii="Times New Roman" w:hAnsi="Times New Roman" w:cs="Times New Roman"/>
        </w:rPr>
        <w:t>1)</w:t>
      </w:r>
      <w:r w:rsidRPr="00E56676">
        <w:rPr>
          <w:rFonts w:ascii="Times New Roman" w:hAnsi="Times New Roman" w:cs="Times New Roman"/>
        </w:rPr>
        <w:tab/>
        <w:t xml:space="preserve">zawarcie z </w:t>
      </w:r>
      <w:proofErr w:type="spellStart"/>
      <w:r w:rsidRPr="00E56676">
        <w:rPr>
          <w:rFonts w:ascii="Times New Roman" w:hAnsi="Times New Roman" w:cs="Times New Roman"/>
        </w:rPr>
        <w:t>grantobiorcami</w:t>
      </w:r>
      <w:proofErr w:type="spellEnd"/>
      <w:r w:rsidRPr="00E56676">
        <w:rPr>
          <w:rFonts w:ascii="Times New Roman" w:hAnsi="Times New Roman" w:cs="Times New Roman"/>
        </w:rPr>
        <w:t xml:space="preserve"> wybranymi do realizacji operacji, o której mowa w ust. 1, umów </w:t>
      </w:r>
      <w:r w:rsidRPr="00E56676">
        <w:rPr>
          <w:rFonts w:ascii="Times New Roman" w:hAnsi="Times New Roman" w:cs="Times New Roman"/>
        </w:rPr>
        <w:br/>
        <w:t>o powierzenie grantu;</w:t>
      </w:r>
    </w:p>
    <w:p w14:paraId="6F2C0F77" w14:textId="77777777" w:rsidR="00E56676" w:rsidRPr="00E56676" w:rsidRDefault="00E56676" w:rsidP="00E56676">
      <w:pPr>
        <w:spacing w:before="120" w:after="0" w:line="276" w:lineRule="auto"/>
        <w:ind w:left="702" w:hanging="276"/>
        <w:jc w:val="both"/>
        <w:rPr>
          <w:rFonts w:ascii="Times New Roman" w:hAnsi="Times New Roman" w:cs="Times New Roman"/>
        </w:rPr>
      </w:pPr>
      <w:r w:rsidRPr="00E56676">
        <w:rPr>
          <w:rFonts w:ascii="Times New Roman" w:hAnsi="Times New Roman" w:cs="Times New Roman"/>
        </w:rPr>
        <w:t>2)</w:t>
      </w:r>
      <w:r w:rsidRPr="00E56676">
        <w:rPr>
          <w:rFonts w:ascii="Times New Roman" w:hAnsi="Times New Roman" w:cs="Times New Roman"/>
        </w:rPr>
        <w:tab/>
        <w:t>wykonanie zakresu rzeczowego operacji, zgodnie z ZRF stanowiącym załącznik nr 1 do umowy;</w:t>
      </w:r>
    </w:p>
    <w:p w14:paraId="085A419E" w14:textId="77777777" w:rsidR="00E56676" w:rsidRPr="00E56676" w:rsidRDefault="00E56676" w:rsidP="00E56676">
      <w:pPr>
        <w:spacing w:before="120" w:after="0" w:line="276" w:lineRule="auto"/>
        <w:ind w:left="702" w:hanging="276"/>
        <w:jc w:val="both"/>
        <w:rPr>
          <w:rFonts w:ascii="Times New Roman" w:hAnsi="Times New Roman" w:cs="Times New Roman"/>
        </w:rPr>
      </w:pPr>
      <w:r w:rsidRPr="00E56676">
        <w:rPr>
          <w:rFonts w:ascii="Times New Roman" w:hAnsi="Times New Roman" w:cs="Times New Roman"/>
        </w:rPr>
        <w:t>3)</w:t>
      </w:r>
      <w:r w:rsidRPr="00E56676">
        <w:rPr>
          <w:rFonts w:ascii="Times New Roman" w:hAnsi="Times New Roman" w:cs="Times New Roman"/>
        </w:rPr>
        <w:tab/>
        <w:t xml:space="preserve">poniesienie przez beneficjenta kosztów kwalifikowalnych operacji, zgodnie z zasadami wskazanymi </w:t>
      </w:r>
      <w:r w:rsidRPr="00E56676">
        <w:rPr>
          <w:rFonts w:ascii="Times New Roman" w:hAnsi="Times New Roman" w:cs="Times New Roman"/>
        </w:rPr>
        <w:br/>
        <w:t xml:space="preserve">w § 5, w tym dokonanie płatności za zrealizowane przez </w:t>
      </w:r>
      <w:proofErr w:type="spellStart"/>
      <w:r w:rsidRPr="00E56676">
        <w:rPr>
          <w:rFonts w:ascii="Times New Roman" w:hAnsi="Times New Roman" w:cs="Times New Roman"/>
        </w:rPr>
        <w:t>grantobiorców</w:t>
      </w:r>
      <w:proofErr w:type="spellEnd"/>
      <w:r w:rsidRPr="00E56676">
        <w:rPr>
          <w:rFonts w:ascii="Times New Roman" w:hAnsi="Times New Roman" w:cs="Times New Roman"/>
        </w:rPr>
        <w:t xml:space="preserve"> zadania, nie później niż do dnia złożenia wniosku o płatność, a gdy beneficjent został wezwany do usunięcia braków, wniesienia poprawek lub złożenia wyjaśnień w tym wniosku – nie później niż do ostatniego uzupełnienia wniosku o płatność, o którym mowa </w:t>
      </w:r>
      <w:bookmarkStart w:id="185" w:name="_Hlk193204588"/>
      <w:r w:rsidRPr="00E56676">
        <w:rPr>
          <w:rFonts w:ascii="Times New Roman" w:hAnsi="Times New Roman" w:cs="Times New Roman"/>
        </w:rPr>
        <w:t>w § 7 ust. 4, z zastrzeżeniem § 7 ust. 12;</w:t>
      </w:r>
    </w:p>
    <w:bookmarkEnd w:id="185"/>
    <w:p w14:paraId="099407C5" w14:textId="77777777" w:rsidR="00E56676" w:rsidRPr="00E56676" w:rsidRDefault="00E56676" w:rsidP="00E56676">
      <w:pPr>
        <w:spacing w:before="120" w:after="0" w:line="276" w:lineRule="auto"/>
        <w:ind w:left="702" w:hanging="276"/>
        <w:jc w:val="both"/>
        <w:rPr>
          <w:rFonts w:ascii="Times New Roman" w:hAnsi="Times New Roman" w:cs="Times New Roman"/>
        </w:rPr>
      </w:pPr>
      <w:r w:rsidRPr="00E56676">
        <w:rPr>
          <w:rFonts w:ascii="Times New Roman" w:hAnsi="Times New Roman" w:cs="Times New Roman"/>
        </w:rPr>
        <w:t>4)</w:t>
      </w:r>
      <w:r w:rsidRPr="00E56676">
        <w:rPr>
          <w:rFonts w:ascii="Times New Roman" w:hAnsi="Times New Roman" w:cs="Times New Roman"/>
        </w:rPr>
        <w:tab/>
        <w:t xml:space="preserve">udokumentowanie </w:t>
      </w:r>
      <w:bookmarkStart w:id="186" w:name="_Hlk190887703"/>
      <w:r w:rsidRPr="00E56676">
        <w:rPr>
          <w:rFonts w:ascii="Times New Roman" w:hAnsi="Times New Roman" w:cs="Times New Roman"/>
        </w:rPr>
        <w:t xml:space="preserve">wykonania zakresu rzeczowego operacji zgodnie z ZRF, stanowiącym załącznik nr 1 do umowy poprzez przedstawienie umów o powierzenie grantu zawartych z </w:t>
      </w:r>
      <w:proofErr w:type="spellStart"/>
      <w:r w:rsidRPr="00E56676">
        <w:rPr>
          <w:rFonts w:ascii="Times New Roman" w:hAnsi="Times New Roman" w:cs="Times New Roman"/>
        </w:rPr>
        <w:t>grantobiorcami</w:t>
      </w:r>
      <w:proofErr w:type="spellEnd"/>
      <w:r w:rsidRPr="00E56676">
        <w:rPr>
          <w:rFonts w:ascii="Times New Roman" w:hAnsi="Times New Roman" w:cs="Times New Roman"/>
        </w:rPr>
        <w:t xml:space="preserve"> wraz </w:t>
      </w:r>
      <w:r w:rsidRPr="00E56676">
        <w:rPr>
          <w:rFonts w:ascii="Times New Roman" w:hAnsi="Times New Roman" w:cs="Times New Roman"/>
        </w:rPr>
        <w:br/>
        <w:t xml:space="preserve">z dokumentami potwierdzającymi płatność na rzecz </w:t>
      </w:r>
      <w:proofErr w:type="spellStart"/>
      <w:r w:rsidRPr="00E56676">
        <w:rPr>
          <w:rFonts w:ascii="Times New Roman" w:hAnsi="Times New Roman" w:cs="Times New Roman"/>
        </w:rPr>
        <w:t>grantobiorców</w:t>
      </w:r>
      <w:proofErr w:type="spellEnd"/>
      <w:r w:rsidRPr="00E56676">
        <w:rPr>
          <w:rFonts w:ascii="Times New Roman" w:hAnsi="Times New Roman" w:cs="Times New Roman"/>
        </w:rPr>
        <w:t xml:space="preserve"> oraz wykazu faktur lub dokumentów o równoważnej wartości dowodowej dokumentujących koszty </w:t>
      </w:r>
      <w:proofErr w:type="spellStart"/>
      <w:r w:rsidRPr="00E56676">
        <w:rPr>
          <w:rFonts w:ascii="Times New Roman" w:hAnsi="Times New Roman" w:cs="Times New Roman"/>
        </w:rPr>
        <w:t>grantobiorców</w:t>
      </w:r>
      <w:bookmarkEnd w:id="186"/>
      <w:proofErr w:type="spellEnd"/>
      <w:r w:rsidRPr="00E56676">
        <w:rPr>
          <w:rFonts w:ascii="Times New Roman" w:hAnsi="Times New Roman" w:cs="Times New Roman"/>
        </w:rPr>
        <w:t xml:space="preserve"> i przechowywanie dokumentów potwierdzających realizację operacji.</w:t>
      </w:r>
      <w:bookmarkStart w:id="187" w:name="_Hlk192595275"/>
    </w:p>
    <w:p w14:paraId="0EFABAFB" w14:textId="77777777" w:rsidR="00E56676" w:rsidRPr="00E56676" w:rsidRDefault="00E56676" w:rsidP="00E56676">
      <w:pPr>
        <w:numPr>
          <w:ilvl w:val="1"/>
          <w:numId w:val="74"/>
        </w:numPr>
        <w:spacing w:before="120" w:after="0" w:line="276" w:lineRule="auto"/>
        <w:ind w:left="426" w:hanging="426"/>
        <w:jc w:val="both"/>
        <w:rPr>
          <w:rFonts w:ascii="Times New Roman" w:hAnsi="Times New Roman" w:cs="Times New Roman"/>
        </w:rPr>
      </w:pPr>
      <w:bookmarkStart w:id="188" w:name="_Hlk195165151"/>
      <w:bookmarkEnd w:id="187"/>
      <w:r w:rsidRPr="00E56676">
        <w:rPr>
          <w:rFonts w:ascii="Times New Roman" w:hAnsi="Times New Roman" w:cs="Times New Roman"/>
        </w:rPr>
        <w:t xml:space="preserve">Za moment rozpoczęcia realizacji ZRF uznaje się podjęcie przez beneficjenta jakichkolwiek czynności związanych z jego realizacją, w szczególności zawarcie z </w:t>
      </w:r>
      <w:proofErr w:type="spellStart"/>
      <w:r w:rsidRPr="00E56676">
        <w:rPr>
          <w:rFonts w:ascii="Times New Roman" w:hAnsi="Times New Roman" w:cs="Times New Roman"/>
        </w:rPr>
        <w:t>grantobiorcami</w:t>
      </w:r>
      <w:proofErr w:type="spellEnd"/>
      <w:r w:rsidRPr="00E56676">
        <w:rPr>
          <w:rFonts w:ascii="Times New Roman" w:hAnsi="Times New Roman" w:cs="Times New Roman"/>
        </w:rPr>
        <w:t xml:space="preserve"> wybranymi do realizacji operacji umów o powierzenie grantu oraz poniesienie kosztów.</w:t>
      </w:r>
    </w:p>
    <w:bookmarkEnd w:id="188"/>
    <w:p w14:paraId="43E3DB51" w14:textId="77777777" w:rsidR="00E56676" w:rsidRPr="00E56676" w:rsidRDefault="00E56676" w:rsidP="00E56676">
      <w:pPr>
        <w:numPr>
          <w:ilvl w:val="1"/>
          <w:numId w:val="74"/>
        </w:numPr>
        <w:spacing w:before="120" w:after="0" w:line="276" w:lineRule="auto"/>
        <w:ind w:left="425" w:hanging="425"/>
        <w:jc w:val="both"/>
        <w:rPr>
          <w:rFonts w:ascii="Times New Roman" w:hAnsi="Times New Roman" w:cs="Times New Roman"/>
        </w:rPr>
      </w:pPr>
      <w:r w:rsidRPr="00E56676">
        <w:rPr>
          <w:rFonts w:ascii="Times New Roman" w:hAnsi="Times New Roman" w:cs="Times New Roman"/>
        </w:rPr>
        <w:t>W przypadku, gdy beneficjentowi wypłacono zaliczkę / wyprzedzające finasowanie</w:t>
      </w:r>
      <w:r w:rsidRPr="00E56676">
        <w:rPr>
          <w:rFonts w:ascii="Times New Roman" w:hAnsi="Times New Roman" w:cs="Times New Roman"/>
          <w:vertAlign w:val="superscript"/>
        </w:rPr>
        <w:t>1,</w:t>
      </w:r>
      <w:r w:rsidRPr="00E56676">
        <w:rPr>
          <w:rFonts w:ascii="Times New Roman" w:hAnsi="Times New Roman" w:cs="Times New Roman"/>
          <w:vertAlign w:val="superscript"/>
        </w:rPr>
        <w:footnoteReference w:id="3"/>
      </w:r>
      <w:r w:rsidRPr="00E56676">
        <w:rPr>
          <w:rFonts w:ascii="Times New Roman" w:hAnsi="Times New Roman" w:cs="Times New Roman"/>
        </w:rPr>
        <w:t xml:space="preserve">, beneficjent zobowiązuje się do jego wykorzystania zgodnie z przeznaczeniem, przez co należy rozumieć wykonanie zakresu rzeczowego operacji zgodnie z umową, w tym zgodnie z postanowieniami ust. 1-7 oraz § 5 </w:t>
      </w:r>
      <w:r w:rsidRPr="00E56676">
        <w:rPr>
          <w:rFonts w:ascii="Times New Roman" w:hAnsi="Times New Roman" w:cs="Times New Roman"/>
          <w:color w:val="000000" w:themeColor="text1"/>
        </w:rPr>
        <w:t>pkt 1</w:t>
      </w:r>
      <w:r w:rsidRPr="00E56676">
        <w:rPr>
          <w:rFonts w:ascii="Times New Roman" w:hAnsi="Times New Roman" w:cs="Times New Roman"/>
          <w:color w:val="000000" w:themeColor="text1"/>
        </w:rPr>
        <w:br/>
        <w:t xml:space="preserve">- 3 oraz pkt 12 lit. a, co będzie weryfikowane na podstawie transakcji przeprowadzonych </w:t>
      </w:r>
      <w:r w:rsidRPr="00E56676">
        <w:rPr>
          <w:rFonts w:ascii="Times New Roman" w:hAnsi="Times New Roman" w:cs="Times New Roman"/>
        </w:rPr>
        <w:t>z rachunku bankowego beneficjenta.</w:t>
      </w:r>
    </w:p>
    <w:p w14:paraId="17618BBE" w14:textId="77777777" w:rsidR="00E56676" w:rsidRPr="00E56676" w:rsidRDefault="00E56676" w:rsidP="00E56676">
      <w:pPr>
        <w:spacing w:before="120" w:after="0" w:line="276" w:lineRule="auto"/>
      </w:pPr>
    </w:p>
    <w:bookmarkEnd w:id="183"/>
    <w:p w14:paraId="143ABF49" w14:textId="77777777" w:rsidR="00E56676" w:rsidRPr="00E56676" w:rsidRDefault="00E56676" w:rsidP="00E56676">
      <w:pPr>
        <w:spacing w:before="120" w:after="0" w:line="240" w:lineRule="auto"/>
        <w:ind w:left="425" w:hanging="425"/>
        <w:jc w:val="center"/>
        <w:rPr>
          <w:rFonts w:ascii="Times New Roman" w:hAnsi="Times New Roman" w:cs="Times New Roman"/>
        </w:rPr>
      </w:pPr>
      <w:r w:rsidRPr="00E56676">
        <w:rPr>
          <w:rFonts w:ascii="Times New Roman" w:hAnsi="Times New Roman" w:cs="Times New Roman"/>
        </w:rPr>
        <w:t>§ 4</w:t>
      </w:r>
    </w:p>
    <w:p w14:paraId="2CC8FD08" w14:textId="77777777" w:rsidR="00E56676" w:rsidRPr="00E56676" w:rsidRDefault="00E56676" w:rsidP="00E56676">
      <w:pPr>
        <w:spacing w:before="120" w:line="240" w:lineRule="auto"/>
        <w:ind w:left="425" w:hanging="425"/>
        <w:jc w:val="center"/>
        <w:rPr>
          <w:rFonts w:ascii="Times New Roman" w:hAnsi="Times New Roman" w:cs="Times New Roman"/>
          <w:b/>
          <w:bCs/>
        </w:rPr>
      </w:pPr>
      <w:bookmarkStart w:id="190" w:name="_Hlk173490650"/>
      <w:r w:rsidRPr="00E56676">
        <w:rPr>
          <w:rFonts w:ascii="Times New Roman" w:hAnsi="Times New Roman" w:cs="Times New Roman"/>
          <w:b/>
          <w:bCs/>
        </w:rPr>
        <w:t>Środki finansowe przyznane na realizację operacji</w:t>
      </w:r>
      <w:bookmarkEnd w:id="190"/>
    </w:p>
    <w:p w14:paraId="359FE783" w14:textId="77777777" w:rsidR="00E56676" w:rsidRPr="00E56676" w:rsidRDefault="00E56676" w:rsidP="00E56676">
      <w:pPr>
        <w:numPr>
          <w:ilvl w:val="2"/>
          <w:numId w:val="63"/>
        </w:numPr>
        <w:spacing w:before="120" w:after="0" w:line="276" w:lineRule="auto"/>
        <w:jc w:val="both"/>
        <w:rPr>
          <w:rFonts w:ascii="Times New Roman" w:hAnsi="Times New Roman" w:cs="Times New Roman"/>
        </w:rPr>
      </w:pPr>
      <w:r w:rsidRPr="00E56676">
        <w:rPr>
          <w:rFonts w:ascii="Times New Roman" w:hAnsi="Times New Roman" w:cs="Times New Roman"/>
        </w:rPr>
        <w:t xml:space="preserve">Beneficjentowi zostaje przyznana pomoc na podstawie złożonego wniosku o przyznanie pomocy oraz na warunkach określonych w Ustawie, Regulaminie, wytycznych podstawowych, wytycznych szczegółowych i wytycznych szczegółowych w zakresie projektów grantowych w zakresach innych niż na przygotowanie koncepcji SV, w formie refundacji kosztów poniesionych z tytułu udzielonych przez niego grantów </w:t>
      </w:r>
      <w:r w:rsidRPr="00E56676">
        <w:rPr>
          <w:rFonts w:ascii="Times New Roman" w:hAnsi="Times New Roman" w:cs="Times New Roman"/>
        </w:rPr>
        <w:br/>
        <w:t>w wysokości [</w:t>
      </w:r>
      <w:r w:rsidRPr="00E56676">
        <w:rPr>
          <w:rFonts w:ascii="Times New Roman" w:hAnsi="Times New Roman" w:cs="Times New Roman"/>
          <w:i/>
          <w:iCs/>
          <w:color w:val="0070C0"/>
        </w:rPr>
        <w:t>należy wpisać kwotę</w:t>
      </w:r>
      <w:r w:rsidRPr="00E56676">
        <w:rPr>
          <w:rFonts w:ascii="Times New Roman" w:hAnsi="Times New Roman" w:cs="Times New Roman"/>
        </w:rPr>
        <w:t xml:space="preserve">] ………………….. zł (słownie złotych: </w:t>
      </w:r>
      <w:r w:rsidRPr="00E56676">
        <w:rPr>
          <w:rFonts w:ascii="Times New Roman" w:hAnsi="Times New Roman" w:cs="Times New Roman"/>
          <w:i/>
          <w:iCs/>
          <w:color w:val="0070C0"/>
        </w:rPr>
        <w:t xml:space="preserve">[należy wpisać kwotę </w:t>
      </w:r>
      <w:r w:rsidRPr="00E56676">
        <w:rPr>
          <w:rFonts w:ascii="Times New Roman" w:hAnsi="Times New Roman" w:cs="Times New Roman"/>
          <w:i/>
          <w:iCs/>
        </w:rPr>
        <w:t>słownie)]</w:t>
      </w:r>
      <w:r w:rsidRPr="00E56676">
        <w:rPr>
          <w:rFonts w:ascii="Times New Roman" w:hAnsi="Times New Roman" w:cs="Times New Roman"/>
        </w:rPr>
        <w:t>.</w:t>
      </w:r>
    </w:p>
    <w:p w14:paraId="52814AA1" w14:textId="77777777" w:rsidR="00E56676" w:rsidRPr="00E56676" w:rsidRDefault="00E56676" w:rsidP="00E56676">
      <w:pPr>
        <w:numPr>
          <w:ilvl w:val="2"/>
          <w:numId w:val="63"/>
        </w:numPr>
        <w:spacing w:before="120" w:after="0" w:line="276" w:lineRule="auto"/>
        <w:rPr>
          <w:rFonts w:ascii="Times New Roman" w:hAnsi="Times New Roman" w:cs="Times New Roman"/>
        </w:rPr>
      </w:pPr>
      <w:r w:rsidRPr="00E56676">
        <w:rPr>
          <w:rFonts w:ascii="Times New Roman" w:hAnsi="Times New Roman" w:cs="Times New Roman"/>
        </w:rPr>
        <w:lastRenderedPageBreak/>
        <w:t xml:space="preserve">Pomoc będzie przekazana beneficjentowi jednorazowo w wysokości, o której mowa w ust.1. </w:t>
      </w:r>
    </w:p>
    <w:p w14:paraId="4518EB9D" w14:textId="77777777" w:rsidR="00E56676" w:rsidRPr="00E56676" w:rsidRDefault="00E56676" w:rsidP="00E56676">
      <w:pPr>
        <w:numPr>
          <w:ilvl w:val="2"/>
          <w:numId w:val="63"/>
        </w:numPr>
        <w:spacing w:before="120" w:after="0" w:line="276" w:lineRule="auto"/>
        <w:jc w:val="both"/>
        <w:rPr>
          <w:rFonts w:ascii="Times New Roman" w:hAnsi="Times New Roman" w:cs="Times New Roman"/>
        </w:rPr>
      </w:pPr>
      <w:r w:rsidRPr="00E56676">
        <w:rPr>
          <w:rFonts w:ascii="Times New Roman" w:hAnsi="Times New Roman" w:cs="Times New Roman"/>
        </w:rPr>
        <w:t>Beneficjentowi na realizację operacji na warunkach określonych w umowie, po wniesieniu zabezpieczenia określonego w § 14 ust. 1 pkt 1 zostanie wypłacona jednorazowo zaliczka w wysokości [</w:t>
      </w:r>
      <w:r w:rsidRPr="00E56676">
        <w:rPr>
          <w:rFonts w:ascii="Times New Roman" w:hAnsi="Times New Roman" w:cs="Times New Roman"/>
          <w:i/>
          <w:iCs/>
          <w:color w:val="00B0F0"/>
        </w:rPr>
        <w:t>należy wpisać kwotę</w:t>
      </w:r>
      <w:r w:rsidRPr="00E56676">
        <w:rPr>
          <w:rFonts w:ascii="Times New Roman" w:hAnsi="Times New Roman" w:cs="Times New Roman"/>
        </w:rPr>
        <w:t>] zł (słownie złotych: [</w:t>
      </w:r>
      <w:r w:rsidRPr="00E56676">
        <w:rPr>
          <w:rFonts w:ascii="Times New Roman" w:hAnsi="Times New Roman" w:cs="Times New Roman"/>
          <w:i/>
          <w:iCs/>
          <w:color w:val="00B0F0"/>
        </w:rPr>
        <w:t>należy wpisać …………….……….kwotę słownie]),</w:t>
      </w:r>
      <w:r w:rsidRPr="00E56676">
        <w:rPr>
          <w:rFonts w:ascii="Times New Roman" w:hAnsi="Times New Roman" w:cs="Times New Roman"/>
          <w:color w:val="00B0F0"/>
        </w:rPr>
        <w:t xml:space="preserve"> </w:t>
      </w:r>
      <w:r w:rsidRPr="00E56676">
        <w:rPr>
          <w:rFonts w:ascii="Times New Roman" w:hAnsi="Times New Roman" w:cs="Times New Roman"/>
        </w:rPr>
        <w:t xml:space="preserve">nie więcej jednak niż 50% przyznanej beneficjentowi umową kwoty pomocy. </w:t>
      </w:r>
      <w:bookmarkStart w:id="191" w:name="_Hlk204206164"/>
    </w:p>
    <w:bookmarkEnd w:id="191"/>
    <w:p w14:paraId="6813B9CE" w14:textId="77777777" w:rsidR="00E56676" w:rsidRPr="00E56676" w:rsidRDefault="00E56676" w:rsidP="00E56676">
      <w:pPr>
        <w:numPr>
          <w:ilvl w:val="2"/>
          <w:numId w:val="63"/>
        </w:numPr>
        <w:spacing w:before="120" w:after="0" w:line="276" w:lineRule="auto"/>
        <w:jc w:val="both"/>
        <w:rPr>
          <w:rFonts w:ascii="Times New Roman" w:hAnsi="Times New Roman" w:cs="Times New Roman"/>
        </w:rPr>
      </w:pPr>
      <w:r w:rsidRPr="00E56676">
        <w:rPr>
          <w:rFonts w:ascii="Times New Roman" w:hAnsi="Times New Roman" w:cs="Times New Roman"/>
        </w:rPr>
        <w:t xml:space="preserve">W przypadku zawarcia aneksu zmieniającego umowę, powodującego zmniejszenie kwoty przyznanej pomocy, o której mowa w ust. 1, beneficjentowi przysługują środki finansowe tytułem zaliczki </w:t>
      </w:r>
      <w:r w:rsidRPr="00E56676">
        <w:rPr>
          <w:rFonts w:ascii="Times New Roman" w:hAnsi="Times New Roman" w:cs="Times New Roman"/>
        </w:rPr>
        <w:br/>
        <w:t>w kwocie nieprzekraczającej 50% przyznanej beneficjentowi kwoty pomocy, wynikającej z aneksu do umowy</w:t>
      </w:r>
      <w:r w:rsidRPr="00E56676">
        <w:rPr>
          <w:rFonts w:ascii="Times New Roman" w:hAnsi="Times New Roman" w:cs="Times New Roman"/>
          <w:vertAlign w:val="superscript"/>
        </w:rPr>
        <w:t>1</w:t>
      </w:r>
      <w:r w:rsidRPr="00E56676">
        <w:rPr>
          <w:rFonts w:ascii="Times New Roman" w:hAnsi="Times New Roman" w:cs="Times New Roman"/>
        </w:rPr>
        <w:t xml:space="preserve"> / tytułem wyprzedzającego finansowania w kwocie nieprzekraczającej 44% przyznanej beneficjentowi kwoty pomocy, wynikającej z aneksu do umowy</w:t>
      </w:r>
      <w:r w:rsidRPr="00E56676">
        <w:rPr>
          <w:rFonts w:ascii="Times New Roman" w:hAnsi="Times New Roman" w:cs="Times New Roman"/>
          <w:vertAlign w:val="superscript"/>
        </w:rPr>
        <w:t>1,3</w:t>
      </w:r>
      <w:r w:rsidRPr="00E56676">
        <w:rPr>
          <w:rFonts w:ascii="Times New Roman" w:hAnsi="Times New Roman" w:cs="Times New Roman"/>
        </w:rPr>
        <w:t>.</w:t>
      </w:r>
      <w:r w:rsidRPr="00E56676">
        <w:rPr>
          <w:rFonts w:ascii="Times New Roman" w:hAnsi="Times New Roman" w:cs="Times New Roman"/>
          <w:vertAlign w:val="superscript"/>
        </w:rPr>
        <w:t xml:space="preserve"> </w:t>
      </w:r>
      <w:r w:rsidRPr="00E56676">
        <w:rPr>
          <w:rFonts w:ascii="Times New Roman" w:hAnsi="Times New Roman" w:cs="Times New Roman"/>
        </w:rPr>
        <w:t xml:space="preserve">  </w:t>
      </w:r>
    </w:p>
    <w:p w14:paraId="57CBF085" w14:textId="77777777" w:rsidR="00E56676" w:rsidRPr="00E56676" w:rsidRDefault="00E56676" w:rsidP="00E56676">
      <w:pPr>
        <w:spacing w:before="120" w:after="0" w:line="276" w:lineRule="auto"/>
        <w:ind w:left="397"/>
        <w:jc w:val="both"/>
        <w:rPr>
          <w:rFonts w:ascii="Times New Roman" w:hAnsi="Times New Roman" w:cs="Times New Roman"/>
        </w:rPr>
      </w:pPr>
      <w:r w:rsidRPr="00E56676">
        <w:rPr>
          <w:rFonts w:ascii="Times New Roman" w:hAnsi="Times New Roman" w:cs="Times New Roman"/>
        </w:rPr>
        <w:t>W odniesieniu do środków finansowych wypłaconych beneficjentowi w nadmiernej wysokości, postanowienia § 11 ust. 6</w:t>
      </w:r>
      <w:bookmarkStart w:id="192" w:name="_Hlk204684758"/>
      <w:r w:rsidRPr="00E56676">
        <w:rPr>
          <w:rFonts w:ascii="Times New Roman" w:hAnsi="Times New Roman" w:cs="Times New Roman"/>
        </w:rPr>
        <w:t>/§ 11 ust. 7</w:t>
      </w:r>
      <w:r w:rsidRPr="00E56676">
        <w:rPr>
          <w:rFonts w:ascii="Times New Roman" w:hAnsi="Times New Roman" w:cs="Times New Roman"/>
          <w:vertAlign w:val="superscript"/>
        </w:rPr>
        <w:t>1</w:t>
      </w:r>
      <w:r w:rsidRPr="00E56676">
        <w:rPr>
          <w:rFonts w:ascii="Times New Roman" w:hAnsi="Times New Roman" w:cs="Times New Roman"/>
        </w:rPr>
        <w:t xml:space="preserve"> </w:t>
      </w:r>
      <w:bookmarkEnd w:id="192"/>
      <w:r w:rsidRPr="00E56676">
        <w:rPr>
          <w:rFonts w:ascii="Times New Roman" w:hAnsi="Times New Roman" w:cs="Times New Roman"/>
        </w:rPr>
        <w:t>stosuje się odpowiednio</w:t>
      </w:r>
      <w:r w:rsidRPr="00E56676">
        <w:rPr>
          <w:rFonts w:ascii="Times New Roman" w:hAnsi="Times New Roman" w:cs="Times New Roman"/>
          <w:vertAlign w:val="superscript"/>
        </w:rPr>
        <w:t>1</w:t>
      </w:r>
      <w:r w:rsidRPr="00E56676">
        <w:rPr>
          <w:rFonts w:ascii="Times New Roman" w:hAnsi="Times New Roman" w:cs="Times New Roman"/>
        </w:rPr>
        <w:t>.</w:t>
      </w:r>
    </w:p>
    <w:p w14:paraId="45D7129B" w14:textId="77777777" w:rsidR="00E56676" w:rsidRPr="00E56676" w:rsidRDefault="00E56676" w:rsidP="00E56676">
      <w:pPr>
        <w:numPr>
          <w:ilvl w:val="2"/>
          <w:numId w:val="63"/>
        </w:numPr>
        <w:spacing w:before="120" w:after="0" w:line="276" w:lineRule="auto"/>
        <w:jc w:val="both"/>
        <w:rPr>
          <w:rFonts w:ascii="Times New Roman" w:hAnsi="Times New Roman" w:cs="Times New Roman"/>
        </w:rPr>
      </w:pPr>
      <w:bookmarkStart w:id="193" w:name="_Hlk204206634"/>
      <w:r w:rsidRPr="00E56676">
        <w:rPr>
          <w:rFonts w:ascii="Times New Roman" w:hAnsi="Times New Roman" w:cs="Times New Roman"/>
        </w:rPr>
        <w:t xml:space="preserve">Jeżeli we wniosku o przyznanie pomocy beneficjent wnioskował o wyprzedzające finansowanie, wówczas na warunkach określonych w umowie, po wniesieniu zabezpieczenia określonego w § 14 ust. 1 pkt 2, beneficjentowi zostanie wypłacone wyprzedzające finansowanie jednorazowo w wysokości </w:t>
      </w:r>
      <w:r w:rsidRPr="00E56676">
        <w:rPr>
          <w:rFonts w:ascii="Times New Roman" w:hAnsi="Times New Roman" w:cs="Times New Roman"/>
          <w:i/>
          <w:iCs/>
        </w:rPr>
        <w:t>[</w:t>
      </w:r>
      <w:r w:rsidRPr="00E56676">
        <w:rPr>
          <w:rFonts w:ascii="Times New Roman" w:hAnsi="Times New Roman" w:cs="Times New Roman"/>
          <w:i/>
          <w:iCs/>
          <w:color w:val="0070C0"/>
        </w:rPr>
        <w:t>należy wpisać kwotę]</w:t>
      </w:r>
      <w:r w:rsidRPr="00E56676">
        <w:rPr>
          <w:rFonts w:ascii="Times New Roman" w:hAnsi="Times New Roman" w:cs="Times New Roman"/>
          <w:color w:val="0070C0"/>
        </w:rPr>
        <w:t xml:space="preserve"> </w:t>
      </w:r>
      <w:r w:rsidRPr="00E56676">
        <w:rPr>
          <w:rFonts w:ascii="Times New Roman" w:hAnsi="Times New Roman" w:cs="Times New Roman"/>
        </w:rPr>
        <w:t xml:space="preserve">zł (słownie złotych: </w:t>
      </w:r>
      <w:r w:rsidRPr="00E56676">
        <w:rPr>
          <w:rFonts w:ascii="Times New Roman" w:hAnsi="Times New Roman" w:cs="Times New Roman"/>
          <w:i/>
          <w:iCs/>
          <w:color w:val="0070C0"/>
        </w:rPr>
        <w:t>[należy wpisać kwotę słownie]</w:t>
      </w:r>
      <w:r w:rsidRPr="00E56676">
        <w:rPr>
          <w:rFonts w:ascii="Times New Roman" w:hAnsi="Times New Roman" w:cs="Times New Roman"/>
        </w:rPr>
        <w:t>)</w:t>
      </w:r>
      <w:bookmarkStart w:id="194" w:name="_Hlk190942692"/>
      <w:r w:rsidRPr="00E56676">
        <w:rPr>
          <w:rFonts w:ascii="Times New Roman" w:hAnsi="Times New Roman" w:cs="Times New Roman"/>
        </w:rPr>
        <w:t>, stanowiącej nie więcej niż 44 % przyznanej beneficjentowi umową kwoty pomocy.</w:t>
      </w:r>
    </w:p>
    <w:bookmarkEnd w:id="193"/>
    <w:p w14:paraId="66F19A8D" w14:textId="77777777" w:rsidR="00E56676" w:rsidRPr="00E56676" w:rsidRDefault="00E56676" w:rsidP="00E56676">
      <w:pPr>
        <w:numPr>
          <w:ilvl w:val="2"/>
          <w:numId w:val="63"/>
        </w:numPr>
        <w:spacing w:before="120" w:after="0" w:line="276" w:lineRule="auto"/>
        <w:jc w:val="both"/>
        <w:rPr>
          <w:rFonts w:ascii="Times New Roman" w:hAnsi="Times New Roman" w:cs="Times New Roman"/>
        </w:rPr>
      </w:pPr>
      <w:r w:rsidRPr="00E56676">
        <w:rPr>
          <w:rFonts w:ascii="Times New Roman" w:hAnsi="Times New Roman" w:cs="Times New Roman"/>
        </w:rPr>
        <w:t>Zaliczka</w:t>
      </w:r>
      <w:r w:rsidRPr="00E56676">
        <w:rPr>
          <w:rFonts w:ascii="Times New Roman" w:hAnsi="Times New Roman" w:cs="Times New Roman"/>
          <w:vertAlign w:val="superscript"/>
        </w:rPr>
        <w:t xml:space="preserve"> </w:t>
      </w:r>
      <w:r w:rsidRPr="00E56676">
        <w:rPr>
          <w:rFonts w:ascii="Times New Roman" w:hAnsi="Times New Roman" w:cs="Times New Roman"/>
        </w:rPr>
        <w:t>/ wyprzedzające finansowanie</w:t>
      </w:r>
      <w:r w:rsidRPr="00E56676">
        <w:rPr>
          <w:rFonts w:ascii="Times New Roman" w:hAnsi="Times New Roman" w:cs="Times New Roman"/>
          <w:vertAlign w:val="superscript"/>
        </w:rPr>
        <w:t>1,3</w:t>
      </w:r>
      <w:r w:rsidRPr="00E56676">
        <w:rPr>
          <w:rFonts w:ascii="Times New Roman" w:hAnsi="Times New Roman" w:cs="Times New Roman"/>
        </w:rPr>
        <w:t xml:space="preserve">, zostanie wypłacona na rachunek bankowy beneficjenta nr: ………………..……………………………..……………………………………….……………………..  </w:t>
      </w:r>
    </w:p>
    <w:p w14:paraId="5DC2EFAF" w14:textId="77777777" w:rsidR="00E56676" w:rsidRPr="00E56676" w:rsidRDefault="00E56676" w:rsidP="00E56676">
      <w:pPr>
        <w:numPr>
          <w:ilvl w:val="2"/>
          <w:numId w:val="63"/>
        </w:numPr>
        <w:spacing w:before="120" w:after="0" w:line="276" w:lineRule="auto"/>
        <w:jc w:val="both"/>
        <w:rPr>
          <w:rFonts w:ascii="Times New Roman" w:hAnsi="Times New Roman" w:cs="Times New Roman"/>
        </w:rPr>
      </w:pPr>
      <w:bookmarkStart w:id="195" w:name="_Hlk204684930"/>
      <w:r w:rsidRPr="00E56676">
        <w:rPr>
          <w:rFonts w:ascii="Times New Roman" w:hAnsi="Times New Roman" w:cs="Times New Roman"/>
        </w:rPr>
        <w:t>W przypadku, gdy beneficjent przed dokonaniem przez Agencję wypłaty środków finansowych tytułem zaliczki / wyprzedzającego finansowania</w:t>
      </w:r>
      <w:r w:rsidRPr="00E56676">
        <w:rPr>
          <w:rFonts w:ascii="Times New Roman" w:hAnsi="Times New Roman" w:cs="Times New Roman"/>
          <w:vertAlign w:val="superscript"/>
        </w:rPr>
        <w:t>1</w:t>
      </w:r>
      <w:r w:rsidRPr="00E56676">
        <w:rPr>
          <w:rFonts w:ascii="Times New Roman" w:hAnsi="Times New Roman" w:cs="Times New Roman"/>
        </w:rPr>
        <w:t>, o których mowa w ust. 3/ust. 5</w:t>
      </w:r>
      <w:r w:rsidRPr="00E56676">
        <w:rPr>
          <w:rFonts w:ascii="Times New Roman" w:hAnsi="Times New Roman" w:cs="Times New Roman"/>
          <w:vertAlign w:val="superscript"/>
        </w:rPr>
        <w:t>1</w:t>
      </w:r>
      <w:r w:rsidRPr="00E56676">
        <w:rPr>
          <w:rFonts w:ascii="Times New Roman" w:hAnsi="Times New Roman" w:cs="Times New Roman"/>
        </w:rPr>
        <w:t>, złoży wniosek o płatność, co stanowi potwierdzenie zrealizowania operacji i poniesienia związanych z tym kosztów kwalifikowalnych operacji, zaliczki / wyprzedzającego finansowania</w:t>
      </w:r>
      <w:r w:rsidRPr="00E56676">
        <w:rPr>
          <w:rFonts w:ascii="Times New Roman" w:hAnsi="Times New Roman" w:cs="Times New Roman"/>
          <w:vertAlign w:val="superscript"/>
        </w:rPr>
        <w:t>1</w:t>
      </w:r>
      <w:r w:rsidRPr="00E56676">
        <w:rPr>
          <w:rFonts w:ascii="Times New Roman" w:hAnsi="Times New Roman" w:cs="Times New Roman"/>
        </w:rPr>
        <w:t xml:space="preserve"> nie wypłaca się.</w:t>
      </w:r>
      <w:r w:rsidRPr="00E56676">
        <w:rPr>
          <w:rFonts w:ascii="Times New Roman" w:hAnsi="Times New Roman" w:cs="Times New Roman"/>
          <w:vertAlign w:val="superscript"/>
        </w:rPr>
        <w:t>1.3</w:t>
      </w:r>
    </w:p>
    <w:bookmarkEnd w:id="195"/>
    <w:p w14:paraId="1A71EBF6" w14:textId="77777777" w:rsidR="00E56676" w:rsidRPr="00E56676" w:rsidRDefault="00E56676" w:rsidP="00E56676">
      <w:pPr>
        <w:spacing w:before="120" w:after="0" w:line="276" w:lineRule="auto"/>
        <w:ind w:left="397"/>
        <w:jc w:val="both"/>
        <w:rPr>
          <w:lang w:eastAsia="pl-PL"/>
        </w:rPr>
      </w:pPr>
      <w:r w:rsidRPr="00E56676">
        <w:rPr>
          <w:rFonts w:ascii="Times New Roman" w:hAnsi="Times New Roman" w:cs="Times New Roman"/>
        </w:rPr>
        <w:t xml:space="preserve"> </w:t>
      </w:r>
      <w:bookmarkEnd w:id="194"/>
    </w:p>
    <w:p w14:paraId="1F75F89D" w14:textId="77777777" w:rsidR="00E56676" w:rsidRPr="00E56676" w:rsidRDefault="00E56676" w:rsidP="00E56676">
      <w:pPr>
        <w:spacing w:before="120" w:after="0" w:line="240" w:lineRule="auto"/>
        <w:ind w:left="425" w:hanging="425"/>
        <w:jc w:val="center"/>
        <w:rPr>
          <w:rFonts w:ascii="Times New Roman" w:hAnsi="Times New Roman" w:cs="Times New Roman"/>
        </w:rPr>
      </w:pPr>
      <w:r w:rsidRPr="00E56676">
        <w:rPr>
          <w:rFonts w:ascii="Times New Roman" w:hAnsi="Times New Roman" w:cs="Times New Roman"/>
        </w:rPr>
        <w:t>§ 5</w:t>
      </w:r>
    </w:p>
    <w:p w14:paraId="0BCF5403" w14:textId="77777777" w:rsidR="00E56676" w:rsidRPr="00E56676" w:rsidRDefault="00E56676" w:rsidP="00E56676">
      <w:pPr>
        <w:spacing w:before="120" w:line="240" w:lineRule="auto"/>
        <w:jc w:val="center"/>
        <w:rPr>
          <w:rFonts w:ascii="Times New Roman" w:hAnsi="Times New Roman" w:cs="Times New Roman"/>
        </w:rPr>
      </w:pPr>
      <w:r w:rsidRPr="00E56676">
        <w:rPr>
          <w:rFonts w:ascii="Times New Roman" w:hAnsi="Times New Roman" w:cs="Times New Roman"/>
          <w:b/>
          <w:bCs/>
        </w:rPr>
        <w:t>Zobowiązania beneficjenta</w:t>
      </w:r>
    </w:p>
    <w:p w14:paraId="2BD6BAAD" w14:textId="77777777" w:rsidR="00E56676" w:rsidRPr="00E56676" w:rsidRDefault="00E56676" w:rsidP="00E56676">
      <w:pPr>
        <w:spacing w:before="120" w:after="0" w:line="276" w:lineRule="auto"/>
        <w:jc w:val="both"/>
        <w:rPr>
          <w:rFonts w:ascii="Times New Roman" w:hAnsi="Times New Roman" w:cs="Times New Roman"/>
        </w:rPr>
      </w:pPr>
      <w:r w:rsidRPr="00E56676">
        <w:rPr>
          <w:rFonts w:ascii="Times New Roman" w:hAnsi="Times New Roman" w:cs="Times New Roman"/>
        </w:rPr>
        <w:t xml:space="preserve">Beneficjent zobowiązuje się do spełnienia </w:t>
      </w:r>
      <w:bookmarkStart w:id="196" w:name="_Hlk190871095"/>
      <w:r w:rsidRPr="00E56676">
        <w:rPr>
          <w:rFonts w:ascii="Times New Roman" w:hAnsi="Times New Roman" w:cs="Times New Roman"/>
        </w:rPr>
        <w:t>warunków określonych w PS WPR, przepisach Ustawy, Regulaminie, w wytycznych podstawowych, w wytycznych szczegółowych i wytycznych szczegółowych w zakresie projektów grantowych oraz realizacji operacji zgodnie z postanowieniami umowy</w:t>
      </w:r>
      <w:bookmarkEnd w:id="196"/>
      <w:r w:rsidRPr="00E56676">
        <w:rPr>
          <w:rFonts w:ascii="Times New Roman" w:hAnsi="Times New Roman" w:cs="Times New Roman"/>
        </w:rPr>
        <w:t xml:space="preserve">, w szczególności do: </w:t>
      </w:r>
    </w:p>
    <w:p w14:paraId="67C4528A" w14:textId="77777777" w:rsidR="00E56676" w:rsidRPr="00E56676" w:rsidRDefault="00E56676" w:rsidP="00E56676">
      <w:pPr>
        <w:numPr>
          <w:ilvl w:val="0"/>
          <w:numId w:val="77"/>
        </w:numPr>
        <w:spacing w:before="120" w:after="0" w:line="276" w:lineRule="auto"/>
        <w:ind w:left="567" w:hanging="283"/>
        <w:jc w:val="both"/>
        <w:rPr>
          <w:rFonts w:ascii="Times New Roman" w:hAnsi="Times New Roman" w:cs="Times New Roman"/>
        </w:rPr>
      </w:pPr>
      <w:r w:rsidRPr="00E56676">
        <w:rPr>
          <w:rFonts w:ascii="Times New Roman" w:hAnsi="Times New Roman" w:cs="Times New Roman"/>
        </w:rPr>
        <w:t>realizacji zakresu rzeczowego operacji, o którym mowa w § 3 ust. 1, zgodnie z § 3 ust. 7;</w:t>
      </w:r>
    </w:p>
    <w:p w14:paraId="719F7436" w14:textId="77777777" w:rsidR="00E56676" w:rsidRPr="00E56676" w:rsidRDefault="00E56676" w:rsidP="00E56676">
      <w:pPr>
        <w:numPr>
          <w:ilvl w:val="0"/>
          <w:numId w:val="77"/>
        </w:numPr>
        <w:spacing w:after="0" w:line="276" w:lineRule="auto"/>
        <w:ind w:left="567" w:hanging="283"/>
        <w:jc w:val="both"/>
        <w:rPr>
          <w:rFonts w:ascii="Times New Roman" w:hAnsi="Times New Roman" w:cs="Times New Roman"/>
        </w:rPr>
      </w:pPr>
      <w:r w:rsidRPr="00E56676">
        <w:rPr>
          <w:rFonts w:ascii="Times New Roman" w:hAnsi="Times New Roman" w:cs="Times New Roman"/>
        </w:rPr>
        <w:t>poniesienia kosztów kwalifikowalnych, stanowiących podstawę wyliczenia przysługującej beneficjentowi pomocy, w formie rozliczenia bezgotówkowego;</w:t>
      </w:r>
    </w:p>
    <w:p w14:paraId="0D3A3408" w14:textId="77777777" w:rsidR="00E56676" w:rsidRPr="00E56676" w:rsidRDefault="00E56676" w:rsidP="00E56676">
      <w:pPr>
        <w:numPr>
          <w:ilvl w:val="0"/>
          <w:numId w:val="77"/>
        </w:numPr>
        <w:spacing w:after="0" w:line="276" w:lineRule="auto"/>
        <w:ind w:left="567" w:hanging="283"/>
        <w:jc w:val="both"/>
        <w:rPr>
          <w:rFonts w:ascii="Times New Roman" w:hAnsi="Times New Roman" w:cs="Times New Roman"/>
        </w:rPr>
      </w:pPr>
      <w:r w:rsidRPr="00E56676">
        <w:rPr>
          <w:rFonts w:ascii="Times New Roman" w:hAnsi="Times New Roman" w:cs="Times New Roman"/>
        </w:rPr>
        <w:t xml:space="preserve">niefinansowania operacji z udziałem innych środków publicznych, zgodnie z warunkami przyznania pomocy;  </w:t>
      </w:r>
    </w:p>
    <w:p w14:paraId="0CEAC67D" w14:textId="77777777" w:rsidR="00E56676" w:rsidRPr="00E56676" w:rsidRDefault="00E56676" w:rsidP="00E56676">
      <w:pPr>
        <w:numPr>
          <w:ilvl w:val="0"/>
          <w:numId w:val="77"/>
        </w:numPr>
        <w:spacing w:before="120" w:after="0" w:line="276" w:lineRule="auto"/>
        <w:ind w:left="567" w:hanging="283"/>
        <w:jc w:val="both"/>
        <w:rPr>
          <w:rFonts w:ascii="Times New Roman" w:hAnsi="Times New Roman" w:cs="Times New Roman"/>
        </w:rPr>
      </w:pPr>
      <w:r w:rsidRPr="00E56676">
        <w:rPr>
          <w:rFonts w:ascii="Times New Roman" w:hAnsi="Times New Roman" w:cs="Times New Roman"/>
        </w:rPr>
        <w:t>do dnia, w którym upłynie 5 lat od dnia wypłaty pomocy beneficjentowi na dany projekt grantowy:</w:t>
      </w:r>
    </w:p>
    <w:p w14:paraId="25CD6A00" w14:textId="77777777" w:rsidR="00E56676" w:rsidRPr="00E56676" w:rsidRDefault="00E56676" w:rsidP="00E56676">
      <w:pPr>
        <w:numPr>
          <w:ilvl w:val="0"/>
          <w:numId w:val="87"/>
        </w:numPr>
        <w:spacing w:before="120" w:after="0" w:line="276" w:lineRule="auto"/>
        <w:ind w:left="993" w:hanging="284"/>
        <w:jc w:val="both"/>
        <w:rPr>
          <w:rFonts w:ascii="Times New Roman" w:hAnsi="Times New Roman" w:cs="Times New Roman"/>
        </w:rPr>
      </w:pPr>
      <w:r w:rsidRPr="00E56676">
        <w:rPr>
          <w:rFonts w:ascii="Times New Roman" w:hAnsi="Times New Roman" w:cs="Times New Roman"/>
        </w:rPr>
        <w:t xml:space="preserve">umożliwienia przedstawicielom SW, Agencji, Ministra Finansów, Ministra Rolnictwa i Rozwoju Wsi, Komisji Europejskiej, Europejskiego Trybunału Obrachunkowego, organów Krajowej Administracji Skarbowej oraz innym podmiotom upoważnionym do takich czynności, dokonywania </w:t>
      </w:r>
      <w:bookmarkStart w:id="197" w:name="_Hlk204685129"/>
      <w:r w:rsidRPr="00E56676">
        <w:rPr>
          <w:rFonts w:ascii="Times New Roman" w:hAnsi="Times New Roman" w:cs="Times New Roman"/>
        </w:rPr>
        <w:t>audytów i kontroli</w:t>
      </w:r>
      <w:bookmarkEnd w:id="197"/>
      <w:r w:rsidRPr="00E56676">
        <w:rPr>
          <w:rFonts w:ascii="Times New Roman" w:hAnsi="Times New Roman" w:cs="Times New Roman"/>
        </w:rPr>
        <w:t xml:space="preserve">, w tym audytów i kontroli dokumentów związanych z realizacją operacji </w:t>
      </w:r>
      <w:r w:rsidRPr="00E56676">
        <w:rPr>
          <w:rFonts w:ascii="Times New Roman" w:hAnsi="Times New Roman" w:cs="Times New Roman"/>
        </w:rPr>
        <w:br/>
        <w:t>i wykonaniem obowiązków po zakończeniu realizacji operacji lub audytów i kontroli w miejscu realizacji operacji lub siedzibie beneficjenta;</w:t>
      </w:r>
    </w:p>
    <w:p w14:paraId="54684B81" w14:textId="77777777" w:rsidR="00E56676" w:rsidRPr="00E56676" w:rsidRDefault="00E56676" w:rsidP="00E56676">
      <w:pPr>
        <w:numPr>
          <w:ilvl w:val="0"/>
          <w:numId w:val="87"/>
        </w:numPr>
        <w:spacing w:before="120" w:after="0" w:line="276" w:lineRule="auto"/>
        <w:ind w:left="993" w:hanging="284"/>
        <w:jc w:val="both"/>
        <w:rPr>
          <w:rFonts w:ascii="Times New Roman" w:hAnsi="Times New Roman" w:cs="Times New Roman"/>
        </w:rPr>
      </w:pPr>
      <w:r w:rsidRPr="00E56676">
        <w:rPr>
          <w:rFonts w:ascii="Times New Roman" w:hAnsi="Times New Roman" w:cs="Times New Roman"/>
        </w:rPr>
        <w:lastRenderedPageBreak/>
        <w:t>obecności i uczestnictwa osoby upoważnionej przez beneficjenta albo osoby reprezentującej beneficjenta w trakcie audytów lub kontroli, określonych w lit. a, w terminie wyznaczonym przez upoważnione podmioty;</w:t>
      </w:r>
    </w:p>
    <w:p w14:paraId="402574F8" w14:textId="77777777" w:rsidR="00E56676" w:rsidRPr="00E56676" w:rsidRDefault="00E56676" w:rsidP="00E56676">
      <w:pPr>
        <w:numPr>
          <w:ilvl w:val="0"/>
          <w:numId w:val="87"/>
        </w:numPr>
        <w:spacing w:before="120" w:after="0" w:line="276" w:lineRule="auto"/>
        <w:ind w:left="993" w:hanging="284"/>
        <w:jc w:val="both"/>
        <w:rPr>
          <w:rFonts w:ascii="Times New Roman" w:hAnsi="Times New Roman" w:cs="Times New Roman"/>
        </w:rPr>
      </w:pPr>
      <w:r w:rsidRPr="00E56676">
        <w:rPr>
          <w:rFonts w:ascii="Times New Roman" w:hAnsi="Times New Roman" w:cs="Times New Roman"/>
        </w:rPr>
        <w:t>niezwłocznego informowania SW o planowanych albo zaistniałych zdarzeniach związanych ze zmianą sytuacji faktycznej lub prawnej beneficjenta, lub operacji, mogących mieć wpływ na realizację operacji zgodnie z postanowieniami umowy, wypłatę pomocy lub spełnienie wymagań określonych w PS WPR i przepisach prawa powszechnie obowiązującego związanych z realizacją operacji, w okresie realizacji operacji oraz do końca okresu związania celem;</w:t>
      </w:r>
    </w:p>
    <w:p w14:paraId="78053784" w14:textId="77777777" w:rsidR="00E56676" w:rsidRPr="00E56676" w:rsidRDefault="00E56676" w:rsidP="00E56676">
      <w:pPr>
        <w:numPr>
          <w:ilvl w:val="0"/>
          <w:numId w:val="87"/>
        </w:numPr>
        <w:spacing w:before="120" w:after="0" w:line="276" w:lineRule="auto"/>
        <w:ind w:left="993" w:hanging="284"/>
        <w:jc w:val="both"/>
        <w:rPr>
          <w:rFonts w:ascii="Times New Roman" w:hAnsi="Times New Roman" w:cs="Times New Roman"/>
        </w:rPr>
      </w:pPr>
      <w:r w:rsidRPr="00E56676">
        <w:rPr>
          <w:rFonts w:ascii="Times New Roman" w:hAnsi="Times New Roman" w:cs="Times New Roman"/>
        </w:rPr>
        <w:t xml:space="preserve">archiwizowania na stronie internetowej beneficjenta wszystkich ogłoszeń dotyczących otwartych konkursów na wybór </w:t>
      </w:r>
      <w:proofErr w:type="spellStart"/>
      <w:r w:rsidRPr="00E56676">
        <w:rPr>
          <w:rFonts w:ascii="Times New Roman" w:hAnsi="Times New Roman" w:cs="Times New Roman"/>
        </w:rPr>
        <w:t>grantobiorców</w:t>
      </w:r>
      <w:proofErr w:type="spellEnd"/>
      <w:r w:rsidRPr="00E56676">
        <w:rPr>
          <w:rFonts w:ascii="Times New Roman" w:hAnsi="Times New Roman" w:cs="Times New Roman"/>
        </w:rPr>
        <w:t xml:space="preserve"> w ramach perspektywy 2023-2027 (podgląd treści tych ogłoszeń powinien być możliwy przez każdy podmiot odwiedzający stronę internetową danej LGD);</w:t>
      </w:r>
    </w:p>
    <w:p w14:paraId="7B2FB298" w14:textId="77777777" w:rsidR="00E56676" w:rsidRPr="00E56676" w:rsidRDefault="00E56676" w:rsidP="00E56676">
      <w:pPr>
        <w:numPr>
          <w:ilvl w:val="0"/>
          <w:numId w:val="87"/>
        </w:numPr>
        <w:spacing w:before="120" w:after="0" w:line="276" w:lineRule="auto"/>
        <w:ind w:left="993" w:hanging="284"/>
        <w:jc w:val="both"/>
        <w:rPr>
          <w:rFonts w:ascii="Times New Roman" w:hAnsi="Times New Roman" w:cs="Times New Roman"/>
        </w:rPr>
      </w:pPr>
      <w:bookmarkStart w:id="198" w:name="_Hlk192662309"/>
      <w:r w:rsidRPr="00E56676">
        <w:rPr>
          <w:rFonts w:ascii="Times New Roman" w:hAnsi="Times New Roman" w:cs="Times New Roman"/>
        </w:rPr>
        <w:t xml:space="preserve">przechowywania całości dokumentacji związanej z realizacją operacji, w tym dokumentów dotyczących zadań, na które udzielany jest grant; </w:t>
      </w:r>
    </w:p>
    <w:bookmarkEnd w:id="198"/>
    <w:p w14:paraId="6FE363EE" w14:textId="77777777" w:rsidR="00E56676" w:rsidRPr="00E56676" w:rsidRDefault="00E56676" w:rsidP="00E56676">
      <w:pPr>
        <w:numPr>
          <w:ilvl w:val="0"/>
          <w:numId w:val="87"/>
        </w:numPr>
        <w:spacing w:before="120" w:after="0" w:line="276" w:lineRule="auto"/>
        <w:ind w:left="993" w:hanging="284"/>
        <w:jc w:val="both"/>
        <w:rPr>
          <w:rFonts w:ascii="Times New Roman" w:hAnsi="Times New Roman" w:cs="Times New Roman"/>
        </w:rPr>
      </w:pPr>
      <w:r w:rsidRPr="00E56676">
        <w:rPr>
          <w:rFonts w:ascii="Times New Roman" w:hAnsi="Times New Roman" w:cs="Times New Roman"/>
        </w:rPr>
        <w:t xml:space="preserve">udostępniania uprawnionym podmiotom informacji niezbędnych do monitorowania i ewaluacji PS WPR </w:t>
      </w:r>
      <w:bookmarkStart w:id="199" w:name="_Hlk204685290"/>
      <w:r w:rsidRPr="00E56676">
        <w:rPr>
          <w:rFonts w:ascii="Times New Roman" w:hAnsi="Times New Roman" w:cs="Times New Roman"/>
        </w:rPr>
        <w:t>w okresie realizacji operacji oraz do końca okresu związania celem</w:t>
      </w:r>
      <w:bookmarkEnd w:id="199"/>
      <w:r w:rsidRPr="00E56676">
        <w:rPr>
          <w:rFonts w:ascii="Times New Roman" w:hAnsi="Times New Roman" w:cs="Times New Roman"/>
        </w:rPr>
        <w:t>;</w:t>
      </w:r>
    </w:p>
    <w:p w14:paraId="017DA544" w14:textId="77777777" w:rsidR="00E56676" w:rsidRPr="00E56676" w:rsidRDefault="00E56676" w:rsidP="00E56676">
      <w:pPr>
        <w:numPr>
          <w:ilvl w:val="0"/>
          <w:numId w:val="87"/>
        </w:numPr>
        <w:spacing w:before="120" w:after="0" w:line="276" w:lineRule="auto"/>
        <w:ind w:left="993" w:hanging="284"/>
        <w:jc w:val="both"/>
      </w:pPr>
      <w:r w:rsidRPr="00E56676">
        <w:rPr>
          <w:rFonts w:ascii="Times New Roman" w:hAnsi="Times New Roman" w:cs="Times New Roman"/>
        </w:rPr>
        <w:t>niepodejmowania działań faktycznych i prawnych skutkujących zaistnieniem przesłanek do zastosowania środków wymienionych w art. 1 pkt 1 i 2 ustawy o przeciwdziałaniu agresji na Ukrainę w okresie realizacji operacji oraz do końca okresu związania celem.</w:t>
      </w:r>
    </w:p>
    <w:p w14:paraId="4C39C24C" w14:textId="77777777" w:rsidR="00E56676" w:rsidRPr="00E56676" w:rsidRDefault="00E56676" w:rsidP="00E56676">
      <w:pPr>
        <w:numPr>
          <w:ilvl w:val="0"/>
          <w:numId w:val="77"/>
        </w:numPr>
        <w:tabs>
          <w:tab w:val="left" w:pos="851"/>
        </w:tabs>
        <w:spacing w:before="120" w:after="0" w:line="276" w:lineRule="auto"/>
        <w:ind w:left="567" w:hanging="283"/>
        <w:jc w:val="both"/>
        <w:rPr>
          <w:rFonts w:ascii="Times New Roman" w:eastAsia="Times New Roman" w:hAnsi="Times New Roman" w:cs="Times New Roman"/>
          <w:lang w:eastAsia="pl-PL"/>
        </w:rPr>
      </w:pPr>
      <w:bookmarkStart w:id="200" w:name="_Hlk195514808"/>
      <w:r w:rsidRPr="00E56676">
        <w:rPr>
          <w:rFonts w:ascii="Times New Roman" w:eastAsia="Times New Roman" w:hAnsi="Times New Roman" w:cs="Times New Roman"/>
          <w:lang w:eastAsia="pl-PL"/>
        </w:rPr>
        <w:t xml:space="preserve">obowiązku poinformowania SW w ciągu 3 dni od dnia podpisania umowy z </w:t>
      </w:r>
      <w:proofErr w:type="spellStart"/>
      <w:r w:rsidRPr="00E56676">
        <w:rPr>
          <w:rFonts w:ascii="Times New Roman" w:eastAsia="Times New Roman" w:hAnsi="Times New Roman" w:cs="Times New Roman"/>
          <w:lang w:eastAsia="pl-PL"/>
        </w:rPr>
        <w:t>grantobiorcą</w:t>
      </w:r>
      <w:proofErr w:type="spellEnd"/>
      <w:r w:rsidRPr="00E56676">
        <w:rPr>
          <w:rFonts w:ascii="Times New Roman" w:eastAsia="Times New Roman" w:hAnsi="Times New Roman" w:cs="Times New Roman"/>
          <w:lang w:eastAsia="pl-PL"/>
        </w:rPr>
        <w:t xml:space="preserve">, że została zawarta umowa o powierzenie grantu z </w:t>
      </w:r>
      <w:proofErr w:type="spellStart"/>
      <w:r w:rsidRPr="00E56676">
        <w:rPr>
          <w:rFonts w:ascii="Times New Roman" w:eastAsia="Times New Roman" w:hAnsi="Times New Roman" w:cs="Times New Roman"/>
          <w:lang w:eastAsia="pl-PL"/>
        </w:rPr>
        <w:t>grantobiorcą</w:t>
      </w:r>
      <w:proofErr w:type="spellEnd"/>
      <w:r w:rsidRPr="00E56676">
        <w:rPr>
          <w:rFonts w:ascii="Times New Roman" w:eastAsia="Times New Roman" w:hAnsi="Times New Roman" w:cs="Times New Roman"/>
          <w:lang w:eastAsia="pl-PL"/>
        </w:rPr>
        <w:t>, który jest MŚP;</w:t>
      </w:r>
    </w:p>
    <w:bookmarkEnd w:id="200"/>
    <w:p w14:paraId="5EDFB7F9" w14:textId="77777777" w:rsidR="00E56676" w:rsidRPr="00E56676" w:rsidRDefault="00E56676" w:rsidP="00E56676">
      <w:pPr>
        <w:numPr>
          <w:ilvl w:val="0"/>
          <w:numId w:val="77"/>
        </w:numPr>
        <w:tabs>
          <w:tab w:val="left" w:pos="851"/>
        </w:tabs>
        <w:spacing w:before="120" w:after="0" w:line="276" w:lineRule="auto"/>
        <w:ind w:left="567" w:hanging="283"/>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wykonania czynności na podstawie z art. 17 ust. 4f ustawy o RLKS, obejmujących w szczególności:</w:t>
      </w:r>
    </w:p>
    <w:p w14:paraId="47A1B302" w14:textId="77777777" w:rsidR="00E56676" w:rsidRPr="00E56676" w:rsidRDefault="00E56676" w:rsidP="00E56676">
      <w:pPr>
        <w:numPr>
          <w:ilvl w:val="0"/>
          <w:numId w:val="80"/>
        </w:numPr>
        <w:tabs>
          <w:tab w:val="left" w:pos="993"/>
        </w:tabs>
        <w:spacing w:after="0" w:line="276" w:lineRule="auto"/>
        <w:ind w:hanging="11"/>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realizację projektu grantowego zgodnie z założonym celem;</w:t>
      </w:r>
    </w:p>
    <w:p w14:paraId="215D2E9E" w14:textId="77777777" w:rsidR="00E56676" w:rsidRPr="00E56676" w:rsidRDefault="00E56676" w:rsidP="00E56676">
      <w:pPr>
        <w:numPr>
          <w:ilvl w:val="0"/>
          <w:numId w:val="80"/>
        </w:numPr>
        <w:tabs>
          <w:tab w:val="left" w:pos="993"/>
        </w:tabs>
        <w:spacing w:after="0" w:line="276" w:lineRule="auto"/>
        <w:ind w:left="993"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przygotowanie i przekazanie zarządowi województwa procedur wyboru i oceny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 xml:space="preserve"> uwzględniających kryteria wyboru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 xml:space="preserve"> w ramach projektów grantowych wraz z procedurą ustalania lub zmiany tych kryteriów;</w:t>
      </w:r>
    </w:p>
    <w:p w14:paraId="0ED2238A" w14:textId="77777777" w:rsidR="00E56676" w:rsidRPr="00E56676" w:rsidRDefault="00E56676" w:rsidP="00E56676">
      <w:pPr>
        <w:numPr>
          <w:ilvl w:val="0"/>
          <w:numId w:val="80"/>
        </w:numPr>
        <w:tabs>
          <w:tab w:val="left" w:pos="993"/>
        </w:tabs>
        <w:spacing w:after="0" w:line="276" w:lineRule="auto"/>
        <w:ind w:hanging="11"/>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wybór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 xml:space="preserve"> na podstawie kryteriów, o których mowa w lit. b);</w:t>
      </w:r>
    </w:p>
    <w:p w14:paraId="2EAA2B31" w14:textId="77777777" w:rsidR="00E56676" w:rsidRPr="00E56676" w:rsidRDefault="00E56676" w:rsidP="00E56676">
      <w:pPr>
        <w:numPr>
          <w:ilvl w:val="0"/>
          <w:numId w:val="80"/>
        </w:numPr>
        <w:tabs>
          <w:tab w:val="left" w:pos="851"/>
          <w:tab w:val="left" w:pos="993"/>
        </w:tabs>
        <w:spacing w:after="0" w:line="276" w:lineRule="auto"/>
        <w:ind w:hanging="11"/>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zawieranie z </w:t>
      </w:r>
      <w:proofErr w:type="spellStart"/>
      <w:r w:rsidRPr="00E56676">
        <w:rPr>
          <w:rFonts w:ascii="Times New Roman" w:eastAsia="Times New Roman" w:hAnsi="Times New Roman" w:cs="Times New Roman"/>
          <w:lang w:eastAsia="pl-PL"/>
        </w:rPr>
        <w:t>grantobiorcami</w:t>
      </w:r>
      <w:proofErr w:type="spellEnd"/>
      <w:r w:rsidRPr="00E56676">
        <w:rPr>
          <w:rFonts w:ascii="Times New Roman" w:eastAsia="Times New Roman" w:hAnsi="Times New Roman" w:cs="Times New Roman"/>
          <w:lang w:eastAsia="pl-PL"/>
        </w:rPr>
        <w:t xml:space="preserve"> umów o powierzenie grantu;</w:t>
      </w:r>
    </w:p>
    <w:p w14:paraId="5147CA45" w14:textId="77777777" w:rsidR="00E56676" w:rsidRPr="00E56676" w:rsidRDefault="00E56676" w:rsidP="00E56676">
      <w:pPr>
        <w:numPr>
          <w:ilvl w:val="0"/>
          <w:numId w:val="80"/>
        </w:numPr>
        <w:tabs>
          <w:tab w:val="left" w:pos="851"/>
          <w:tab w:val="left" w:pos="993"/>
          <w:tab w:val="left" w:pos="1134"/>
        </w:tabs>
        <w:spacing w:after="0" w:line="276" w:lineRule="auto"/>
        <w:ind w:hanging="11"/>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rozliczanie wydatków poniesionych przez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w:t>
      </w:r>
    </w:p>
    <w:p w14:paraId="4A27A03E" w14:textId="77777777" w:rsidR="00E56676" w:rsidRPr="00E56676" w:rsidRDefault="00E56676" w:rsidP="00E56676">
      <w:pPr>
        <w:numPr>
          <w:ilvl w:val="0"/>
          <w:numId w:val="80"/>
        </w:numPr>
        <w:tabs>
          <w:tab w:val="left" w:pos="851"/>
          <w:tab w:val="left" w:pos="993"/>
          <w:tab w:val="left" w:pos="1134"/>
        </w:tabs>
        <w:spacing w:after="0" w:line="276" w:lineRule="auto"/>
        <w:ind w:hanging="11"/>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monitorowanie realizacji zadań przez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w:t>
      </w:r>
    </w:p>
    <w:p w14:paraId="6D3B48EE" w14:textId="77777777" w:rsidR="00E56676" w:rsidRPr="00E56676" w:rsidRDefault="00E56676" w:rsidP="00E56676">
      <w:pPr>
        <w:numPr>
          <w:ilvl w:val="0"/>
          <w:numId w:val="80"/>
        </w:numPr>
        <w:tabs>
          <w:tab w:val="left" w:pos="851"/>
          <w:tab w:val="left" w:pos="993"/>
          <w:tab w:val="left" w:pos="1134"/>
        </w:tabs>
        <w:spacing w:after="0" w:line="276" w:lineRule="auto"/>
        <w:ind w:hanging="11"/>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kontrolę realizacji zadań przez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w:t>
      </w:r>
    </w:p>
    <w:p w14:paraId="1669CD92" w14:textId="77777777" w:rsidR="00E56676" w:rsidRPr="00E56676" w:rsidRDefault="00E56676" w:rsidP="00E56676">
      <w:pPr>
        <w:spacing w:after="0" w:line="276" w:lineRule="auto"/>
        <w:ind w:left="720"/>
        <w:jc w:val="both"/>
        <w:rPr>
          <w:highlight w:val="yellow"/>
        </w:rPr>
      </w:pPr>
      <w:r w:rsidRPr="00E56676">
        <w:rPr>
          <w:rFonts w:ascii="Times New Roman" w:eastAsia="Times New Roman" w:hAnsi="Times New Roman" w:cs="Times New Roman"/>
          <w:lang w:eastAsia="pl-PL"/>
        </w:rPr>
        <w:t>h) odzyskiwanie grantów – w przypadku ich wykorzystania niezgodnie z celem projektu grantowego;</w:t>
      </w:r>
    </w:p>
    <w:p w14:paraId="74001E4C"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hAnsi="Times New Roman" w:cs="Times New Roman"/>
        </w:rPr>
      </w:pPr>
      <w:r w:rsidRPr="00E56676">
        <w:rPr>
          <w:rFonts w:ascii="Times New Roman" w:hAnsi="Times New Roman" w:cs="Times New Roman"/>
        </w:rPr>
        <w:t>prowadzenia oddzielnego systemu rachunkowości albo korzystania z odpowiedniego kodu rachunkowego, o którym mowa w art. 123 ust. 2 lit. b pkt (i) rozporządzenia 2021/2115, dla wszystkich transakcji związanych z operacją, w ramach prowadzonych ksiąg rachunkowych;</w:t>
      </w:r>
    </w:p>
    <w:p w14:paraId="439735A8"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hAnsi="Times New Roman" w:cs="Times New Roman"/>
        </w:rPr>
      </w:pPr>
      <w:r w:rsidRPr="00E56676">
        <w:rPr>
          <w:rFonts w:ascii="Times New Roman" w:hAnsi="Times New Roman" w:cs="Times New Roman"/>
        </w:rPr>
        <w:t>zrealizowania operacji i złożenia wniosku o płatność, z zachowaniem terminów wskazanych w § 6 ust. 1;</w:t>
      </w:r>
    </w:p>
    <w:p w14:paraId="1AF2452D"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hAnsi="Times New Roman" w:cs="Times New Roman"/>
        </w:rPr>
      </w:pPr>
      <w:r w:rsidRPr="00E56676">
        <w:rPr>
          <w:rFonts w:ascii="Times New Roman" w:hAnsi="Times New Roman" w:cs="Times New Roman"/>
        </w:rPr>
        <w:t xml:space="preserve">osiągnięcia celu operacji oraz wskaźników jej realizacji określonych </w:t>
      </w:r>
      <w:r w:rsidRPr="00E56676">
        <w:rPr>
          <w:rFonts w:ascii="Times New Roman" w:eastAsia="Times New Roman" w:hAnsi="Times New Roman" w:cs="Times New Roman"/>
          <w:szCs w:val="24"/>
        </w:rPr>
        <w:t>w § 3 ust. 2 i 3 w terminie wskazanym w § 3 ust. 6 oraz ich zachowania przez cały okres, w jakim beneficjent jest zobowiązany do zapewnienia trwałości operacji;</w:t>
      </w:r>
    </w:p>
    <w:p w14:paraId="5B548C57"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hAnsi="Times New Roman" w:cs="Times New Roman"/>
        </w:rPr>
      </w:pPr>
      <w:bookmarkStart w:id="201" w:name="_Hlk192524998"/>
      <w:r w:rsidRPr="00E56676">
        <w:rPr>
          <w:rFonts w:ascii="Times New Roman" w:eastAsia="Times New Roman" w:hAnsi="Times New Roman" w:cs="Times New Roman"/>
          <w:szCs w:val="24"/>
        </w:rPr>
        <w:t xml:space="preserve">przedstawienia wraz z wnioskiem o płatność dokumentów potwierdzających osiągnięcie celu </w:t>
      </w:r>
      <w:r w:rsidRPr="00E56676">
        <w:rPr>
          <w:rFonts w:ascii="Times New Roman" w:eastAsia="Times New Roman" w:hAnsi="Times New Roman" w:cs="Times New Roman"/>
          <w:szCs w:val="24"/>
        </w:rPr>
        <w:br/>
        <w:t xml:space="preserve">i </w:t>
      </w:r>
      <w:r w:rsidRPr="00E56676">
        <w:rPr>
          <w:rFonts w:ascii="Times New Roman" w:eastAsia="Times New Roman" w:hAnsi="Times New Roman" w:cs="Times New Roman"/>
        </w:rPr>
        <w:t>wskaźników realizacji operacji określonych w § 3 ust. 2 i 3;</w:t>
      </w:r>
      <w:bookmarkEnd w:id="201"/>
    </w:p>
    <w:p w14:paraId="5598B9E6"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hAnsi="Times New Roman" w:cs="Times New Roman"/>
        </w:rPr>
      </w:pPr>
      <w:r w:rsidRPr="00E56676">
        <w:rPr>
          <w:rFonts w:ascii="Times New Roman" w:hAnsi="Times New Roman" w:cs="Times New Roman"/>
        </w:rPr>
        <w:lastRenderedPageBreak/>
        <w:t xml:space="preserve">informowania </w:t>
      </w:r>
      <w:r w:rsidRPr="00E56676">
        <w:rPr>
          <w:rFonts w:ascii="Times New Roman" w:eastAsia="Times New Roman" w:hAnsi="Times New Roman" w:cs="Times New Roman"/>
          <w:lang w:eastAsia="pl-PL"/>
        </w:rPr>
        <w:t xml:space="preserve">i </w:t>
      </w:r>
      <w:r w:rsidRPr="00E56676">
        <w:rPr>
          <w:rFonts w:ascii="Times New Roman" w:eastAsia="Calibri" w:hAnsi="Times New Roman" w:cs="Times New Roman"/>
        </w:rPr>
        <w:t>rozpowszechniania informacji o pomocy otrzymanej z EFRROW, zgodnie z przepisami załącznika III do rozporządzenia 2022/129, opisanymi szczegółowo w Księdze wizualizacji Logo Planu Strategicznego dla Wspólnej Polityki Rolnej na lata 2023-2027, opublikowanej na stronie internetowej Ministerstwa Rolnictwa i Rozwoju Wsi, w okresie realizacji operacji oraz do końca okresu związania celem;</w:t>
      </w:r>
    </w:p>
    <w:p w14:paraId="5F2093A8" w14:textId="77777777" w:rsidR="00E56676" w:rsidRPr="00E56676" w:rsidRDefault="00E56676" w:rsidP="00E56676">
      <w:pPr>
        <w:tabs>
          <w:tab w:val="left" w:pos="851"/>
        </w:tabs>
        <w:spacing w:before="120" w:after="0" w:line="276" w:lineRule="auto"/>
        <w:jc w:val="both"/>
        <w:rPr>
          <w:rFonts w:ascii="Times New Roman" w:eastAsia="Calibri" w:hAnsi="Times New Roman" w:cs="Times New Roman"/>
        </w:rPr>
      </w:pPr>
    </w:p>
    <w:p w14:paraId="7FCD6B78" w14:textId="77777777" w:rsidR="00E56676" w:rsidRPr="00E56676" w:rsidRDefault="00E56676" w:rsidP="00E56676">
      <w:pPr>
        <w:tabs>
          <w:tab w:val="left" w:pos="851"/>
        </w:tabs>
        <w:spacing w:before="120" w:after="0" w:line="276" w:lineRule="auto"/>
        <w:jc w:val="both"/>
        <w:rPr>
          <w:rFonts w:ascii="Times New Roman" w:hAnsi="Times New Roman" w:cs="Times New Roman"/>
        </w:rPr>
      </w:pPr>
    </w:p>
    <w:p w14:paraId="06A0D9D3"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eastAsia="Times New Roman" w:hAnsi="Times New Roman" w:cs="Times New Roman"/>
          <w:lang w:eastAsia="pl-PL"/>
        </w:rPr>
      </w:pPr>
      <w:r w:rsidRPr="00E56676">
        <w:rPr>
          <w:rFonts w:ascii="Times New Roman" w:hAnsi="Times New Roman" w:cs="Times New Roman"/>
        </w:rPr>
        <w:t>zapewnienia, że:</w:t>
      </w:r>
    </w:p>
    <w:p w14:paraId="63D1379C" w14:textId="77777777" w:rsidR="00E56676" w:rsidRPr="00E56676" w:rsidRDefault="00E56676" w:rsidP="00E56676">
      <w:pPr>
        <w:numPr>
          <w:ilvl w:val="1"/>
          <w:numId w:val="81"/>
        </w:numPr>
        <w:spacing w:before="120" w:after="0" w:line="276" w:lineRule="auto"/>
        <w:ind w:left="993" w:hanging="426"/>
        <w:jc w:val="both"/>
        <w:rPr>
          <w:rFonts w:ascii="Times New Roman" w:hAnsi="Times New Roman" w:cs="Times New Roman"/>
          <w:lang w:eastAsia="pl-PL"/>
        </w:rPr>
      </w:pPr>
      <w:r w:rsidRPr="00E56676">
        <w:rPr>
          <w:rFonts w:ascii="Times New Roman" w:hAnsi="Times New Roman" w:cs="Times New Roman"/>
          <w:lang w:eastAsia="pl-PL"/>
        </w:rPr>
        <w:t xml:space="preserve">koszty poniesione przez </w:t>
      </w:r>
      <w:proofErr w:type="spellStart"/>
      <w:r w:rsidRPr="00E56676">
        <w:rPr>
          <w:rFonts w:ascii="Times New Roman" w:hAnsi="Times New Roman" w:cs="Times New Roman"/>
          <w:lang w:eastAsia="pl-PL"/>
        </w:rPr>
        <w:t>grantobiorców</w:t>
      </w:r>
      <w:proofErr w:type="spellEnd"/>
      <w:r w:rsidRPr="00E56676">
        <w:rPr>
          <w:rFonts w:ascii="Times New Roman" w:hAnsi="Times New Roman" w:cs="Times New Roman"/>
          <w:lang w:eastAsia="pl-PL"/>
        </w:rPr>
        <w:t xml:space="preserve"> na zadania służące osiągnięciu celu operacji nie będą finansowanie z innych środków publicznych,</w:t>
      </w:r>
    </w:p>
    <w:p w14:paraId="6C4F5235" w14:textId="77777777" w:rsidR="00E56676" w:rsidRPr="00E56676" w:rsidRDefault="00E56676" w:rsidP="00E56676">
      <w:pPr>
        <w:numPr>
          <w:ilvl w:val="1"/>
          <w:numId w:val="81"/>
        </w:numPr>
        <w:spacing w:before="120" w:after="0" w:line="276" w:lineRule="auto"/>
        <w:ind w:left="993" w:hanging="426"/>
        <w:rPr>
          <w:rFonts w:ascii="Times New Roman" w:hAnsi="Times New Roman" w:cs="Times New Roman"/>
          <w:lang w:eastAsia="pl-PL"/>
        </w:rPr>
      </w:pPr>
      <w:proofErr w:type="spellStart"/>
      <w:r w:rsidRPr="00E56676">
        <w:rPr>
          <w:rFonts w:ascii="Times New Roman" w:hAnsi="Times New Roman" w:cs="Times New Roman"/>
          <w:b/>
          <w:bCs/>
          <w:lang w:eastAsia="pl-PL"/>
        </w:rPr>
        <w:t>grantobiorca</w:t>
      </w:r>
      <w:proofErr w:type="spellEnd"/>
      <w:r w:rsidRPr="00E56676">
        <w:rPr>
          <w:rFonts w:ascii="Times New Roman" w:hAnsi="Times New Roman" w:cs="Times New Roman"/>
          <w:lang w:eastAsia="pl-PL"/>
        </w:rPr>
        <w:t>:</w:t>
      </w:r>
    </w:p>
    <w:p w14:paraId="3A11A2BB" w14:textId="77777777" w:rsidR="00E56676" w:rsidRPr="00E56676" w:rsidRDefault="00E56676" w:rsidP="00E56676">
      <w:pPr>
        <w:numPr>
          <w:ilvl w:val="0"/>
          <w:numId w:val="82"/>
        </w:numPr>
        <w:spacing w:before="120" w:after="0" w:line="276" w:lineRule="auto"/>
        <w:ind w:left="1417" w:hanging="425"/>
        <w:jc w:val="both"/>
        <w:rPr>
          <w:rFonts w:ascii="Times New Roman" w:hAnsi="Times New Roman" w:cs="Times New Roman"/>
          <w:lang w:eastAsia="pl-PL"/>
        </w:rPr>
      </w:pPr>
      <w:r w:rsidRPr="00E56676">
        <w:rPr>
          <w:rFonts w:ascii="Times New Roman" w:hAnsi="Times New Roman" w:cs="Times New Roman"/>
          <w:lang w:eastAsia="pl-PL"/>
        </w:rPr>
        <w:t>spełnia podmiotowe warunki przyznania pomocy w zakresie wsparcia, w ramach którego realizuje zadanie w ramach projektu grantowego;</w:t>
      </w:r>
    </w:p>
    <w:p w14:paraId="519CB3ED" w14:textId="77777777" w:rsidR="00E56676" w:rsidRPr="00E56676" w:rsidRDefault="00E56676" w:rsidP="00E56676">
      <w:pPr>
        <w:numPr>
          <w:ilvl w:val="0"/>
          <w:numId w:val="82"/>
        </w:numPr>
        <w:spacing w:before="120" w:after="0" w:line="276" w:lineRule="auto"/>
        <w:ind w:left="1417" w:hanging="425"/>
        <w:jc w:val="both"/>
        <w:rPr>
          <w:rFonts w:ascii="Times New Roman" w:hAnsi="Times New Roman" w:cs="Times New Roman"/>
          <w:lang w:eastAsia="pl-PL"/>
        </w:rPr>
      </w:pPr>
      <w:bookmarkStart w:id="202" w:name="_Hlk195516445"/>
      <w:r w:rsidRPr="00E56676">
        <w:rPr>
          <w:rFonts w:ascii="Times New Roman" w:hAnsi="Times New Roman" w:cs="Times New Roman"/>
          <w:lang w:eastAsia="pl-PL"/>
        </w:rPr>
        <w:t xml:space="preserve">osiągnie cel operacji oraz zrealizuje wskaźniki jej realizacji określone w § 3 ust. 2 i 3 </w:t>
      </w:r>
      <w:r w:rsidRPr="00E56676">
        <w:rPr>
          <w:rFonts w:ascii="Times New Roman" w:hAnsi="Times New Roman" w:cs="Times New Roman"/>
          <w:lang w:eastAsia="pl-PL"/>
        </w:rPr>
        <w:br/>
        <w:t xml:space="preserve">w terminie wskazanym w § 3 ust. 6 oraz zobowiązuje się do ich zachowania przez okres związania celem; </w:t>
      </w:r>
    </w:p>
    <w:bookmarkEnd w:id="202"/>
    <w:p w14:paraId="03AF7CB1" w14:textId="77777777" w:rsidR="00E56676" w:rsidRPr="00E56676" w:rsidRDefault="00E56676" w:rsidP="00E56676">
      <w:pPr>
        <w:numPr>
          <w:ilvl w:val="0"/>
          <w:numId w:val="82"/>
        </w:numPr>
        <w:spacing w:before="120" w:after="0" w:line="276" w:lineRule="auto"/>
        <w:ind w:left="1417" w:hanging="425"/>
        <w:jc w:val="both"/>
        <w:rPr>
          <w:rFonts w:ascii="Times New Roman" w:hAnsi="Times New Roman" w:cs="Times New Roman"/>
          <w:lang w:eastAsia="pl-PL"/>
        </w:rPr>
      </w:pPr>
      <w:r w:rsidRPr="00E56676">
        <w:rPr>
          <w:rFonts w:ascii="Times New Roman" w:hAnsi="Times New Roman" w:cs="Times New Roman"/>
          <w:lang w:eastAsia="pl-PL"/>
        </w:rPr>
        <w:t>zadanie, na które udzielono grant, zostało zrealizowane zgodnie z przedmiotowymi warunkami przyznania pomocy określonymi dla danego zakresu wsparcia, w ramach którego zadanie jest realizowane;</w:t>
      </w:r>
    </w:p>
    <w:p w14:paraId="7E4F53DC" w14:textId="77777777" w:rsidR="00E56676" w:rsidRPr="00E56676" w:rsidRDefault="00E56676" w:rsidP="00E56676">
      <w:pPr>
        <w:numPr>
          <w:ilvl w:val="0"/>
          <w:numId w:val="82"/>
        </w:numPr>
        <w:spacing w:before="120" w:after="0" w:line="276" w:lineRule="auto"/>
        <w:ind w:left="1417" w:hanging="425"/>
        <w:jc w:val="both"/>
        <w:rPr>
          <w:rFonts w:ascii="Times New Roman" w:hAnsi="Times New Roman" w:cs="Times New Roman"/>
          <w:lang w:eastAsia="pl-PL"/>
        </w:rPr>
      </w:pPr>
      <w:r w:rsidRPr="00E56676">
        <w:rPr>
          <w:rFonts w:ascii="Times New Roman" w:hAnsi="Times New Roman" w:cs="Times New Roman"/>
          <w:lang w:eastAsia="pl-PL"/>
        </w:rPr>
        <w:t>realizacja zadania spełnia warunki kwalifikowalności określone w wytycznych podstawowych;</w:t>
      </w:r>
    </w:p>
    <w:p w14:paraId="44511CA7" w14:textId="77777777" w:rsidR="00E56676" w:rsidRPr="00E56676" w:rsidRDefault="00E56676" w:rsidP="00E56676">
      <w:pPr>
        <w:numPr>
          <w:ilvl w:val="0"/>
          <w:numId w:val="82"/>
        </w:numPr>
        <w:spacing w:before="120" w:after="0" w:line="276" w:lineRule="auto"/>
        <w:ind w:left="1417"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stosownie do zakresu zadania:</w:t>
      </w:r>
    </w:p>
    <w:p w14:paraId="76C504B6" w14:textId="77777777" w:rsidR="00E56676" w:rsidRPr="00E56676" w:rsidRDefault="00E56676" w:rsidP="00E56676">
      <w:pPr>
        <w:numPr>
          <w:ilvl w:val="0"/>
          <w:numId w:val="89"/>
        </w:numPr>
        <w:tabs>
          <w:tab w:val="left" w:pos="1134"/>
        </w:tabs>
        <w:spacing w:before="120" w:after="0" w:line="276" w:lineRule="auto"/>
        <w:ind w:left="1843"/>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uzyska wymagane odrębnymi przepisami oraz postanowieniami umowy: opinie, zaświadczenia, uzgodnienia, pozwolenia lub decyzje związane z realizacją zadania;</w:t>
      </w:r>
    </w:p>
    <w:p w14:paraId="7F52B658" w14:textId="77777777" w:rsidR="00E56676" w:rsidRPr="00E56676" w:rsidRDefault="00E56676" w:rsidP="00E56676">
      <w:pPr>
        <w:numPr>
          <w:ilvl w:val="0"/>
          <w:numId w:val="89"/>
        </w:numPr>
        <w:spacing w:before="120" w:after="0" w:line="276" w:lineRule="auto"/>
        <w:ind w:left="1843"/>
        <w:jc w:val="both"/>
        <w:rPr>
          <w:rFonts w:ascii="Times New Roman" w:eastAsia="Times New Roman" w:hAnsi="Times New Roman" w:cs="Times New Roman"/>
          <w:lang w:eastAsia="pl-PL"/>
        </w:rPr>
      </w:pPr>
      <w:bookmarkStart w:id="203" w:name="_Hlk196297672"/>
      <w:r w:rsidRPr="00E56676">
        <w:rPr>
          <w:rFonts w:ascii="Times New Roman" w:eastAsia="Times New Roman" w:hAnsi="Times New Roman" w:cs="Times New Roman"/>
          <w:lang w:eastAsia="pl-PL"/>
        </w:rPr>
        <w:t xml:space="preserve">zamontuje oraz uruchomi nabyte maszyny, urządzenia, infrastrukturę techniczną, </w:t>
      </w:r>
      <w:r w:rsidRPr="00E56676">
        <w:rPr>
          <w:rFonts w:ascii="Times New Roman" w:eastAsia="Times New Roman" w:hAnsi="Times New Roman" w:cs="Times New Roman"/>
          <w:lang w:eastAsia="pl-PL"/>
        </w:rPr>
        <w:br/>
        <w:t xml:space="preserve">w tym wyposażenie oraz wykorzysta zrealizowany zakres rzeczowy zadania do osiągnięcia celu, któremu służyła realizacja zadania </w:t>
      </w:r>
      <w:r w:rsidRPr="00E56676">
        <w:rPr>
          <w:rFonts w:ascii="Times New Roman" w:hAnsi="Times New Roman" w:cs="Times New Roman"/>
        </w:rPr>
        <w:t xml:space="preserve">– nie później niż do dnia złożenia wniosku </w:t>
      </w:r>
      <w:r w:rsidRPr="00E56676">
        <w:rPr>
          <w:rFonts w:ascii="Times New Roman" w:hAnsi="Times New Roman" w:cs="Times New Roman"/>
        </w:rPr>
        <w:br/>
        <w:t>o płatność, a gdy beneficjent został wezwany do usunięcia braków, wniesienia poprawek lub złożenia wyjaśnień w tym wniosku, nie później niż do ostatniego uzupełnienia wniosku o płatność;</w:t>
      </w:r>
    </w:p>
    <w:bookmarkEnd w:id="203"/>
    <w:p w14:paraId="232A5478" w14:textId="77777777" w:rsidR="00E56676" w:rsidRPr="00E56676" w:rsidRDefault="00E56676" w:rsidP="00E56676">
      <w:pPr>
        <w:widowControl w:val="0"/>
        <w:numPr>
          <w:ilvl w:val="1"/>
          <w:numId w:val="90"/>
        </w:numPr>
        <w:tabs>
          <w:tab w:val="left" w:pos="1418"/>
        </w:tabs>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umożliwi przedstawicielom SW, Agencji, Ministra Finansów, </w:t>
      </w:r>
      <w:proofErr w:type="spellStart"/>
      <w:r w:rsidRPr="00E56676">
        <w:rPr>
          <w:rFonts w:ascii="Times New Roman" w:eastAsia="Times New Roman" w:hAnsi="Times New Roman" w:cs="Times New Roman"/>
          <w:lang w:eastAsia="pl-PL"/>
        </w:rPr>
        <w:t>MRiRW</w:t>
      </w:r>
      <w:proofErr w:type="spellEnd"/>
      <w:r w:rsidRPr="00E56676">
        <w:rPr>
          <w:rFonts w:ascii="Times New Roman" w:eastAsia="Times New Roman" w:hAnsi="Times New Roman" w:cs="Times New Roman"/>
          <w:lang w:eastAsia="pl-PL"/>
        </w:rPr>
        <w:t xml:space="preserve">, Komisji Europejskiej, Europejskiego Trybunału Obrachunkowego, organów Krajowej Administracji Skarbowej oraz innym podmiotom upoważnionym do takich czynności, dokonywania audytów i kontroli dokumentów związanych z realizacją zadania i wykonaniem obowiązków po zakończeniu realizacji zadania lub audytów i kontroli w miejscu realizacji zadania lub w siedzibie </w:t>
      </w:r>
      <w:proofErr w:type="spellStart"/>
      <w:r w:rsidRPr="00E56676">
        <w:rPr>
          <w:rFonts w:ascii="Times New Roman" w:eastAsia="Times New Roman" w:hAnsi="Times New Roman" w:cs="Times New Roman"/>
          <w:lang w:eastAsia="pl-PL"/>
        </w:rPr>
        <w:t>grantobiorcy</w:t>
      </w:r>
      <w:proofErr w:type="spellEnd"/>
      <w:r w:rsidRPr="00E56676">
        <w:rPr>
          <w:rFonts w:ascii="Times New Roman" w:eastAsia="Times New Roman" w:hAnsi="Times New Roman" w:cs="Times New Roman"/>
          <w:lang w:eastAsia="pl-PL"/>
        </w:rPr>
        <w:t xml:space="preserve"> do dnia, w którym upłynie 5 lat od dnia wypłaty przez Agencję płatności na rzecz beneficjenta;</w:t>
      </w:r>
    </w:p>
    <w:p w14:paraId="29F734DF" w14:textId="77777777" w:rsidR="00E56676" w:rsidRPr="00E56676" w:rsidRDefault="00E56676" w:rsidP="00E56676">
      <w:pPr>
        <w:widowControl w:val="0"/>
        <w:numPr>
          <w:ilvl w:val="0"/>
          <w:numId w:val="75"/>
        </w:numPr>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zapewni obecność i uczestnictwo osoby upoważnionej przez niego w trakcie audytów lub kontroli, określonych w </w:t>
      </w:r>
      <w:proofErr w:type="spellStart"/>
      <w:r w:rsidRPr="00E56676">
        <w:rPr>
          <w:rFonts w:ascii="Times New Roman" w:eastAsia="Times New Roman" w:hAnsi="Times New Roman" w:cs="Times New Roman"/>
          <w:lang w:eastAsia="pl-PL"/>
        </w:rPr>
        <w:t>tiret</w:t>
      </w:r>
      <w:proofErr w:type="spellEnd"/>
      <w:r w:rsidRPr="00E56676">
        <w:rPr>
          <w:rFonts w:ascii="Times New Roman" w:eastAsia="Times New Roman" w:hAnsi="Times New Roman" w:cs="Times New Roman"/>
          <w:lang w:eastAsia="pl-PL"/>
        </w:rPr>
        <w:t xml:space="preserve"> sześć w terminie wyznaczonym przez upoważnione podmioty, do dnia, w którym upłynie 5 lat od dnia wypłaty przez Agencję płatności na rzecz beneficjenta;</w:t>
      </w:r>
    </w:p>
    <w:p w14:paraId="0BB4081C" w14:textId="77777777" w:rsidR="00E56676" w:rsidRPr="00E56676" w:rsidRDefault="00E56676" w:rsidP="00E56676">
      <w:pPr>
        <w:widowControl w:val="0"/>
        <w:numPr>
          <w:ilvl w:val="0"/>
          <w:numId w:val="75"/>
        </w:numPr>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udostępni uprawnionym podmiotom informacje niezbędne do monitorowania i ewaluacji PS </w:t>
      </w:r>
      <w:r w:rsidRPr="00E56676">
        <w:rPr>
          <w:rFonts w:ascii="Times New Roman" w:eastAsia="Times New Roman" w:hAnsi="Times New Roman" w:cs="Times New Roman"/>
          <w:lang w:eastAsia="pl-PL"/>
        </w:rPr>
        <w:lastRenderedPageBreak/>
        <w:t>WPR w okresie realizacji operacji oraz do końca okresu związania celem;</w:t>
      </w:r>
    </w:p>
    <w:p w14:paraId="14A7DD63" w14:textId="77777777" w:rsidR="00E56676" w:rsidRPr="00E56676" w:rsidRDefault="00E56676" w:rsidP="00E56676">
      <w:pPr>
        <w:widowControl w:val="0"/>
        <w:numPr>
          <w:ilvl w:val="0"/>
          <w:numId w:val="75"/>
        </w:numPr>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będzie informował i rozpowszechniał informacje o pomocy otrzymanej z EFRROW, zgodnie </w:t>
      </w:r>
      <w:r w:rsidRPr="00E56676">
        <w:rPr>
          <w:rFonts w:ascii="Times New Roman" w:eastAsia="Times New Roman" w:hAnsi="Times New Roman" w:cs="Times New Roman"/>
          <w:lang w:eastAsia="pl-PL"/>
        </w:rPr>
        <w:br/>
        <w:t xml:space="preserve">z przepisami załącznika III do rozporządzenia 2022/129, opisanymi szczegółowo w Księdze wizualizacji Logo Planu Strategicznego dla Wspólnej Polityki Rolnej na lata 2023-2027, opublikowanej na stronie internetowej </w:t>
      </w:r>
      <w:proofErr w:type="spellStart"/>
      <w:r w:rsidRPr="00E56676">
        <w:rPr>
          <w:rFonts w:ascii="Times New Roman" w:eastAsia="Times New Roman" w:hAnsi="Times New Roman" w:cs="Times New Roman"/>
          <w:lang w:eastAsia="pl-PL"/>
        </w:rPr>
        <w:t>MRiRW</w:t>
      </w:r>
      <w:proofErr w:type="spellEnd"/>
      <w:r w:rsidRPr="00E56676">
        <w:rPr>
          <w:rFonts w:ascii="Times New Roman" w:eastAsia="Times New Roman" w:hAnsi="Times New Roman" w:cs="Times New Roman"/>
          <w:lang w:eastAsia="pl-PL"/>
        </w:rPr>
        <w:t>, w okresie od dnia rozpoczęcia realizacji operacji oraz do końca okresu związania celem;</w:t>
      </w:r>
    </w:p>
    <w:p w14:paraId="06E4CFD2" w14:textId="77777777" w:rsidR="00E56676" w:rsidRPr="00E56676" w:rsidRDefault="00E56676" w:rsidP="00E56676">
      <w:pPr>
        <w:widowControl w:val="0"/>
        <w:numPr>
          <w:ilvl w:val="0"/>
          <w:numId w:val="75"/>
        </w:numPr>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nie podejmie działań faktycznych i prawnych skutkujących zaistnieniem przesłanek do zastosowania środków wymienionych w art. 1 pkt 1 i 2 ustawy o przeciwdziałaniu agresji na Ukrainę w okresie realizacji operacji oraz do końca okresu związania celem;</w:t>
      </w:r>
    </w:p>
    <w:p w14:paraId="13056F41" w14:textId="77777777" w:rsidR="00E56676" w:rsidRPr="00E56676" w:rsidRDefault="00E56676" w:rsidP="00E56676">
      <w:pPr>
        <w:widowControl w:val="0"/>
        <w:numPr>
          <w:ilvl w:val="0"/>
          <w:numId w:val="75"/>
        </w:numPr>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niezwłocznie poinformuje LGD o planowanych albo zaistniałych zdarzeniach związanych ze zmianą sytuacji faktycznej lub prawnej </w:t>
      </w:r>
      <w:proofErr w:type="spellStart"/>
      <w:r w:rsidRPr="00E56676">
        <w:rPr>
          <w:rFonts w:ascii="Times New Roman" w:eastAsia="Times New Roman" w:hAnsi="Times New Roman" w:cs="Times New Roman"/>
          <w:lang w:eastAsia="pl-PL"/>
        </w:rPr>
        <w:t>grantobiorcy</w:t>
      </w:r>
      <w:proofErr w:type="spellEnd"/>
      <w:r w:rsidRPr="00E56676">
        <w:rPr>
          <w:rFonts w:ascii="Times New Roman" w:eastAsia="Times New Roman" w:hAnsi="Times New Roman" w:cs="Times New Roman"/>
          <w:lang w:eastAsia="pl-PL"/>
        </w:rPr>
        <w:t>, lub operacji, mogących mieć wpływ na realizację operacji zgodnie z postanowieniami umowy, wypłatę pomocy lub spełnienie wymagań określonych w PS WPR i przepisach prawa powszechnie obowiązującego związanych z realizacją operacji, w okresie realizacji operacji oraz do końca okresu związania celem;</w:t>
      </w:r>
    </w:p>
    <w:p w14:paraId="5289BA6C" w14:textId="77777777" w:rsidR="00E56676" w:rsidRPr="00E56676" w:rsidRDefault="00E56676" w:rsidP="00E56676">
      <w:pPr>
        <w:widowControl w:val="0"/>
        <w:numPr>
          <w:ilvl w:val="0"/>
          <w:numId w:val="75"/>
        </w:numPr>
        <w:spacing w:before="120" w:after="0" w:line="276" w:lineRule="auto"/>
        <w:ind w:left="1418"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będzie przechowywał całość dokumentacji, a także gromadził i przechowywał dokumenty dotyczące zadania, na które udzielony jest grant oraz udostępni informacje i dokumenty niezbędne do przeprowadzenia kontroli, monitoringu, sprawozdawczości i ewaluacji zadania, na które udzielany jest grant, w szczególności do: zwrotu grantu lub jego części wypłacanej </w:t>
      </w:r>
      <w:proofErr w:type="spellStart"/>
      <w:r w:rsidRPr="00E56676">
        <w:rPr>
          <w:rFonts w:ascii="Times New Roman" w:eastAsia="Times New Roman" w:hAnsi="Times New Roman" w:cs="Times New Roman"/>
          <w:lang w:eastAsia="pl-PL"/>
        </w:rPr>
        <w:t>grantobiorcy</w:t>
      </w:r>
      <w:proofErr w:type="spellEnd"/>
      <w:r w:rsidRPr="00E56676">
        <w:rPr>
          <w:rFonts w:ascii="Times New Roman" w:eastAsia="Times New Roman" w:hAnsi="Times New Roman" w:cs="Times New Roman"/>
          <w:lang w:eastAsia="pl-PL"/>
        </w:rPr>
        <w:t xml:space="preserve"> przez beneficjenta przed realizacją zadania, jeżeli beneficjent przewidział taką możliwość  - w przypadku wykorzystania ich niezgodnie z celem projektu grantowego oraz zasady odzyskiwania środków finansowych w przypadku niewywiązania się </w:t>
      </w:r>
      <w:proofErr w:type="spellStart"/>
      <w:r w:rsidRPr="00E56676">
        <w:rPr>
          <w:rFonts w:ascii="Times New Roman" w:eastAsia="Times New Roman" w:hAnsi="Times New Roman" w:cs="Times New Roman"/>
          <w:lang w:eastAsia="pl-PL"/>
        </w:rPr>
        <w:t>grantobiorcy</w:t>
      </w:r>
      <w:proofErr w:type="spellEnd"/>
      <w:r w:rsidRPr="00E56676">
        <w:rPr>
          <w:rFonts w:ascii="Times New Roman" w:eastAsia="Times New Roman" w:hAnsi="Times New Roman" w:cs="Times New Roman"/>
          <w:lang w:eastAsia="pl-PL"/>
        </w:rPr>
        <w:t xml:space="preserve"> </w:t>
      </w:r>
      <w:r w:rsidRPr="00E56676">
        <w:rPr>
          <w:rFonts w:ascii="Times New Roman" w:eastAsia="Times New Roman" w:hAnsi="Times New Roman" w:cs="Times New Roman"/>
          <w:lang w:eastAsia="pl-PL"/>
        </w:rPr>
        <w:br/>
        <w:t>z warunków umowy o powierzenie grantu;</w:t>
      </w:r>
    </w:p>
    <w:p w14:paraId="08C1A8B7"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niezwłocznego poinformowania SW o prawomocnym orzeczeniu sądu o zakazie dostępu do środków publicznych, o których mowa w art. 5 ust. 3 pkt 4 ustawy FP;</w:t>
      </w:r>
    </w:p>
    <w:p w14:paraId="0872220A"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przekazywania i udostępniania SW oraz innym uprawnionym podmiotom danych związanych </w:t>
      </w:r>
      <w:r w:rsidRPr="00E56676">
        <w:rPr>
          <w:rFonts w:ascii="Times New Roman" w:eastAsia="Times New Roman" w:hAnsi="Times New Roman" w:cs="Times New Roman"/>
          <w:lang w:eastAsia="pl-PL"/>
        </w:rPr>
        <w:br/>
        <w:t>z operacją, w terminie wynikającym z wezwania do przekazania tych danych;</w:t>
      </w:r>
    </w:p>
    <w:p w14:paraId="1D909DE5"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poinformowania SW o zmianach w umowie o powierzenie grantu, przed złożeniem wniosku o płatność;</w:t>
      </w:r>
    </w:p>
    <w:p w14:paraId="50061FE0" w14:textId="77777777" w:rsidR="00E56676" w:rsidRPr="00E56676" w:rsidRDefault="00E56676" w:rsidP="00E56676">
      <w:pPr>
        <w:numPr>
          <w:ilvl w:val="0"/>
          <w:numId w:val="77"/>
        </w:numPr>
        <w:tabs>
          <w:tab w:val="left" w:pos="851"/>
        </w:tabs>
        <w:spacing w:before="120" w:after="0" w:line="276" w:lineRule="auto"/>
        <w:ind w:left="567"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poinformowania </w:t>
      </w:r>
      <w:proofErr w:type="spellStart"/>
      <w:r w:rsidRPr="00E56676">
        <w:rPr>
          <w:rFonts w:ascii="Times New Roman" w:eastAsia="Times New Roman" w:hAnsi="Times New Roman" w:cs="Times New Roman"/>
          <w:lang w:eastAsia="pl-PL"/>
        </w:rPr>
        <w:t>grantobiorców</w:t>
      </w:r>
      <w:proofErr w:type="spellEnd"/>
      <w:r w:rsidRPr="00E56676">
        <w:rPr>
          <w:rFonts w:ascii="Times New Roman" w:eastAsia="Times New Roman" w:hAnsi="Times New Roman" w:cs="Times New Roman"/>
          <w:lang w:eastAsia="pl-PL"/>
        </w:rPr>
        <w:t xml:space="preserve"> o terminie wypłaty przez Agencję płatności na rzecz beneficjenta.</w:t>
      </w:r>
    </w:p>
    <w:p w14:paraId="1601AB5F" w14:textId="77777777" w:rsidR="00E56676" w:rsidRPr="00E56676" w:rsidRDefault="00E56676" w:rsidP="00E56676">
      <w:pPr>
        <w:spacing w:before="120" w:after="0" w:line="276" w:lineRule="auto"/>
        <w:rPr>
          <w:bCs/>
        </w:rPr>
      </w:pPr>
    </w:p>
    <w:p w14:paraId="59180A91" w14:textId="77777777" w:rsidR="00E56676" w:rsidRPr="00E56676" w:rsidRDefault="00E56676" w:rsidP="00E56676">
      <w:pPr>
        <w:spacing w:after="0"/>
        <w:ind w:left="425" w:hanging="425"/>
        <w:jc w:val="center"/>
        <w:rPr>
          <w:rFonts w:ascii="Times New Roman" w:hAnsi="Times New Roman" w:cs="Times New Roman"/>
          <w:bCs/>
        </w:rPr>
      </w:pPr>
      <w:bookmarkStart w:id="204" w:name="_Hlk204586968"/>
      <w:r w:rsidRPr="00E56676">
        <w:rPr>
          <w:rFonts w:ascii="Times New Roman" w:hAnsi="Times New Roman" w:cs="Times New Roman"/>
          <w:bCs/>
        </w:rPr>
        <w:t>§ 6</w:t>
      </w:r>
    </w:p>
    <w:bookmarkEnd w:id="204"/>
    <w:p w14:paraId="0A5A3937" w14:textId="77777777" w:rsidR="00E56676" w:rsidRPr="00E56676" w:rsidRDefault="00E56676" w:rsidP="00E56676">
      <w:pPr>
        <w:spacing w:before="120" w:line="240" w:lineRule="auto"/>
        <w:ind w:left="2832" w:hanging="2832"/>
        <w:jc w:val="center"/>
        <w:rPr>
          <w:rFonts w:ascii="Times New Roman" w:hAnsi="Times New Roman" w:cs="Times New Roman"/>
          <w:b/>
          <w:bCs/>
        </w:rPr>
      </w:pPr>
      <w:r w:rsidRPr="00E56676">
        <w:rPr>
          <w:rFonts w:ascii="Times New Roman" w:hAnsi="Times New Roman" w:cs="Times New Roman"/>
          <w:b/>
          <w:bCs/>
        </w:rPr>
        <w:t>Wniosek o płatność – termin złożenia</w:t>
      </w:r>
    </w:p>
    <w:p w14:paraId="4251B2F8" w14:textId="77777777" w:rsidR="00E56676" w:rsidRPr="00E56676" w:rsidRDefault="00E56676" w:rsidP="00E56676">
      <w:pPr>
        <w:spacing w:before="120" w:line="240" w:lineRule="auto"/>
        <w:ind w:left="2832" w:hanging="2832"/>
        <w:jc w:val="center"/>
        <w:rPr>
          <w:rFonts w:ascii="Times New Roman" w:hAnsi="Times New Roman" w:cs="Times New Roman"/>
          <w:b/>
          <w:bCs/>
        </w:rPr>
      </w:pPr>
    </w:p>
    <w:p w14:paraId="534BB294" w14:textId="77777777" w:rsidR="00E56676" w:rsidRPr="00E56676" w:rsidRDefault="00E56676" w:rsidP="00E56676">
      <w:pPr>
        <w:numPr>
          <w:ilvl w:val="0"/>
          <w:numId w:val="46"/>
        </w:numPr>
        <w:spacing w:before="120" w:after="0" w:line="276" w:lineRule="auto"/>
        <w:ind w:left="425" w:hanging="426"/>
        <w:jc w:val="both"/>
        <w:rPr>
          <w:rFonts w:ascii="Times New Roman" w:hAnsi="Times New Roman" w:cs="Times New Roman"/>
        </w:rPr>
      </w:pPr>
      <w:r w:rsidRPr="00E56676">
        <w:rPr>
          <w:rFonts w:ascii="Times New Roman" w:hAnsi="Times New Roman" w:cs="Times New Roman"/>
        </w:rPr>
        <w:t xml:space="preserve">Beneficjent zobowiązuje się złożyć wniosek o płatność wraz z wymaganymi dokumentami, niezbędnymi do wypłaty środków finansowych z tytułu pomocy, potwierdzającymi spełnienie warunków wypłaty pomocy: </w:t>
      </w:r>
    </w:p>
    <w:p w14:paraId="1A0EB37B" w14:textId="77777777" w:rsidR="00E56676" w:rsidRPr="00E56676" w:rsidRDefault="00E56676" w:rsidP="00E56676">
      <w:pPr>
        <w:spacing w:before="120" w:after="0" w:line="276" w:lineRule="auto"/>
        <w:ind w:left="425"/>
        <w:jc w:val="both"/>
        <w:rPr>
          <w:rFonts w:ascii="Times New Roman" w:hAnsi="Times New Roman" w:cs="Times New Roman"/>
        </w:rPr>
      </w:pPr>
      <w:r w:rsidRPr="00E56676">
        <w:rPr>
          <w:rFonts w:ascii="Times New Roman" w:hAnsi="Times New Roman" w:cs="Times New Roman"/>
        </w:rPr>
        <w:t xml:space="preserve">– po zakończeniu realizacji całości operacji </w:t>
      </w:r>
      <w:r w:rsidRPr="00E56676">
        <w:rPr>
          <w:rFonts w:ascii="Times New Roman" w:hAnsi="Times New Roman" w:cs="Times New Roman"/>
          <w:i/>
          <w:iCs/>
          <w:color w:val="00B0F0"/>
        </w:rPr>
        <w:t>[w terminie: …….. …… 20…. r. do dnia ……… 20…. r.]</w:t>
      </w:r>
      <w:r w:rsidRPr="00E56676">
        <w:rPr>
          <w:rFonts w:ascii="Times New Roman" w:hAnsi="Times New Roman" w:cs="Times New Roman"/>
        </w:rPr>
        <w:t xml:space="preserve">, </w:t>
      </w:r>
      <w:r w:rsidRPr="00E56676">
        <w:rPr>
          <w:rFonts w:ascii="Times New Roman" w:hAnsi="Times New Roman" w:cs="Times New Roman"/>
        </w:rPr>
        <w:br/>
        <w:t xml:space="preserve">z zastrzeżeniem terminów określonych w </w:t>
      </w:r>
      <w:bookmarkStart w:id="205" w:name="_Hlk204103028"/>
      <w:r w:rsidRPr="00E56676">
        <w:rPr>
          <w:rFonts w:ascii="Times New Roman" w:hAnsi="Times New Roman" w:cs="Times New Roman"/>
        </w:rPr>
        <w:t>§</w:t>
      </w:r>
      <w:bookmarkEnd w:id="205"/>
      <w:r w:rsidRPr="00E56676">
        <w:rPr>
          <w:rFonts w:ascii="Times New Roman" w:hAnsi="Times New Roman" w:cs="Times New Roman"/>
        </w:rPr>
        <w:t xml:space="preserve"> 3 ust. 6;</w:t>
      </w:r>
    </w:p>
    <w:p w14:paraId="410835BF" w14:textId="77777777" w:rsidR="00E56676" w:rsidRPr="00E56676" w:rsidRDefault="00E56676" w:rsidP="00E56676">
      <w:pPr>
        <w:numPr>
          <w:ilvl w:val="0"/>
          <w:numId w:val="46"/>
        </w:numPr>
        <w:autoSpaceDE w:val="0"/>
        <w:autoSpaceDN w:val="0"/>
        <w:adjustRightInd w:val="0"/>
        <w:spacing w:before="120" w:after="0" w:line="276" w:lineRule="auto"/>
        <w:ind w:left="426" w:hanging="426"/>
        <w:jc w:val="both"/>
        <w:rPr>
          <w:rFonts w:ascii="Times New Roman" w:eastAsia="Times New Roman" w:hAnsi="Times New Roman" w:cs="Times New Roman"/>
          <w:lang w:eastAsia="pl-PL"/>
        </w:rPr>
      </w:pPr>
      <w:bookmarkStart w:id="206" w:name="_Hlk161909529"/>
      <w:r w:rsidRPr="00E56676">
        <w:rPr>
          <w:rFonts w:ascii="Times New Roman" w:eastAsia="Times New Roman" w:hAnsi="Times New Roman" w:cs="Times New Roman"/>
          <w:lang w:eastAsia="pl-PL"/>
        </w:rPr>
        <w:t xml:space="preserve">Wniosek o płatność wraz z wymaganymi dokumentami, o których mowa w załączniku nr 3 do Regulaminu składa się za pomocą PUE. Postanowienia § 4 ust. 7 i 8 Regulaminu dotyczące uwierzytelniania w PUE stosuje się odpowiednio. </w:t>
      </w:r>
    </w:p>
    <w:p w14:paraId="7302C5D6" w14:textId="77777777" w:rsidR="00E56676" w:rsidRPr="00E56676" w:rsidRDefault="00E56676" w:rsidP="00E56676">
      <w:pPr>
        <w:numPr>
          <w:ilvl w:val="0"/>
          <w:numId w:val="46"/>
        </w:numPr>
        <w:autoSpaceDE w:val="0"/>
        <w:autoSpaceDN w:val="0"/>
        <w:adjustRightInd w:val="0"/>
        <w:spacing w:before="120" w:after="0" w:line="276" w:lineRule="auto"/>
        <w:ind w:left="425" w:hanging="426"/>
        <w:jc w:val="both"/>
        <w:rPr>
          <w:rFonts w:ascii="Times New Roman" w:eastAsia="Times New Roman" w:hAnsi="Times New Roman" w:cs="Times New Roman"/>
          <w:strike/>
          <w:lang w:eastAsia="pl-PL"/>
        </w:rPr>
      </w:pPr>
      <w:r w:rsidRPr="00E56676">
        <w:rPr>
          <w:rFonts w:ascii="Times New Roman" w:eastAsia="Times New Roman" w:hAnsi="Times New Roman" w:cs="Times New Roman"/>
          <w:lang w:eastAsia="pl-PL"/>
        </w:rPr>
        <w:lastRenderedPageBreak/>
        <w:t xml:space="preserve">W przypadku niezłożenia wniosku o płatność w terminie określonym w ust. 1, SW dwukrotnie wzywa beneficjenta do złożenia wniosku w kolejnych wyznaczonych terminach 14 dni od dnia otrzymania wezwania, o ile nie upłynęły maksymalne terminy zakończenia realizacji operacji określone w § 3 ust. 6. </w:t>
      </w:r>
    </w:p>
    <w:p w14:paraId="4C6CA0B2" w14:textId="77777777" w:rsidR="00E56676" w:rsidRPr="00E56676" w:rsidRDefault="00E56676" w:rsidP="00E56676">
      <w:pPr>
        <w:numPr>
          <w:ilvl w:val="0"/>
          <w:numId w:val="46"/>
        </w:numPr>
        <w:autoSpaceDE w:val="0"/>
        <w:autoSpaceDN w:val="0"/>
        <w:adjustRightInd w:val="0"/>
        <w:spacing w:before="120" w:after="0" w:line="276" w:lineRule="auto"/>
        <w:ind w:left="425" w:hanging="426"/>
        <w:jc w:val="both"/>
        <w:rPr>
          <w:rFonts w:ascii="Times New Roman" w:eastAsia="Times New Roman" w:hAnsi="Times New Roman" w:cs="Times New Roman"/>
          <w:lang w:eastAsia="pl-PL"/>
        </w:rPr>
      </w:pPr>
      <w:bookmarkStart w:id="207" w:name="_Hlk176167644"/>
      <w:r w:rsidRPr="00E56676">
        <w:rPr>
          <w:rFonts w:ascii="Times New Roman" w:eastAsia="Times New Roman" w:hAnsi="Times New Roman" w:cs="Times New Roman"/>
          <w:lang w:eastAsia="pl-PL"/>
        </w:rPr>
        <w:t xml:space="preserve">Istnieje możliwość złożenia wniosku o płatność po zrealizowaniu operacji przed terminem określonym </w:t>
      </w:r>
      <w:r w:rsidRPr="00E56676">
        <w:rPr>
          <w:rFonts w:ascii="Times New Roman" w:eastAsia="Times New Roman" w:hAnsi="Times New Roman" w:cs="Times New Roman"/>
          <w:lang w:eastAsia="pl-PL"/>
        </w:rPr>
        <w:br/>
        <w:t>w ust. 1</w:t>
      </w:r>
      <w:bookmarkEnd w:id="207"/>
      <w:r w:rsidRPr="00E56676">
        <w:rPr>
          <w:rFonts w:ascii="Times New Roman" w:eastAsia="Times New Roman" w:hAnsi="Times New Roman" w:cs="Times New Roman"/>
          <w:lang w:eastAsia="pl-PL"/>
        </w:rPr>
        <w:t>.</w:t>
      </w:r>
    </w:p>
    <w:bookmarkEnd w:id="206"/>
    <w:p w14:paraId="7E5DB38A" w14:textId="77777777" w:rsidR="00E56676" w:rsidRPr="00E56676" w:rsidRDefault="00E56676" w:rsidP="00E56676">
      <w:pPr>
        <w:autoSpaceDE w:val="0"/>
        <w:autoSpaceDN w:val="0"/>
        <w:adjustRightInd w:val="0"/>
        <w:spacing w:before="120" w:after="0" w:line="276" w:lineRule="auto"/>
        <w:jc w:val="both"/>
        <w:rPr>
          <w:rFonts w:ascii="Times New Roman" w:eastAsia="Times New Roman" w:hAnsi="Times New Roman" w:cs="Times New Roman"/>
          <w:lang w:eastAsia="pl-PL"/>
        </w:rPr>
      </w:pPr>
    </w:p>
    <w:p w14:paraId="6BBD9E08" w14:textId="77777777" w:rsidR="00E56676" w:rsidRPr="00E56676" w:rsidRDefault="00E56676" w:rsidP="00E56676">
      <w:pPr>
        <w:autoSpaceDE w:val="0"/>
        <w:autoSpaceDN w:val="0"/>
        <w:adjustRightInd w:val="0"/>
        <w:spacing w:before="120" w:after="0" w:line="240" w:lineRule="auto"/>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7</w:t>
      </w:r>
    </w:p>
    <w:p w14:paraId="64647E22" w14:textId="77777777" w:rsidR="00E56676" w:rsidRPr="00E56676" w:rsidRDefault="00E56676" w:rsidP="00E56676">
      <w:pPr>
        <w:autoSpaceDE w:val="0"/>
        <w:autoSpaceDN w:val="0"/>
        <w:adjustRightInd w:val="0"/>
        <w:spacing w:before="120" w:after="240" w:line="240" w:lineRule="auto"/>
        <w:jc w:val="center"/>
        <w:rPr>
          <w:rFonts w:ascii="Times New Roman" w:eastAsia="Times New Roman" w:hAnsi="Times New Roman" w:cs="Times New Roman"/>
          <w:b/>
          <w:bCs/>
          <w:lang w:eastAsia="pl-PL"/>
        </w:rPr>
      </w:pPr>
      <w:r w:rsidRPr="00E56676">
        <w:rPr>
          <w:rFonts w:ascii="Times New Roman" w:eastAsia="Times New Roman" w:hAnsi="Times New Roman" w:cs="Times New Roman"/>
          <w:b/>
          <w:bCs/>
          <w:lang w:eastAsia="pl-PL"/>
        </w:rPr>
        <w:t>Wniosek o płatność – etap rozpatrywania</w:t>
      </w:r>
    </w:p>
    <w:p w14:paraId="7E47C779" w14:textId="77777777" w:rsidR="00E56676" w:rsidRPr="00E56676" w:rsidRDefault="00E56676" w:rsidP="00E56676">
      <w:pPr>
        <w:numPr>
          <w:ilvl w:val="3"/>
          <w:numId w:val="49"/>
        </w:numPr>
        <w:spacing w:before="120" w:after="0" w:line="276" w:lineRule="auto"/>
        <w:ind w:left="425" w:hanging="425"/>
        <w:jc w:val="both"/>
        <w:rPr>
          <w:rFonts w:ascii="Times New Roman" w:eastAsia="Arial Nova" w:hAnsi="Times New Roman" w:cs="Times New Roman"/>
          <w:lang w:eastAsia="pl-PL"/>
        </w:rPr>
      </w:pPr>
      <w:r w:rsidRPr="00E56676">
        <w:rPr>
          <w:rFonts w:ascii="Times New Roman" w:eastAsia="Times New Roman" w:hAnsi="Times New Roman" w:cs="Times New Roman"/>
          <w:lang w:eastAsia="pl-PL"/>
        </w:rPr>
        <w:t xml:space="preserve">Rozpatrując </w:t>
      </w:r>
      <w:bookmarkStart w:id="208" w:name="_Hlk204170607"/>
      <w:r w:rsidRPr="00E56676">
        <w:rPr>
          <w:rFonts w:ascii="Times New Roman" w:eastAsia="Times New Roman" w:hAnsi="Times New Roman" w:cs="Times New Roman"/>
          <w:lang w:eastAsia="pl-PL"/>
        </w:rPr>
        <w:t>wniosek o płatność</w:t>
      </w:r>
      <w:bookmarkEnd w:id="208"/>
      <w:r w:rsidRPr="00E56676">
        <w:rPr>
          <w:rFonts w:ascii="Times New Roman" w:eastAsia="Times New Roman" w:hAnsi="Times New Roman" w:cs="Times New Roman"/>
          <w:lang w:eastAsia="pl-PL"/>
        </w:rPr>
        <w:t xml:space="preserve">, SW sprawdza zgodność realizacji operacji z warunkami określonymi </w:t>
      </w:r>
      <w:r w:rsidRPr="00E56676">
        <w:rPr>
          <w:rFonts w:ascii="Times New Roman" w:eastAsia="Times New Roman" w:hAnsi="Times New Roman" w:cs="Times New Roman"/>
          <w:lang w:eastAsia="pl-PL"/>
        </w:rPr>
        <w:br/>
        <w:t xml:space="preserve">w PS WPR, przepisach Ustawy oraz ustawy o RLKS, wytycznych podstawowych, wytycznych szczegółowych, wytycznych szczegółowych w zakresie projektów grantowych, Regulaminie, złożonym wniosku o przyznanie pomocy oraz postanowieniach umowy, w szczególności pod względem spełnienia warunków w zakresie kompletności i poprawności formalnej wniosku oraz prawidłowości realizacji </w:t>
      </w:r>
      <w:r w:rsidRPr="00E56676">
        <w:rPr>
          <w:rFonts w:ascii="Times New Roman" w:eastAsia="Times New Roman" w:hAnsi="Times New Roman" w:cs="Times New Roman"/>
          <w:lang w:eastAsia="pl-PL"/>
        </w:rPr>
        <w:br/>
        <w:t>i finansowania operacji.</w:t>
      </w:r>
    </w:p>
    <w:p w14:paraId="22BC6718" w14:textId="77777777" w:rsidR="00E56676" w:rsidRPr="00E56676" w:rsidRDefault="00E56676" w:rsidP="00E56676">
      <w:pPr>
        <w:numPr>
          <w:ilvl w:val="3"/>
          <w:numId w:val="49"/>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gdy złożony wniosek o płatność nie został wypełniony we wszystkich wymaganych pozycjach lub nie dołączono do niego wymaganych dokumentów lub wniosek lub dokumenty nie spełniają innych wymagań formalnych, SW wzywa beneficjenta, za pomocą PUE, do usunięcia braków lub złożenia poprawnie sporządzonych dokumentów w terminie 14 dni od dnia doręczenia wezwania.</w:t>
      </w:r>
    </w:p>
    <w:p w14:paraId="30CBBA31" w14:textId="77777777" w:rsidR="00E56676" w:rsidRPr="00E56676" w:rsidRDefault="00E56676" w:rsidP="00E56676">
      <w:pPr>
        <w:numPr>
          <w:ilvl w:val="3"/>
          <w:numId w:val="49"/>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W przypadku nieusunięcia braków, o których mowa w ust. 2, w wyznaczonym terminie, wniosek </w:t>
      </w:r>
      <w:r w:rsidRPr="00E56676">
        <w:rPr>
          <w:rFonts w:ascii="Times New Roman" w:eastAsia="Times New Roman" w:hAnsi="Times New Roman" w:cs="Times New Roman"/>
          <w:lang w:eastAsia="pl-PL"/>
        </w:rPr>
        <w:br/>
        <w:t xml:space="preserve">o płatność podlega rozpatrzeniu przez SW w zakresie w jakim został wypełniony, chyba, że na prośbę beneficjenta przywrócono termin do usunięcia braków formalnych i beneficjent te braki usunął. </w:t>
      </w:r>
    </w:p>
    <w:p w14:paraId="12B2C5AA" w14:textId="77777777" w:rsidR="00E56676" w:rsidRPr="00E56676" w:rsidRDefault="00E56676" w:rsidP="00E56676">
      <w:pPr>
        <w:numPr>
          <w:ilvl w:val="3"/>
          <w:numId w:val="49"/>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gdy w trakcie rozpatrywania wniosku o płatność niezbędne jest poprawienie wniosku lub wyjaśnienie faktów istotnych dla rozstrzygnięcia sprawy lub przedstawienie dowodów na potwierdzenie tych faktów, SW wzywa beneficjenta za pomocą PUE do poprawienia wniosku lub do złożenia wyjaśnień w terminie 14 dni od dnia otrzymania wezwania.</w:t>
      </w:r>
    </w:p>
    <w:p w14:paraId="6F55D8C1" w14:textId="77777777" w:rsidR="00E56676" w:rsidRPr="00E56676" w:rsidRDefault="00E56676" w:rsidP="00E56676">
      <w:pPr>
        <w:numPr>
          <w:ilvl w:val="0"/>
          <w:numId w:val="46"/>
        </w:numPr>
        <w:spacing w:before="120" w:after="0" w:line="276" w:lineRule="auto"/>
        <w:ind w:left="426" w:hanging="426"/>
        <w:jc w:val="both"/>
        <w:rPr>
          <w:rFonts w:ascii="Times New Roman" w:eastAsia="Times New Roman" w:hAnsi="Times New Roman" w:cs="Times New Roman"/>
          <w:lang w:eastAsia="pl-PL"/>
        </w:rPr>
      </w:pPr>
      <w:bookmarkStart w:id="209" w:name="_Hlk161910889"/>
      <w:r w:rsidRPr="00E56676">
        <w:rPr>
          <w:rFonts w:ascii="Times New Roman" w:eastAsia="Times New Roman" w:hAnsi="Times New Roman" w:cs="Times New Roman"/>
          <w:lang w:eastAsia="pl-PL"/>
        </w:rPr>
        <w:t xml:space="preserve">SW wzywa beneficjenta do poprawienia wniosku lub do złożenia wyjaśnień, kompleksowo w ramach jednego wezwania. W uzasadnionych przypadkach dopuszcza się więcej niż jedno wezwanie, </w:t>
      </w:r>
      <w:r w:rsidRPr="00E56676">
        <w:rPr>
          <w:rFonts w:ascii="Times New Roman" w:eastAsia="Times New Roman" w:hAnsi="Times New Roman" w:cs="Times New Roman"/>
          <w:lang w:eastAsia="pl-PL"/>
        </w:rPr>
        <w:br/>
        <w:t>w szczególności, gdy pojawią się nowe fakty wymagające wyjaśnienia</w:t>
      </w:r>
      <w:bookmarkEnd w:id="209"/>
      <w:r w:rsidRPr="00E56676">
        <w:rPr>
          <w:rFonts w:ascii="Times New Roman" w:eastAsia="Times New Roman" w:hAnsi="Times New Roman" w:cs="Times New Roman"/>
          <w:lang w:eastAsia="pl-PL"/>
        </w:rPr>
        <w:t xml:space="preserve">. </w:t>
      </w:r>
    </w:p>
    <w:p w14:paraId="4B6967B0"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10" w:name="_Hlk161910927"/>
      <w:r w:rsidRPr="00E56676">
        <w:rPr>
          <w:rFonts w:ascii="Times New Roman" w:eastAsia="Times New Roman" w:hAnsi="Times New Roman" w:cs="Times New Roman"/>
          <w:lang w:eastAsia="pl-PL"/>
        </w:rPr>
        <w:t xml:space="preserve">W przypadku niepoprawienia </w:t>
      </w:r>
      <w:bookmarkStart w:id="211" w:name="_Hlk204170881"/>
      <w:r w:rsidRPr="00E56676">
        <w:rPr>
          <w:rFonts w:ascii="Times New Roman" w:eastAsia="Times New Roman" w:hAnsi="Times New Roman" w:cs="Times New Roman"/>
          <w:lang w:eastAsia="pl-PL"/>
        </w:rPr>
        <w:t xml:space="preserve">wniosku o płatność </w:t>
      </w:r>
      <w:bookmarkEnd w:id="211"/>
      <w:r w:rsidRPr="00E56676">
        <w:rPr>
          <w:rFonts w:ascii="Times New Roman" w:eastAsia="Times New Roman" w:hAnsi="Times New Roman" w:cs="Times New Roman"/>
          <w:lang w:eastAsia="pl-PL"/>
        </w:rPr>
        <w:t xml:space="preserve">lub niezłożenia wyjaśnień, o których mowa </w:t>
      </w:r>
      <w:r w:rsidRPr="00E56676">
        <w:rPr>
          <w:rFonts w:ascii="Times New Roman" w:eastAsia="Times New Roman" w:hAnsi="Times New Roman" w:cs="Times New Roman"/>
          <w:lang w:eastAsia="pl-PL"/>
        </w:rPr>
        <w:br/>
        <w:t>w ust. 4, w wyznaczonym terminie, wniosek podlega rozpatrzeniu w oparciu o dotychczasową dokumentację przedłożoną przez beneficjenta, chyba że na prośbę beneficjenta przywrócono termin do poprawienia wniosku o płatność lub do złożenia wyjaśnień i beneficjent dopełnił czynności, do których był wezwany</w:t>
      </w:r>
      <w:bookmarkEnd w:id="210"/>
      <w:r w:rsidRPr="00E56676">
        <w:rPr>
          <w:rFonts w:ascii="Times New Roman" w:eastAsia="Times New Roman" w:hAnsi="Times New Roman" w:cs="Times New Roman"/>
          <w:lang w:eastAsia="pl-PL"/>
        </w:rPr>
        <w:t xml:space="preserve">. </w:t>
      </w:r>
    </w:p>
    <w:p w14:paraId="25BBA348"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12" w:name="_Hlk161910949"/>
      <w:r w:rsidRPr="00E56676">
        <w:rPr>
          <w:rFonts w:ascii="Times New Roman" w:eastAsia="Times New Roman" w:hAnsi="Times New Roman" w:cs="Times New Roman"/>
          <w:lang w:eastAsia="pl-PL"/>
        </w:rPr>
        <w:t>W wyniku wezwania beneficjent może dokonać korekt we wniosku o płatność tylko w zakresie wynikającym z treści wezwania. Korekty wykraczające poza zakres wezwania lub niezwiązane z wezwaniem nie będą uwzględnione przy dalszym rozpatrywaniu wniosku o płatność.</w:t>
      </w:r>
      <w:bookmarkEnd w:id="212"/>
      <w:r w:rsidRPr="00E56676">
        <w:rPr>
          <w:rFonts w:ascii="Times New Roman" w:eastAsia="Times New Roman" w:hAnsi="Times New Roman" w:cs="Times New Roman"/>
          <w:lang w:eastAsia="pl-PL"/>
        </w:rPr>
        <w:t xml:space="preserve"> </w:t>
      </w:r>
    </w:p>
    <w:p w14:paraId="2A73BA8E" w14:textId="77777777" w:rsidR="00E56676" w:rsidRPr="00E56676" w:rsidRDefault="00E56676" w:rsidP="00E56676">
      <w:pPr>
        <w:numPr>
          <w:ilvl w:val="0"/>
          <w:numId w:val="46"/>
        </w:numPr>
        <w:spacing w:before="120" w:after="0" w:line="276" w:lineRule="auto"/>
        <w:ind w:left="426" w:hanging="426"/>
        <w:jc w:val="both"/>
        <w:rPr>
          <w:rFonts w:ascii="Times New Roman" w:eastAsia="Times New Roman" w:hAnsi="Times New Roman" w:cs="Times New Roman"/>
          <w:lang w:eastAsia="pl-PL"/>
        </w:rPr>
      </w:pPr>
      <w:bookmarkStart w:id="213" w:name="_Hlk161911092"/>
      <w:r w:rsidRPr="00E56676">
        <w:rPr>
          <w:rFonts w:ascii="Times New Roman" w:eastAsia="Times New Roman" w:hAnsi="Times New Roman" w:cs="Times New Roman"/>
          <w:lang w:eastAsia="pl-PL"/>
        </w:rPr>
        <w:t>W trakcie rozpatrywania wniosku o płatność mogą zostać przeprowadzane kontrole na miejscu, w celu zweryfikowania informacji zawartych we wniosku o płatność i dołączonych dokumentach ze stanem faktycznym, lub uzyskania dodatkowych wyjaśnień</w:t>
      </w:r>
      <w:bookmarkEnd w:id="213"/>
      <w:r w:rsidRPr="00E56676">
        <w:rPr>
          <w:rFonts w:ascii="Times New Roman" w:eastAsia="Times New Roman" w:hAnsi="Times New Roman" w:cs="Times New Roman"/>
          <w:lang w:eastAsia="pl-PL"/>
        </w:rPr>
        <w:t xml:space="preserve">. </w:t>
      </w:r>
    </w:p>
    <w:p w14:paraId="34C8924F" w14:textId="77777777" w:rsidR="00E56676" w:rsidRPr="00E56676" w:rsidRDefault="00E56676" w:rsidP="00E56676">
      <w:pPr>
        <w:numPr>
          <w:ilvl w:val="0"/>
          <w:numId w:val="46"/>
        </w:numPr>
        <w:autoSpaceDE w:val="0"/>
        <w:autoSpaceDN w:val="0"/>
        <w:adjustRightInd w:val="0"/>
        <w:spacing w:before="120" w:after="0" w:line="276" w:lineRule="auto"/>
        <w:ind w:left="425" w:hanging="425"/>
        <w:jc w:val="both"/>
        <w:rPr>
          <w:rFonts w:ascii="Times New Roman" w:eastAsia="Times New Roman" w:hAnsi="Times New Roman" w:cs="Times New Roman"/>
          <w:color w:val="000000"/>
          <w:lang w:eastAsia="pl-PL"/>
        </w:rPr>
      </w:pPr>
      <w:bookmarkStart w:id="214" w:name="_Hlk161911159"/>
      <w:r w:rsidRPr="00E56676">
        <w:rPr>
          <w:rFonts w:ascii="Times New Roman" w:eastAsia="Times New Roman" w:hAnsi="Times New Roman" w:cs="Times New Roman"/>
          <w:color w:val="000000"/>
          <w:lang w:eastAsia="pl-PL"/>
        </w:rPr>
        <w:t>W razie stwierdzenia we wniosku o płatność oczywistej omyłki pisarskiej lub rachunkowej, SW może poprawić ją z urzędu, informując o tym beneficjenta.</w:t>
      </w:r>
    </w:p>
    <w:p w14:paraId="0DA1A76F"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lastRenderedPageBreak/>
        <w:t>SW rozpatruje wniosek o płatność w terminie nie dłuższym niż 3 miesiące od dnia jego złożenia oraz informuje beneficjenta za pomocą PUE o przekazaniu do Agencji zlecenia wypłaty kwoty pomocy niezwłocznie po pozytywnym rozpatrzeniu wniosku o płatność lub odmowie jej wypłaty w przypadku niespełnienia warunków wypłaty pomocy</w:t>
      </w:r>
      <w:bookmarkEnd w:id="214"/>
      <w:r w:rsidRPr="00E56676">
        <w:rPr>
          <w:rFonts w:ascii="Times New Roman" w:eastAsia="Times New Roman" w:hAnsi="Times New Roman" w:cs="Times New Roman"/>
          <w:lang w:eastAsia="pl-PL"/>
        </w:rPr>
        <w:t xml:space="preserve">. </w:t>
      </w:r>
      <w:bookmarkStart w:id="215" w:name="_Hlk204171115"/>
      <w:r w:rsidRPr="00E56676">
        <w:rPr>
          <w:rFonts w:ascii="Times New Roman" w:eastAsia="Times New Roman" w:hAnsi="Times New Roman" w:cs="Times New Roman"/>
          <w:lang w:eastAsia="pl-PL"/>
        </w:rPr>
        <w:t xml:space="preserve">W przypadku nierozpatrzenia wniosku w tym terminie, SW zawiadamia beneficjenta, podając przyczyny niedotrzymania terminu i wyznaczając nowy termin, nie dłuższy niż miesiąc. </w:t>
      </w:r>
    </w:p>
    <w:p w14:paraId="0DA112C9"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16" w:name="_Hlk177461624"/>
      <w:bookmarkStart w:id="217" w:name="_Hlk161911355"/>
      <w:bookmarkEnd w:id="215"/>
      <w:r w:rsidRPr="00E56676">
        <w:rPr>
          <w:rFonts w:ascii="Times New Roman" w:eastAsia="Times New Roman" w:hAnsi="Times New Roman" w:cs="Times New Roman"/>
          <w:lang w:eastAsia="pl-PL"/>
        </w:rPr>
        <w:t xml:space="preserve">Środki finansowe z tytułu pomocy są wypłacane niezwłocznie po pozytywnym rozpatrzeniu wniosku </w:t>
      </w:r>
      <w:r w:rsidRPr="00E56676">
        <w:rPr>
          <w:rFonts w:ascii="Times New Roman" w:eastAsia="Times New Roman" w:hAnsi="Times New Roman" w:cs="Times New Roman"/>
          <w:lang w:eastAsia="pl-PL"/>
        </w:rPr>
        <w:br/>
        <w:t>o płatność przez SW i otrzymaniu zlecenia płatności przez Agencję. W przypadku wystąpienia opóźnienia w otrzymaniu przez Agencję środków finansowych na wypłatę pomocy, Agencja dokona wypłaty niezwłocznie po ich otrzymaniu</w:t>
      </w:r>
      <w:bookmarkEnd w:id="216"/>
      <w:r w:rsidRPr="00E56676">
        <w:rPr>
          <w:rFonts w:ascii="Times New Roman" w:eastAsia="Times New Roman" w:hAnsi="Times New Roman" w:cs="Times New Roman"/>
          <w:lang w:eastAsia="pl-PL"/>
        </w:rPr>
        <w:t>.</w:t>
      </w:r>
    </w:p>
    <w:p w14:paraId="775A6B1A"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color w:val="00B050"/>
          <w:lang w:eastAsia="pl-PL"/>
        </w:rPr>
      </w:pPr>
      <w:bookmarkStart w:id="218" w:name="_Hlk161911471"/>
      <w:bookmarkEnd w:id="217"/>
      <w:r w:rsidRPr="00E56676">
        <w:rPr>
          <w:rFonts w:ascii="Times New Roman" w:eastAsia="Times New Roman" w:hAnsi="Times New Roman" w:cs="Times New Roman"/>
          <w:lang w:eastAsia="pl-PL"/>
        </w:rPr>
        <w:t xml:space="preserve">Terminy maksymalne, o których mowa w § 3 ust. 6 uważa się za zachowane, jeżeli wszystkie braki, poprawki i wyjaśnienia w tym wniosku zostaną usunięte w terminie wynikającym z wezwania SW, </w:t>
      </w:r>
      <w:r w:rsidRPr="00E56676">
        <w:rPr>
          <w:rFonts w:ascii="Times New Roman" w:eastAsia="Times New Roman" w:hAnsi="Times New Roman" w:cs="Times New Roman"/>
          <w:lang w:eastAsia="pl-PL"/>
        </w:rPr>
        <w:br/>
        <w:t>z zastrzeżeniem zachowania terminu 30 czerwca 2029 r</w:t>
      </w:r>
      <w:bookmarkEnd w:id="218"/>
      <w:r w:rsidRPr="00E56676">
        <w:rPr>
          <w:rFonts w:ascii="Times New Roman" w:eastAsia="Times New Roman" w:hAnsi="Times New Roman" w:cs="Times New Roman"/>
          <w:lang w:eastAsia="pl-PL"/>
        </w:rPr>
        <w:t>.</w:t>
      </w:r>
    </w:p>
    <w:p w14:paraId="62CBCC97"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19" w:name="_Hlk161912524"/>
      <w:bookmarkStart w:id="220" w:name="_Hlk149118172"/>
      <w:r w:rsidRPr="00E56676">
        <w:rPr>
          <w:rFonts w:ascii="Times New Roman" w:eastAsia="Times New Roman" w:hAnsi="Times New Roman" w:cs="Times New Roman"/>
          <w:lang w:eastAsia="pl-PL"/>
        </w:rPr>
        <w:t>W przypadku uchybienia terminu wykonania przez beneficjenta określonych czynności w toku postępowania w sprawie o wypłatę pomocy, SW na prośbę beneficjenta przekazaną za pomocą PUE przywraca termin wykonania tych czynności, jeżeli beneficjent:</w:t>
      </w:r>
    </w:p>
    <w:p w14:paraId="3F749858" w14:textId="77777777" w:rsidR="00E56676" w:rsidRPr="00E56676" w:rsidRDefault="00E56676" w:rsidP="00E56676">
      <w:pPr>
        <w:spacing w:before="120" w:after="0" w:line="276" w:lineRule="auto"/>
        <w:ind w:left="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1)</w:t>
      </w:r>
      <w:r w:rsidRPr="00E56676">
        <w:rPr>
          <w:rFonts w:ascii="Times New Roman" w:eastAsia="Times New Roman" w:hAnsi="Times New Roman" w:cs="Times New Roman"/>
          <w:lang w:eastAsia="pl-PL"/>
        </w:rPr>
        <w:tab/>
        <w:t>wniósł prośbę w terminie 14 dni od dnia ustania przyczyn uchybienia;</w:t>
      </w:r>
    </w:p>
    <w:p w14:paraId="7705397D" w14:textId="77777777" w:rsidR="00E56676" w:rsidRPr="00E56676" w:rsidRDefault="00E56676" w:rsidP="00E56676">
      <w:pPr>
        <w:spacing w:after="0" w:line="276" w:lineRule="auto"/>
        <w:ind w:left="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2)</w:t>
      </w:r>
      <w:r w:rsidRPr="00E56676">
        <w:rPr>
          <w:rFonts w:ascii="Times New Roman" w:eastAsia="Times New Roman" w:hAnsi="Times New Roman" w:cs="Times New Roman"/>
          <w:lang w:eastAsia="pl-PL"/>
        </w:rPr>
        <w:tab/>
        <w:t>uprawdopodobnił, że uchybienie nastąpiło bez jego winy;</w:t>
      </w:r>
    </w:p>
    <w:p w14:paraId="1E7B623B" w14:textId="77777777" w:rsidR="00E56676" w:rsidRPr="00E56676" w:rsidRDefault="00E56676" w:rsidP="00E56676">
      <w:pPr>
        <w:spacing w:after="0" w:line="276" w:lineRule="auto"/>
        <w:ind w:left="709"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3)</w:t>
      </w:r>
      <w:bookmarkStart w:id="221" w:name="_Hlk149293720"/>
      <w:r w:rsidRPr="00E56676">
        <w:rPr>
          <w:rFonts w:ascii="Times New Roman" w:eastAsia="Times New Roman" w:hAnsi="Times New Roman" w:cs="Times New Roman"/>
          <w:lang w:eastAsia="pl-PL"/>
        </w:rPr>
        <w:tab/>
        <w:t xml:space="preserve">w dniu złożenia prośby, o której mowa w pkt 1, </w:t>
      </w:r>
      <w:bookmarkEnd w:id="221"/>
      <w:r w:rsidRPr="00E56676">
        <w:rPr>
          <w:rFonts w:ascii="Times New Roman" w:eastAsia="Times New Roman" w:hAnsi="Times New Roman" w:cs="Times New Roman"/>
          <w:lang w:eastAsia="pl-PL"/>
        </w:rPr>
        <w:t>dopełnił czynności, dla której określony był termin.</w:t>
      </w:r>
      <w:bookmarkStart w:id="222" w:name="_Hlk143160088"/>
      <w:bookmarkEnd w:id="219"/>
    </w:p>
    <w:p w14:paraId="7E74219C"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23" w:name="_Hlk161912591"/>
      <w:bookmarkEnd w:id="220"/>
      <w:bookmarkEnd w:id="222"/>
      <w:r w:rsidRPr="00E56676">
        <w:rPr>
          <w:rFonts w:ascii="Times New Roman" w:eastAsia="Times New Roman" w:hAnsi="Times New Roman" w:cs="Times New Roman"/>
          <w:lang w:eastAsia="pl-PL"/>
        </w:rPr>
        <w:t>Nie jest możliwe przywrócenie terminu do złożenia prośby, o której mowa w ust. 1</w:t>
      </w:r>
      <w:bookmarkEnd w:id="223"/>
      <w:r w:rsidRPr="00E56676">
        <w:rPr>
          <w:rFonts w:ascii="Times New Roman" w:eastAsia="Times New Roman" w:hAnsi="Times New Roman" w:cs="Times New Roman"/>
          <w:lang w:eastAsia="pl-PL"/>
        </w:rPr>
        <w:t xml:space="preserve">3. </w:t>
      </w:r>
    </w:p>
    <w:p w14:paraId="483A5602"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24" w:name="_Hlk161912620"/>
      <w:r w:rsidRPr="00E56676">
        <w:rPr>
          <w:rFonts w:ascii="Times New Roman" w:eastAsia="Times New Roman" w:hAnsi="Times New Roman" w:cs="Times New Roman"/>
          <w:lang w:eastAsia="pl-PL"/>
        </w:rPr>
        <w:t>W przypadku, gdy beneficjent wniesie prośbę, o której mowa w ust. 13, po otrzymaniu od SW wypowiedzenia umowy z powodu niezłożenia przez beneficjenta wniosku o płatność i spełnione zostaną warunki przywrócenia terminu określone w ust. 13, SW wraz z informacją o przywróceniu terminu informuje beneficjenta o wycofaniu wysłanego wypowiedzenia umowy oraz o dalszym procedowaniu wniosku o płatność.</w:t>
      </w:r>
      <w:bookmarkEnd w:id="224"/>
    </w:p>
    <w:p w14:paraId="010259C8"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Zmiany we wniosku o płatność mogą zostać wprowadzone w zakresie danych objętych tym wnioskiem do dnia otrzymania informacji o jego rozpatrzeniu.</w:t>
      </w:r>
    </w:p>
    <w:p w14:paraId="523AF2F8"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25" w:name="_Hlk161912722"/>
      <w:r w:rsidRPr="00E56676">
        <w:rPr>
          <w:rFonts w:ascii="Times New Roman" w:eastAsia="Times New Roman" w:hAnsi="Times New Roman" w:cs="Times New Roman"/>
          <w:lang w:eastAsia="pl-PL"/>
        </w:rPr>
        <w:t>Wniosek o płatność może zostać w dowolnym momencie wycofany przez beneficjenta. SW informuje beneficjenta za pomocą PUE o skutecznym wycofaniu wniosku o płatność</w:t>
      </w:r>
      <w:bookmarkEnd w:id="225"/>
      <w:r w:rsidRPr="00E56676">
        <w:rPr>
          <w:rFonts w:ascii="Times New Roman" w:eastAsia="Times New Roman" w:hAnsi="Times New Roman" w:cs="Times New Roman"/>
          <w:lang w:eastAsia="pl-PL"/>
        </w:rPr>
        <w:t>.</w:t>
      </w:r>
    </w:p>
    <w:p w14:paraId="3A87FF78"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26" w:name="_Hlk161912748"/>
      <w:r w:rsidRPr="00E56676">
        <w:rPr>
          <w:rFonts w:ascii="Times New Roman" w:eastAsia="Times New Roman" w:hAnsi="Times New Roman" w:cs="Times New Roman"/>
          <w:lang w:eastAsia="pl-PL"/>
        </w:rPr>
        <w:t>Wycofanie wniosku o płatność, o którym mowa w ust. 17, nie znosi obowiązku podjęcia przez SW odpowiednich działań wynikających z przepisów prawa w przypadku, gdy:</w:t>
      </w:r>
    </w:p>
    <w:p w14:paraId="0E6068B4" w14:textId="77777777" w:rsidR="00E56676" w:rsidRPr="00E56676" w:rsidRDefault="00E56676" w:rsidP="00E56676">
      <w:pPr>
        <w:numPr>
          <w:ilvl w:val="0"/>
          <w:numId w:val="69"/>
        </w:numPr>
        <w:spacing w:before="120" w:after="0" w:line="276" w:lineRule="auto"/>
        <w:ind w:left="709"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istnieje podejrzenie popełnienia przestępstwa w związku z danym wnioskiem;</w:t>
      </w:r>
    </w:p>
    <w:p w14:paraId="239D6728" w14:textId="77777777" w:rsidR="00E56676" w:rsidRPr="00E56676" w:rsidRDefault="00E56676" w:rsidP="00E56676">
      <w:pPr>
        <w:numPr>
          <w:ilvl w:val="0"/>
          <w:numId w:val="69"/>
        </w:numPr>
        <w:spacing w:before="120" w:after="0" w:line="276" w:lineRule="auto"/>
        <w:ind w:left="709"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zaistnieje przesłanka wykluczenia beneficjenta z możliwości otrzymania pomocy. </w:t>
      </w:r>
    </w:p>
    <w:p w14:paraId="688B31FC" w14:textId="77777777" w:rsidR="00E56676" w:rsidRPr="00E56676" w:rsidRDefault="00E56676" w:rsidP="00E56676">
      <w:pPr>
        <w:numPr>
          <w:ilvl w:val="0"/>
          <w:numId w:val="46"/>
        </w:numPr>
        <w:spacing w:before="120" w:after="0" w:line="276" w:lineRule="auto"/>
        <w:ind w:left="425" w:hanging="425"/>
        <w:jc w:val="both"/>
        <w:rPr>
          <w:rFonts w:ascii="Times New Roman" w:eastAsia="Times New Roman" w:hAnsi="Times New Roman" w:cs="Times New Roman"/>
          <w:lang w:eastAsia="pl-PL"/>
        </w:rPr>
      </w:pPr>
      <w:bookmarkStart w:id="227" w:name="_Hlk161912815"/>
      <w:bookmarkEnd w:id="226"/>
      <w:r w:rsidRPr="00E56676">
        <w:rPr>
          <w:rFonts w:ascii="Times New Roman" w:eastAsia="Times New Roman" w:hAnsi="Times New Roman" w:cs="Times New Roman"/>
          <w:lang w:eastAsia="pl-PL"/>
        </w:rPr>
        <w:t xml:space="preserve">Środki finansowe w ramach pomocy zostaną przekazane na rachunek bankowy </w:t>
      </w:r>
      <w:bookmarkStart w:id="228" w:name="_Hlk204171382"/>
      <w:r w:rsidRPr="00E56676">
        <w:rPr>
          <w:rFonts w:ascii="Times New Roman" w:eastAsia="Times New Roman" w:hAnsi="Times New Roman" w:cs="Times New Roman"/>
          <w:lang w:eastAsia="pl-PL"/>
        </w:rPr>
        <w:t>beneficjenta</w:t>
      </w:r>
      <w:bookmarkEnd w:id="228"/>
      <w:r w:rsidRPr="00E56676">
        <w:rPr>
          <w:rFonts w:ascii="Times New Roman" w:eastAsia="Times New Roman" w:hAnsi="Times New Roman" w:cs="Times New Roman"/>
          <w:lang w:eastAsia="pl-PL"/>
        </w:rPr>
        <w:t xml:space="preserve">, wskazany we wniosku o płatność, a w przypadku zaliczki lub wyprzedzającego finansowania na rachunek </w:t>
      </w:r>
      <w:bookmarkStart w:id="229" w:name="_Hlk204687712"/>
      <w:r w:rsidRPr="00E56676">
        <w:rPr>
          <w:rFonts w:ascii="Times New Roman" w:eastAsia="Times New Roman" w:hAnsi="Times New Roman" w:cs="Times New Roman"/>
          <w:lang w:eastAsia="pl-PL"/>
        </w:rPr>
        <w:t>bankowy beneficjenta</w:t>
      </w:r>
      <w:bookmarkEnd w:id="229"/>
      <w:r w:rsidRPr="00E56676">
        <w:rPr>
          <w:rFonts w:ascii="Times New Roman" w:eastAsia="Times New Roman" w:hAnsi="Times New Roman" w:cs="Times New Roman"/>
          <w:lang w:eastAsia="pl-PL"/>
        </w:rPr>
        <w:t>, o którym mowa w § 4 ust. 6.</w:t>
      </w:r>
      <w:bookmarkEnd w:id="227"/>
    </w:p>
    <w:p w14:paraId="3F098330" w14:textId="77777777" w:rsidR="00E56676" w:rsidRPr="00E56676" w:rsidRDefault="00E56676" w:rsidP="00E56676">
      <w:pPr>
        <w:numPr>
          <w:ilvl w:val="0"/>
          <w:numId w:val="46"/>
        </w:numPr>
        <w:autoSpaceDE w:val="0"/>
        <w:autoSpaceDN w:val="0"/>
        <w:adjustRightInd w:val="0"/>
        <w:spacing w:before="120" w:after="0" w:line="276" w:lineRule="auto"/>
        <w:ind w:left="425" w:hanging="425"/>
        <w:jc w:val="both"/>
        <w:rPr>
          <w:rFonts w:ascii="Times New Roman" w:eastAsia="Times New Roman" w:hAnsi="Times New Roman" w:cs="Times New Roman"/>
          <w:lang w:eastAsia="pl-PL"/>
        </w:rPr>
      </w:pPr>
      <w:bookmarkStart w:id="230" w:name="_Hlk161912849"/>
      <w:r w:rsidRPr="00E56676">
        <w:rPr>
          <w:rFonts w:ascii="Times New Roman" w:eastAsia="Times New Roman" w:hAnsi="Times New Roman" w:cs="Times New Roman"/>
          <w:color w:val="000000"/>
          <w:lang w:eastAsia="pl-PL"/>
        </w:rPr>
        <w:t>W przypadku zmiany numeru rachunku bankowego beneficjenta, beneficjent jest zobowiązany niezwłocznie poinformować SW o nowym numerze rachunku</w:t>
      </w:r>
      <w:bookmarkEnd w:id="230"/>
      <w:r w:rsidRPr="00E56676">
        <w:t xml:space="preserve"> </w:t>
      </w:r>
      <w:r w:rsidRPr="00E56676">
        <w:rPr>
          <w:rFonts w:ascii="Times New Roman" w:eastAsia="Times New Roman" w:hAnsi="Times New Roman" w:cs="Times New Roman"/>
          <w:color w:val="000000"/>
          <w:lang w:eastAsia="pl-PL"/>
        </w:rPr>
        <w:t>bankowego beneficjenta.</w:t>
      </w:r>
    </w:p>
    <w:p w14:paraId="6AFA9ED4" w14:textId="77777777" w:rsidR="00E56676" w:rsidRPr="00E56676" w:rsidRDefault="00E56676" w:rsidP="00E56676">
      <w:pPr>
        <w:autoSpaceDE w:val="0"/>
        <w:autoSpaceDN w:val="0"/>
        <w:adjustRightInd w:val="0"/>
        <w:spacing w:before="120" w:after="0" w:line="276" w:lineRule="auto"/>
        <w:ind w:left="425"/>
        <w:jc w:val="both"/>
        <w:rPr>
          <w:rFonts w:ascii="Times New Roman" w:eastAsia="Times New Roman" w:hAnsi="Times New Roman" w:cs="Times New Roman"/>
          <w:lang w:eastAsia="pl-PL"/>
        </w:rPr>
      </w:pPr>
    </w:p>
    <w:p w14:paraId="2BAC156A" w14:textId="77777777" w:rsidR="00E56676" w:rsidRPr="00E56676" w:rsidRDefault="00E56676" w:rsidP="00E56676">
      <w:pPr>
        <w:spacing w:before="120" w:after="0" w:line="240" w:lineRule="auto"/>
        <w:jc w:val="center"/>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 8 </w:t>
      </w:r>
    </w:p>
    <w:p w14:paraId="03BE5AA7" w14:textId="77777777" w:rsidR="00E56676" w:rsidRPr="00E56676" w:rsidRDefault="00E56676" w:rsidP="00E56676">
      <w:pPr>
        <w:spacing w:before="120" w:after="240" w:line="240" w:lineRule="auto"/>
        <w:jc w:val="center"/>
        <w:rPr>
          <w:rFonts w:ascii="Times New Roman" w:eastAsia="Times New Roman" w:hAnsi="Times New Roman" w:cs="Times New Roman"/>
          <w:b/>
          <w:bCs/>
          <w:lang w:eastAsia="pl-PL"/>
        </w:rPr>
      </w:pPr>
      <w:r w:rsidRPr="00E56676">
        <w:rPr>
          <w:rFonts w:ascii="Times New Roman" w:eastAsia="Times New Roman" w:hAnsi="Times New Roman" w:cs="Times New Roman"/>
          <w:b/>
          <w:bCs/>
          <w:lang w:eastAsia="pl-PL"/>
        </w:rPr>
        <w:t>Warunki wypłaty pomocy</w:t>
      </w:r>
    </w:p>
    <w:p w14:paraId="38A875A9"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lang w:eastAsia="pl-PL"/>
        </w:rPr>
      </w:pPr>
      <w:bookmarkStart w:id="231" w:name="_Hlk161914884"/>
      <w:bookmarkStart w:id="232" w:name="_Hlk161914862"/>
      <w:r w:rsidRPr="00E56676">
        <w:rPr>
          <w:rFonts w:ascii="Times New Roman" w:eastAsia="Times New Roman" w:hAnsi="Times New Roman" w:cs="Times New Roman"/>
          <w:lang w:eastAsia="pl-PL"/>
        </w:rPr>
        <w:t>Agencja wypłaca środki finansowe z tytułu pomocy, jeżeli:</w:t>
      </w:r>
    </w:p>
    <w:p w14:paraId="31B6A8B1" w14:textId="77777777" w:rsidR="00E56676" w:rsidRPr="00E56676" w:rsidRDefault="00E56676" w:rsidP="00E56676">
      <w:pPr>
        <w:numPr>
          <w:ilvl w:val="0"/>
          <w:numId w:val="84"/>
        </w:numPr>
        <w:spacing w:before="120" w:after="0" w:line="276" w:lineRule="auto"/>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lastRenderedPageBreak/>
        <w:t>beneficjent:</w:t>
      </w:r>
    </w:p>
    <w:p w14:paraId="47724F0A" w14:textId="77777777" w:rsidR="00E56676" w:rsidRPr="00E56676" w:rsidRDefault="00E56676" w:rsidP="00E56676">
      <w:pPr>
        <w:numPr>
          <w:ilvl w:val="0"/>
          <w:numId w:val="85"/>
        </w:numPr>
        <w:spacing w:before="120" w:after="0" w:line="276" w:lineRule="auto"/>
        <w:ind w:left="1135" w:hanging="284"/>
        <w:jc w:val="both"/>
        <w:rPr>
          <w:rFonts w:ascii="Times New Roman" w:eastAsia="Times New Roman" w:hAnsi="Times New Roman" w:cs="Times New Roman"/>
          <w:lang w:eastAsia="pl-PL"/>
        </w:rPr>
      </w:pPr>
      <w:bookmarkStart w:id="233" w:name="_Hlk161914964"/>
      <w:bookmarkEnd w:id="231"/>
      <w:bookmarkEnd w:id="232"/>
      <w:r w:rsidRPr="00E56676">
        <w:rPr>
          <w:rFonts w:ascii="Times New Roman" w:eastAsia="Times New Roman" w:hAnsi="Times New Roman" w:cs="Times New Roman"/>
          <w:lang w:eastAsia="pl-PL"/>
        </w:rPr>
        <w:t xml:space="preserve">zrealizował operację, stosownie do § 3 ust. 7, w tym poniósł i opłacił koszty kwalifikowalne operacji, zgodnie z </w:t>
      </w:r>
      <w:bookmarkStart w:id="234" w:name="_Hlk195523759"/>
      <w:r w:rsidRPr="00E56676">
        <w:rPr>
          <w:rFonts w:ascii="Times New Roman" w:eastAsia="Times New Roman" w:hAnsi="Times New Roman" w:cs="Times New Roman"/>
          <w:lang w:eastAsia="pl-PL"/>
        </w:rPr>
        <w:t xml:space="preserve">przepisami prawa powszechnie obowiązującego, wytycznymi podstawowymi </w:t>
      </w:r>
      <w:r w:rsidRPr="00E56676">
        <w:rPr>
          <w:rFonts w:ascii="Times New Roman" w:eastAsia="Times New Roman" w:hAnsi="Times New Roman" w:cs="Times New Roman"/>
          <w:lang w:eastAsia="pl-PL"/>
        </w:rPr>
        <w:br/>
        <w:t xml:space="preserve">i szczegółowymi, Regulaminem, umową oraz </w:t>
      </w:r>
      <w:bookmarkEnd w:id="234"/>
      <w:r w:rsidRPr="00E56676">
        <w:rPr>
          <w:rFonts w:ascii="Times New Roman" w:eastAsia="Times New Roman" w:hAnsi="Times New Roman" w:cs="Times New Roman"/>
          <w:lang w:eastAsia="pl-PL"/>
        </w:rPr>
        <w:t>warunkami określonymi w umowie o powierzenie grantu;</w:t>
      </w:r>
    </w:p>
    <w:p w14:paraId="074F0A14" w14:textId="77777777" w:rsidR="00E56676" w:rsidRPr="00E56676" w:rsidRDefault="00E56676" w:rsidP="00E56676">
      <w:pPr>
        <w:numPr>
          <w:ilvl w:val="0"/>
          <w:numId w:val="85"/>
        </w:numPr>
        <w:spacing w:before="120" w:after="0" w:line="276" w:lineRule="auto"/>
        <w:ind w:left="1135"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zrealizował lub realizuje zobowiązania określone w umowie;</w:t>
      </w:r>
    </w:p>
    <w:p w14:paraId="7E4253C4" w14:textId="77777777" w:rsidR="00E56676" w:rsidRPr="00E56676" w:rsidRDefault="00E56676" w:rsidP="00E56676">
      <w:pPr>
        <w:numPr>
          <w:ilvl w:val="0"/>
          <w:numId w:val="85"/>
        </w:numPr>
        <w:spacing w:before="120" w:after="0" w:line="276" w:lineRule="auto"/>
        <w:ind w:left="1135"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udokumentował zrealizowanie operacji, w tym wykonał zakres rzeczowy operacji oraz poniósł koszty z tym związane, które opłacił w formie rozliczenia bezgotówkowego;</w:t>
      </w:r>
    </w:p>
    <w:p w14:paraId="51947060" w14:textId="77777777" w:rsidR="00E56676" w:rsidRPr="00E56676" w:rsidRDefault="00E56676" w:rsidP="00E56676">
      <w:pPr>
        <w:numPr>
          <w:ilvl w:val="0"/>
          <w:numId w:val="85"/>
        </w:numPr>
        <w:spacing w:before="120" w:after="0" w:line="276" w:lineRule="auto"/>
        <w:ind w:left="1135"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złożył wniosek o płatność wraz z dokumentami potwierdzającymi realizację całości operacji </w:t>
      </w:r>
      <w:r w:rsidRPr="00E56676">
        <w:rPr>
          <w:rFonts w:ascii="Times New Roman" w:eastAsia="Times New Roman" w:hAnsi="Times New Roman" w:cs="Times New Roman"/>
          <w:lang w:eastAsia="pl-PL"/>
        </w:rPr>
        <w:br/>
        <w:t xml:space="preserve">w terminie określonym w § 6 ust. 1, z zastrzeżeniem § 6 ust. 4; </w:t>
      </w:r>
    </w:p>
    <w:p w14:paraId="46A7FB8D" w14:textId="77777777" w:rsidR="00E56676" w:rsidRPr="00E56676" w:rsidRDefault="00E56676" w:rsidP="00E56676">
      <w:pPr>
        <w:numPr>
          <w:ilvl w:val="0"/>
          <w:numId w:val="85"/>
        </w:numPr>
        <w:spacing w:before="120" w:after="0" w:line="276" w:lineRule="auto"/>
        <w:ind w:left="1135"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złożył zabezpieczenie należytego wykonania zobowiązań w terminach określonych w § 14 ust. 1;</w:t>
      </w:r>
    </w:p>
    <w:p w14:paraId="356A208C" w14:textId="77777777" w:rsidR="00E56676" w:rsidRPr="00E56676" w:rsidRDefault="00E56676" w:rsidP="00E56676">
      <w:pPr>
        <w:numPr>
          <w:ilvl w:val="0"/>
          <w:numId w:val="84"/>
        </w:numPr>
        <w:spacing w:before="120" w:after="0" w:line="276" w:lineRule="auto"/>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granty zostały udzielone </w:t>
      </w:r>
      <w:proofErr w:type="spellStart"/>
      <w:r w:rsidRPr="00E56676">
        <w:rPr>
          <w:rFonts w:ascii="Times New Roman" w:eastAsia="Times New Roman" w:hAnsi="Times New Roman" w:cs="Times New Roman"/>
          <w:lang w:eastAsia="pl-PL"/>
        </w:rPr>
        <w:t>grantobiorcom</w:t>
      </w:r>
      <w:proofErr w:type="spellEnd"/>
      <w:r w:rsidRPr="00E56676">
        <w:rPr>
          <w:rFonts w:ascii="Times New Roman" w:eastAsia="Times New Roman" w:hAnsi="Times New Roman" w:cs="Times New Roman"/>
          <w:lang w:eastAsia="pl-PL"/>
        </w:rPr>
        <w:t xml:space="preserve"> na podstawie umowy o powierzenie grantu, oraz:</w:t>
      </w:r>
    </w:p>
    <w:p w14:paraId="436F69E9" w14:textId="77777777" w:rsidR="00E56676" w:rsidRPr="00E56676" w:rsidRDefault="00E56676" w:rsidP="00E56676">
      <w:pPr>
        <w:numPr>
          <w:ilvl w:val="0"/>
          <w:numId w:val="86"/>
        </w:numPr>
        <w:spacing w:before="120" w:after="0" w:line="276" w:lineRule="auto"/>
        <w:jc w:val="both"/>
        <w:rPr>
          <w:rFonts w:ascii="Times New Roman" w:eastAsia="Times New Roman" w:hAnsi="Times New Roman" w:cs="Times New Roman"/>
          <w:lang w:eastAsia="pl-PL"/>
        </w:rPr>
      </w:pPr>
      <w:bookmarkStart w:id="235" w:name="_Hlk193129646"/>
      <w:proofErr w:type="spellStart"/>
      <w:r w:rsidRPr="00E56676">
        <w:rPr>
          <w:rFonts w:ascii="Times New Roman" w:eastAsia="Times New Roman" w:hAnsi="Times New Roman" w:cs="Times New Roman"/>
          <w:lang w:eastAsia="pl-PL"/>
        </w:rPr>
        <w:t>grantobiorca</w:t>
      </w:r>
      <w:proofErr w:type="spellEnd"/>
      <w:r w:rsidRPr="00E56676">
        <w:rPr>
          <w:rFonts w:ascii="Times New Roman" w:eastAsia="Times New Roman" w:hAnsi="Times New Roman" w:cs="Times New Roman"/>
          <w:lang w:eastAsia="pl-PL"/>
        </w:rPr>
        <w:t xml:space="preserve"> spełnia podmiotowe warunki przyznania pomocy w zakresie wsparcia, w ramach którego realizuje zadanie w ramach projektu grantowego;</w:t>
      </w:r>
    </w:p>
    <w:p w14:paraId="243EDB53" w14:textId="77777777" w:rsidR="00E56676" w:rsidRPr="00E56676" w:rsidRDefault="00E56676" w:rsidP="00E56676">
      <w:pPr>
        <w:numPr>
          <w:ilvl w:val="0"/>
          <w:numId w:val="86"/>
        </w:numPr>
        <w:spacing w:before="120" w:after="0" w:line="276" w:lineRule="auto"/>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zadanie, na które udzielono grant, zostało zrealizowane zgodnie z przedmiotowymi warunkami przyznania pomocy określonymi dla danego zakresu wsparcia, w ramach którego zadanie jest realizowane;</w:t>
      </w:r>
    </w:p>
    <w:p w14:paraId="1A70C42A" w14:textId="77777777" w:rsidR="00E56676" w:rsidRPr="00E56676" w:rsidRDefault="00E56676" w:rsidP="00E56676">
      <w:pPr>
        <w:numPr>
          <w:ilvl w:val="0"/>
          <w:numId w:val="86"/>
        </w:numPr>
        <w:spacing w:before="120" w:after="0" w:line="276" w:lineRule="auto"/>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realizacja zadania spełnia warunki kwalifikowalności określone w wytycznych podstawowych.</w:t>
      </w:r>
    </w:p>
    <w:bookmarkEnd w:id="233"/>
    <w:bookmarkEnd w:id="235"/>
    <w:p w14:paraId="73223DE5" w14:textId="77777777" w:rsidR="00E56676" w:rsidRPr="00E56676" w:rsidRDefault="00E56676" w:rsidP="00E56676">
      <w:pPr>
        <w:numPr>
          <w:ilvl w:val="0"/>
          <w:numId w:val="60"/>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gdy beneficjent nie spełnił któregokolwiek z warunków, o których mowa w ust. 1 pkt 1, środki finansowe z tytułu pomocy mogą być wypłacone w części dotyczącej operacji, która została zrealizowana zgodnie z tymi warunkami, jeżeli cel operacji został osiągnięty.</w:t>
      </w:r>
    </w:p>
    <w:p w14:paraId="03AD74B4" w14:textId="77777777" w:rsidR="00E56676" w:rsidRPr="00E56676" w:rsidRDefault="00E56676" w:rsidP="00E56676">
      <w:pPr>
        <w:numPr>
          <w:ilvl w:val="0"/>
          <w:numId w:val="60"/>
        </w:numPr>
        <w:spacing w:before="120" w:after="0" w:line="276" w:lineRule="auto"/>
        <w:ind w:left="425" w:hanging="425"/>
        <w:jc w:val="both"/>
        <w:rPr>
          <w:rFonts w:ascii="Times New Roman" w:eastAsia="Times New Roman" w:hAnsi="Times New Roman" w:cs="Times New Roman"/>
          <w:lang w:eastAsia="pl-PL"/>
        </w:rPr>
      </w:pPr>
      <w:bookmarkStart w:id="236" w:name="_Hlk204157441"/>
      <w:r w:rsidRPr="00E56676">
        <w:rPr>
          <w:rFonts w:ascii="Times New Roman" w:eastAsia="Times New Roman" w:hAnsi="Times New Roman" w:cs="Times New Roman"/>
          <w:lang w:eastAsia="pl-PL"/>
        </w:rPr>
        <w:t xml:space="preserve">W przypadku, gdy beneficjent nie spełnił </w:t>
      </w:r>
      <w:bookmarkEnd w:id="236"/>
      <w:r w:rsidRPr="00E56676">
        <w:rPr>
          <w:rFonts w:ascii="Times New Roman" w:eastAsia="Times New Roman" w:hAnsi="Times New Roman" w:cs="Times New Roman"/>
          <w:lang w:eastAsia="pl-PL"/>
        </w:rPr>
        <w:t xml:space="preserve">któregokolwiek z warunków określonych w ust. 1 pkt 1 oraz nie zaistniały okoliczności, o których mowa w ust. 2, lub zostały naruszone warunki przyznania pomocy, SW </w:t>
      </w:r>
      <w:bookmarkStart w:id="237" w:name="_Hlk204157499"/>
      <w:r w:rsidRPr="00E56676">
        <w:rPr>
          <w:rFonts w:ascii="Times New Roman" w:eastAsia="Times New Roman" w:hAnsi="Times New Roman" w:cs="Times New Roman"/>
          <w:lang w:eastAsia="pl-PL"/>
        </w:rPr>
        <w:t>odmawia wypłaty pomocy</w:t>
      </w:r>
      <w:bookmarkEnd w:id="237"/>
      <w:r w:rsidRPr="00E56676">
        <w:rPr>
          <w:rFonts w:ascii="Times New Roman" w:eastAsia="Times New Roman" w:hAnsi="Times New Roman" w:cs="Times New Roman"/>
          <w:lang w:eastAsia="pl-PL"/>
        </w:rPr>
        <w:t>.</w:t>
      </w:r>
    </w:p>
    <w:p w14:paraId="3062D045" w14:textId="77777777" w:rsidR="00E56676" w:rsidRPr="00E56676" w:rsidRDefault="00E56676" w:rsidP="00E56676">
      <w:pPr>
        <w:numPr>
          <w:ilvl w:val="0"/>
          <w:numId w:val="60"/>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gdy beneficjent nie spełnił warunku określonego w ust. 1 pkt 2, SW odmawia wypłaty pomocy.</w:t>
      </w:r>
    </w:p>
    <w:p w14:paraId="59DCA75B"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Podstawą do wyliczenia kwoty pomocy do wypłaty są faktycznie i prawidłowo poniesione koszty kwalifikowalne (granty), jednak w wysokości nie wyższej niż wykazane w ZRF, stanowiącym załącznik </w:t>
      </w:r>
      <w:r w:rsidRPr="00E56676">
        <w:rPr>
          <w:rFonts w:ascii="Times New Roman" w:eastAsia="Times New Roman" w:hAnsi="Times New Roman" w:cs="Times New Roman"/>
          <w:lang w:eastAsia="pl-PL"/>
        </w:rPr>
        <w:br/>
        <w:t>nr 1 do umowy.</w:t>
      </w:r>
    </w:p>
    <w:p w14:paraId="010D220F"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lang w:eastAsia="pl-PL"/>
        </w:rPr>
      </w:pPr>
      <w:bookmarkStart w:id="238" w:name="_Hlk179888668"/>
      <w:bookmarkStart w:id="239" w:name="_Hlk193130721"/>
      <w:r w:rsidRPr="00E56676">
        <w:rPr>
          <w:rFonts w:ascii="Times New Roman" w:eastAsia="Times New Roman" w:hAnsi="Times New Roman" w:cs="Times New Roman"/>
          <w:lang w:eastAsia="pl-PL"/>
        </w:rPr>
        <w:t xml:space="preserve">Rozliczenie zaliczki wypłaconej beneficjentowi </w:t>
      </w:r>
      <w:bookmarkStart w:id="240" w:name="_Hlk204688410"/>
      <w:r w:rsidRPr="00E56676">
        <w:rPr>
          <w:rFonts w:ascii="Times New Roman" w:eastAsia="Times New Roman" w:hAnsi="Times New Roman" w:cs="Times New Roman"/>
          <w:lang w:eastAsia="pl-PL"/>
        </w:rPr>
        <w:t xml:space="preserve">polegające na pomniejszeniu kwoty pomocy przysługującej do wypłaty o kwotę pobranej zaliczki </w:t>
      </w:r>
      <w:bookmarkStart w:id="241" w:name="_Hlk204157777"/>
      <w:r w:rsidRPr="00E56676">
        <w:rPr>
          <w:rFonts w:ascii="Times New Roman" w:eastAsia="Times New Roman" w:hAnsi="Times New Roman" w:cs="Times New Roman"/>
          <w:lang w:eastAsia="pl-PL"/>
        </w:rPr>
        <w:t>nastąpi wraz z wnioskiem o płatność</w:t>
      </w:r>
      <w:bookmarkEnd w:id="241"/>
      <w:r w:rsidRPr="00E56676">
        <w:rPr>
          <w:rFonts w:ascii="Times New Roman" w:eastAsia="Times New Roman" w:hAnsi="Times New Roman" w:cs="Times New Roman"/>
          <w:lang w:eastAsia="pl-PL"/>
        </w:rPr>
        <w:t xml:space="preserve">. </w:t>
      </w:r>
      <w:bookmarkEnd w:id="238"/>
    </w:p>
    <w:p w14:paraId="6FE03E50"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sz w:val="24"/>
          <w:szCs w:val="24"/>
          <w:lang w:eastAsia="pl-PL"/>
        </w:rPr>
      </w:pPr>
      <w:bookmarkStart w:id="242" w:name="_Hlk195524017"/>
      <w:bookmarkEnd w:id="239"/>
      <w:bookmarkEnd w:id="240"/>
      <w:r w:rsidRPr="00E56676">
        <w:rPr>
          <w:rFonts w:ascii="Times New Roman" w:eastAsia="Times New Roman" w:hAnsi="Times New Roman" w:cs="Times New Roman"/>
          <w:lang w:eastAsia="pl-PL"/>
        </w:rPr>
        <w:t>Rozliczenie wyprzedzającego finansowania polegające na pomniejszeniu kwoty pomocy przysługującej do wypłaty o kwotę przekazanego wyprzedzającego finansowania nastąpi wraz z wnioskiem o płatność.</w:t>
      </w:r>
    </w:p>
    <w:p w14:paraId="08C36AFE"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lang w:eastAsia="pl-PL"/>
        </w:rPr>
      </w:pPr>
      <w:bookmarkStart w:id="243" w:name="_Hlk195524281"/>
      <w:bookmarkEnd w:id="242"/>
      <w:r w:rsidRPr="00E56676">
        <w:rPr>
          <w:rFonts w:ascii="Times New Roman" w:eastAsia="Times New Roman" w:hAnsi="Times New Roman" w:cs="Times New Roman"/>
          <w:lang w:eastAsia="pl-PL"/>
        </w:rPr>
        <w:t xml:space="preserve">Jeżeli kwota przekazanego wyprzedzającego finansowania lub zaliczki jest wyższa niż kwota pomocy przysługująca do wypłaty na podstawie wniosku o płatność, rozliczenie wyprzedzającego finansowania lub zaliczki polega na zwrocie przez beneficjenta różnicy między kwotą wypłaconego wyprzedzającego finansowania lub zaliczki a kwotą pomocy przysługującą do wypłaty na podstawie wniosku o płatność, na rachunek bankowy Agencji wskazany w umowie w § 11 ust. 9. </w:t>
      </w:r>
    </w:p>
    <w:bookmarkEnd w:id="243"/>
    <w:p w14:paraId="4BEC4EE4"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niezłożenia do SW zabezpieczenia, o którym mowa w § 14 ust. 1, pomocy nie wypłaca się.</w:t>
      </w:r>
    </w:p>
    <w:p w14:paraId="439B58A5" w14:textId="77777777" w:rsidR="00E56676" w:rsidRPr="00E56676" w:rsidRDefault="00E56676" w:rsidP="00E56676">
      <w:pPr>
        <w:numPr>
          <w:ilvl w:val="0"/>
          <w:numId w:val="60"/>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lastRenderedPageBreak/>
        <w:t xml:space="preserve">W przypadku: </w:t>
      </w:r>
    </w:p>
    <w:p w14:paraId="39A48749" w14:textId="77777777" w:rsidR="00E56676" w:rsidRPr="00E56676" w:rsidRDefault="00E56676" w:rsidP="00E56676">
      <w:pPr>
        <w:numPr>
          <w:ilvl w:val="0"/>
          <w:numId w:val="88"/>
        </w:numPr>
        <w:spacing w:before="120" w:after="0" w:line="276" w:lineRule="auto"/>
        <w:ind w:left="714" w:hanging="357"/>
        <w:jc w:val="both"/>
        <w:rPr>
          <w:rFonts w:ascii="Times New Roman" w:hAnsi="Times New Roman" w:cs="Times New Roman"/>
        </w:rPr>
      </w:pPr>
      <w:r w:rsidRPr="00E56676">
        <w:rPr>
          <w:rFonts w:ascii="Times New Roman" w:hAnsi="Times New Roman" w:cs="Times New Roman"/>
        </w:rPr>
        <w:t xml:space="preserve">rozpoczęcia realizacji ZRF operacji w zakresie danego kosztu przed dniem złożenia wniosku </w:t>
      </w:r>
      <w:r w:rsidRPr="00E56676">
        <w:rPr>
          <w:rFonts w:ascii="Times New Roman" w:hAnsi="Times New Roman" w:cs="Times New Roman"/>
        </w:rPr>
        <w:br/>
        <w:t xml:space="preserve">o przyznanie pomocy, kwotę kosztów kwalifikowalnych operacji stanowiących podstawę do wyliczenia kwoty pomocy do wypłaty, pomniejsza się o wartość tych kosztów (grantów wypłaconych </w:t>
      </w:r>
      <w:proofErr w:type="spellStart"/>
      <w:r w:rsidRPr="00E56676">
        <w:rPr>
          <w:rFonts w:ascii="Times New Roman" w:hAnsi="Times New Roman" w:cs="Times New Roman"/>
        </w:rPr>
        <w:t>grantobiorcom</w:t>
      </w:r>
      <w:proofErr w:type="spellEnd"/>
      <w:r w:rsidRPr="00E56676">
        <w:rPr>
          <w:rFonts w:ascii="Times New Roman" w:hAnsi="Times New Roman" w:cs="Times New Roman"/>
        </w:rPr>
        <w:t xml:space="preserve">) w zakresie, w jakim zostały poniesione przed dniem złożenia wniosku o przyznanie pomocy; </w:t>
      </w:r>
    </w:p>
    <w:p w14:paraId="77E6D116" w14:textId="77777777" w:rsidR="00E56676" w:rsidRPr="00E56676" w:rsidRDefault="00E56676" w:rsidP="00E56676">
      <w:pPr>
        <w:numPr>
          <w:ilvl w:val="0"/>
          <w:numId w:val="88"/>
        </w:numPr>
        <w:spacing w:before="120" w:after="0" w:line="276" w:lineRule="auto"/>
        <w:ind w:left="714" w:hanging="357"/>
        <w:jc w:val="both"/>
      </w:pPr>
      <w:r w:rsidRPr="00E56676">
        <w:rPr>
          <w:rFonts w:ascii="Times New Roman" w:hAnsi="Times New Roman" w:cs="Times New Roman"/>
        </w:rPr>
        <w:t xml:space="preserve">stwierdzenia finansowania operacji z udziałem innych środków publicznych – kwotę kosztów kwalifikowalnych operacji, stanowiących podstawę do wyliczenia kwoty pomocy do wypłaty, pomniejsza się o wartość tych kosztów, które zostały sfinansowane z tych środków, z tym, że </w:t>
      </w:r>
      <w:r w:rsidRPr="00E56676">
        <w:rPr>
          <w:rFonts w:ascii="Times New Roman" w:hAnsi="Times New Roman" w:cs="Times New Roman"/>
        </w:rPr>
        <w:br/>
        <w:t xml:space="preserve">w przypadku stwierdzenia finansowania z innych środków publicznych kosztów zadania przez </w:t>
      </w:r>
      <w:proofErr w:type="spellStart"/>
      <w:r w:rsidRPr="00E56676">
        <w:rPr>
          <w:rFonts w:ascii="Times New Roman" w:hAnsi="Times New Roman" w:cs="Times New Roman"/>
        </w:rPr>
        <w:t>grantobiorcę</w:t>
      </w:r>
      <w:proofErr w:type="spellEnd"/>
      <w:r w:rsidRPr="00E56676">
        <w:rPr>
          <w:rFonts w:ascii="Times New Roman" w:hAnsi="Times New Roman" w:cs="Times New Roman"/>
        </w:rPr>
        <w:t xml:space="preserve">, kwotę kosztów, stanowiących podstawę do wyliczenia kwoty pomocy do wypłaty, pomniejsza się o kwotę grantu wypłaconą temu </w:t>
      </w:r>
      <w:proofErr w:type="spellStart"/>
      <w:r w:rsidRPr="00E56676">
        <w:rPr>
          <w:rFonts w:ascii="Times New Roman" w:hAnsi="Times New Roman" w:cs="Times New Roman"/>
        </w:rPr>
        <w:t>grantobiorcy</w:t>
      </w:r>
      <w:proofErr w:type="spellEnd"/>
      <w:r w:rsidRPr="00E56676">
        <w:rPr>
          <w:rFonts w:ascii="Times New Roman" w:hAnsi="Times New Roman" w:cs="Times New Roman"/>
        </w:rPr>
        <w:t>;</w:t>
      </w:r>
    </w:p>
    <w:p w14:paraId="6CF02376" w14:textId="77777777" w:rsidR="00E56676" w:rsidRPr="00E56676" w:rsidRDefault="00E56676" w:rsidP="00E56676">
      <w:pPr>
        <w:numPr>
          <w:ilvl w:val="0"/>
          <w:numId w:val="88"/>
        </w:numPr>
        <w:spacing w:before="120" w:after="0" w:line="276" w:lineRule="auto"/>
        <w:ind w:left="714" w:hanging="357"/>
        <w:jc w:val="both"/>
        <w:rPr>
          <w:rFonts w:ascii="Times New Roman" w:hAnsi="Times New Roman" w:cs="Times New Roman"/>
        </w:rPr>
      </w:pPr>
      <w:bookmarkStart w:id="244" w:name="_Hlk204689914"/>
      <w:r w:rsidRPr="00E56676">
        <w:rPr>
          <w:rFonts w:ascii="Times New Roman" w:hAnsi="Times New Roman" w:cs="Times New Roman"/>
        </w:rPr>
        <w:t xml:space="preserve">nieinformowania lub nierozpowszechniania informacji </w:t>
      </w:r>
      <w:bookmarkEnd w:id="244"/>
      <w:r w:rsidRPr="00E56676">
        <w:rPr>
          <w:rFonts w:ascii="Times New Roman" w:hAnsi="Times New Roman" w:cs="Times New Roman"/>
        </w:rPr>
        <w:t xml:space="preserve">o pomocy otrzymanej z EFRROW, zgodnie </w:t>
      </w:r>
      <w:r w:rsidRPr="00E56676">
        <w:rPr>
          <w:rFonts w:ascii="Times New Roman" w:hAnsi="Times New Roman" w:cs="Times New Roman"/>
        </w:rPr>
        <w:br/>
        <w:t xml:space="preserve">z przepisami załącznika III do rozporządzenia 2022/129, opisanymi szczegółowo w Księdze wizualizacji Logo Planu Strategicznego dla Wspólnej Polityki Rolnej na lata 2023-2027, opublikowanej na stronie internetowej Ministerstwa Rolnictwa i Rozwoju Wsi – kwotę pomocy do wypłaty pomniejsza się o 1 % tej kwoty; </w:t>
      </w:r>
    </w:p>
    <w:p w14:paraId="538D6A6A" w14:textId="77777777" w:rsidR="00E56676" w:rsidRPr="00E56676" w:rsidRDefault="00E56676" w:rsidP="00E56676">
      <w:pPr>
        <w:numPr>
          <w:ilvl w:val="0"/>
          <w:numId w:val="88"/>
        </w:numPr>
        <w:spacing w:before="120" w:after="0" w:line="276" w:lineRule="auto"/>
        <w:ind w:left="714" w:hanging="357"/>
        <w:jc w:val="both"/>
        <w:rPr>
          <w:rFonts w:ascii="Times New Roman" w:hAnsi="Times New Roman" w:cs="Times New Roman"/>
        </w:rPr>
      </w:pPr>
      <w:r w:rsidRPr="00E56676">
        <w:rPr>
          <w:rFonts w:ascii="Times New Roman" w:hAnsi="Times New Roman" w:cs="Times New Roman"/>
        </w:rPr>
        <w:t>nieprzekazywania lub nieudostępniania SW oraz innym uprawnionym podmiotom danych związanych z operacją, w terminie wynikającym z wezwania do przekazania tych danych – kwotę pomocy do wypłaty pomniejsza się o 0,5% tej kwoty;</w:t>
      </w:r>
    </w:p>
    <w:p w14:paraId="73384AC8" w14:textId="77777777" w:rsidR="00E56676" w:rsidRPr="00E56676" w:rsidRDefault="00E56676" w:rsidP="00E56676">
      <w:pPr>
        <w:numPr>
          <w:ilvl w:val="0"/>
          <w:numId w:val="88"/>
        </w:numPr>
        <w:spacing w:before="120" w:after="0" w:line="276" w:lineRule="auto"/>
        <w:jc w:val="both"/>
        <w:rPr>
          <w:rFonts w:ascii="Times New Roman" w:eastAsia="Times New Roman" w:hAnsi="Times New Roman" w:cs="Times New Roman"/>
          <w:lang w:eastAsia="pl-PL"/>
        </w:rPr>
      </w:pPr>
      <w:r w:rsidRPr="00E56676">
        <w:rPr>
          <w:rFonts w:ascii="Times New Roman" w:hAnsi="Times New Roman" w:cs="Times New Roman"/>
        </w:rPr>
        <w:t>nieuwzględnienia w oddzielnym systemie rachunkowości zdarzenia powodującego poniesienie kosztów albo gdy do jego identyfikacji nie wykorzystano odpowiedniego kodu rachunkowego – koszty dotyczące danego zdarzenia podlegają refundacji w wysokości pomniejszonej o 10%;</w:t>
      </w:r>
    </w:p>
    <w:p w14:paraId="5199D889" w14:textId="77777777" w:rsidR="00E56676" w:rsidRPr="00E56676" w:rsidRDefault="00E56676" w:rsidP="00E56676">
      <w:pPr>
        <w:numPr>
          <w:ilvl w:val="0"/>
          <w:numId w:val="88"/>
        </w:numPr>
        <w:spacing w:before="120" w:after="0" w:line="276" w:lineRule="auto"/>
        <w:ind w:left="714" w:hanging="357"/>
        <w:jc w:val="both"/>
        <w:rPr>
          <w:rFonts w:ascii="Times New Roman" w:eastAsia="Times New Roman" w:hAnsi="Times New Roman" w:cs="Times New Roman"/>
          <w:lang w:eastAsia="pl-PL"/>
        </w:rPr>
      </w:pPr>
      <w:bookmarkStart w:id="245" w:name="_Hlk204175544"/>
      <w:r w:rsidRPr="00E56676">
        <w:rPr>
          <w:rFonts w:ascii="Times New Roman" w:hAnsi="Times New Roman" w:cs="Times New Roman"/>
        </w:rPr>
        <w:t>uniemożliwienia przeprowadzenia kontroli związanych z przyznaną pomocą w trakcie realizacji operacji, po złożeniu wniosku o płatność – wniosek o płatność podlega odrzuceniu i w konsekwencji następuje odmowa wypłaty pomocy, a w przypadku wypłacenia zaliczki / wyprzedzającego finansowania</w:t>
      </w:r>
      <w:bookmarkStart w:id="246" w:name="_Hlk204690007"/>
      <w:r w:rsidRPr="00E56676">
        <w:rPr>
          <w:rFonts w:ascii="Times New Roman" w:hAnsi="Times New Roman" w:cs="Times New Roman"/>
          <w:vertAlign w:val="superscript"/>
        </w:rPr>
        <w:t>1</w:t>
      </w:r>
      <w:bookmarkEnd w:id="246"/>
      <w:r w:rsidRPr="00E56676">
        <w:rPr>
          <w:rFonts w:ascii="Times New Roman" w:hAnsi="Times New Roman" w:cs="Times New Roman"/>
          <w:vertAlign w:val="superscript"/>
        </w:rPr>
        <w:t xml:space="preserve"> </w:t>
      </w:r>
      <w:r w:rsidRPr="00E56676">
        <w:rPr>
          <w:rFonts w:ascii="Times New Roman" w:hAnsi="Times New Roman" w:cs="Times New Roman"/>
        </w:rPr>
        <w:t>podlegają zwrotowi na warunkach określonych w § 11 ust. 6 – 8;</w:t>
      </w:r>
    </w:p>
    <w:bookmarkEnd w:id="245"/>
    <w:p w14:paraId="1614DF9B" w14:textId="77777777" w:rsidR="00E56676" w:rsidRPr="00E56676" w:rsidRDefault="00E56676" w:rsidP="00E56676">
      <w:pPr>
        <w:numPr>
          <w:ilvl w:val="0"/>
          <w:numId w:val="88"/>
        </w:numPr>
        <w:spacing w:before="120" w:after="0" w:line="276" w:lineRule="auto"/>
        <w:ind w:left="714" w:hanging="357"/>
        <w:jc w:val="both"/>
        <w:rPr>
          <w:rFonts w:ascii="Times New Roman" w:eastAsia="Times New Roman" w:hAnsi="Times New Roman" w:cs="Times New Roman"/>
          <w:lang w:eastAsia="pl-PL"/>
        </w:rPr>
      </w:pPr>
      <w:r w:rsidRPr="00E56676">
        <w:rPr>
          <w:rFonts w:ascii="Times New Roman" w:hAnsi="Times New Roman" w:cs="Times New Roman"/>
        </w:rPr>
        <w:t xml:space="preserve">niezakończenia realizacji operacji lub niezłożenie wniosku o płatność w terminie wskazanym </w:t>
      </w:r>
      <w:r w:rsidRPr="00E56676">
        <w:rPr>
          <w:rFonts w:ascii="Times New Roman" w:hAnsi="Times New Roman" w:cs="Times New Roman"/>
        </w:rPr>
        <w:br/>
        <w:t xml:space="preserve">w umowie kwotę kosztów operacji stanowiących podstawę do wyliczenia kwoty pomocy do wypłaty pomniejsza się o koszty kwalifikowalne poniesione i udokumentowane po tej dacie, z zastrzeżeniem </w:t>
      </w:r>
      <w:r w:rsidRPr="00E56676">
        <w:rPr>
          <w:rFonts w:ascii="Times New Roman" w:hAnsi="Times New Roman" w:cs="Times New Roman"/>
        </w:rPr>
        <w:br/>
        <w:t>§ 7 ust. 3 oraz § 7 ust. 12;</w:t>
      </w:r>
    </w:p>
    <w:p w14:paraId="39D2FD00" w14:textId="77777777" w:rsidR="00E56676" w:rsidRPr="00E56676" w:rsidRDefault="00E56676" w:rsidP="00E56676">
      <w:pPr>
        <w:numPr>
          <w:ilvl w:val="0"/>
          <w:numId w:val="88"/>
        </w:numPr>
        <w:spacing w:before="120" w:after="0" w:line="276" w:lineRule="auto"/>
        <w:ind w:left="714" w:hanging="357"/>
        <w:jc w:val="both"/>
        <w:rPr>
          <w:rFonts w:ascii="Times New Roman" w:eastAsia="Times New Roman" w:hAnsi="Times New Roman" w:cs="Times New Roman"/>
          <w:lang w:eastAsia="pl-PL"/>
        </w:rPr>
      </w:pPr>
      <w:r w:rsidRPr="00E56676">
        <w:rPr>
          <w:rFonts w:ascii="Times New Roman" w:hAnsi="Times New Roman" w:cs="Times New Roman"/>
        </w:rPr>
        <w:t xml:space="preserve">stwierdzenia, że zostały stworzone sztuczne warunki – następuje odmowa wypłaty pomocy, </w:t>
      </w:r>
      <w:r w:rsidRPr="00E56676">
        <w:rPr>
          <w:rFonts w:ascii="Times New Roman" w:hAnsi="Times New Roman" w:cs="Times New Roman"/>
        </w:rPr>
        <w:br/>
        <w:t>a w przypadku, gdy część pomocy została wcześniej wypłacona – również zwrot dotychczas wypłaconej pomocy, zgodnie z art. 62 rozporządzenia nr 2021/2116.</w:t>
      </w:r>
    </w:p>
    <w:p w14:paraId="6E40AB9C" w14:textId="77777777" w:rsidR="00E56676" w:rsidRPr="00E56676" w:rsidRDefault="00E56676" w:rsidP="00E56676">
      <w:pPr>
        <w:spacing w:before="120" w:after="0" w:line="240" w:lineRule="auto"/>
        <w:ind w:left="425" w:hanging="425"/>
        <w:jc w:val="center"/>
        <w:rPr>
          <w:rFonts w:ascii="Times New Roman" w:hAnsi="Times New Roman" w:cs="Times New Roman"/>
        </w:rPr>
      </w:pPr>
      <w:r w:rsidRPr="00E56676">
        <w:rPr>
          <w:rFonts w:ascii="Times New Roman" w:hAnsi="Times New Roman" w:cs="Times New Roman"/>
        </w:rPr>
        <w:t>§ 9</w:t>
      </w:r>
    </w:p>
    <w:p w14:paraId="42046BDE" w14:textId="77777777" w:rsidR="00E56676" w:rsidRPr="00E56676" w:rsidRDefault="00E56676" w:rsidP="00E56676">
      <w:pPr>
        <w:spacing w:before="120" w:line="240" w:lineRule="auto"/>
        <w:ind w:left="425" w:hanging="425"/>
        <w:jc w:val="center"/>
        <w:rPr>
          <w:rFonts w:ascii="Times New Roman" w:hAnsi="Times New Roman" w:cs="Times New Roman"/>
          <w:b/>
          <w:bCs/>
        </w:rPr>
      </w:pPr>
      <w:r w:rsidRPr="00E56676">
        <w:rPr>
          <w:rFonts w:ascii="Times New Roman" w:hAnsi="Times New Roman" w:cs="Times New Roman"/>
          <w:b/>
          <w:bCs/>
        </w:rPr>
        <w:t>Oświadczenia beneficjenta</w:t>
      </w:r>
    </w:p>
    <w:p w14:paraId="3EAB0894" w14:textId="77777777" w:rsidR="00E56676" w:rsidRPr="00E56676" w:rsidRDefault="00E56676" w:rsidP="00E56676">
      <w:pPr>
        <w:spacing w:before="120" w:after="0" w:line="276" w:lineRule="auto"/>
        <w:ind w:left="426"/>
        <w:jc w:val="both"/>
        <w:rPr>
          <w:rFonts w:ascii="Times New Roman" w:hAnsi="Times New Roman" w:cs="Times New Roman"/>
        </w:rPr>
      </w:pPr>
      <w:r w:rsidRPr="00E56676">
        <w:rPr>
          <w:rFonts w:ascii="Times New Roman" w:hAnsi="Times New Roman" w:cs="Times New Roman"/>
        </w:rPr>
        <w:t>Beneficjent oświadcza, iż:</w:t>
      </w:r>
    </w:p>
    <w:p w14:paraId="4274E2F1" w14:textId="77777777" w:rsidR="00E56676" w:rsidRPr="00E56676" w:rsidRDefault="00E56676" w:rsidP="00E56676">
      <w:pPr>
        <w:numPr>
          <w:ilvl w:val="0"/>
          <w:numId w:val="58"/>
        </w:numPr>
        <w:autoSpaceDE w:val="0"/>
        <w:autoSpaceDN w:val="0"/>
        <w:adjustRightInd w:val="0"/>
        <w:spacing w:before="120" w:after="0" w:line="276" w:lineRule="auto"/>
        <w:ind w:left="709" w:hanging="283"/>
        <w:jc w:val="both"/>
        <w:rPr>
          <w:rFonts w:ascii="Times New Roman" w:hAnsi="Times New Roman" w:cs="Times New Roman"/>
        </w:rPr>
      </w:pPr>
      <w:r w:rsidRPr="00E56676">
        <w:rPr>
          <w:rFonts w:ascii="Times New Roman" w:hAnsi="Times New Roman" w:cs="Times New Roman"/>
        </w:rPr>
        <w:t xml:space="preserve">nie korzysta i nie będzie korzystał z innych środków publicznych, w szczególności w ramach pomocy państwa i programów współfinansowanych ze środków unijnych, przyznanych w związku </w:t>
      </w:r>
      <w:r w:rsidRPr="00E56676">
        <w:rPr>
          <w:rFonts w:ascii="Times New Roman" w:hAnsi="Times New Roman" w:cs="Times New Roman"/>
        </w:rPr>
        <w:br/>
        <w:t xml:space="preserve">z realizacją operacji określonej w umowie, w odniesieniu do tych samych kosztów kwalifikowalnych operacji; </w:t>
      </w:r>
    </w:p>
    <w:p w14:paraId="193314D7" w14:textId="77777777" w:rsidR="00E56676" w:rsidRPr="00E56676" w:rsidRDefault="00E56676" w:rsidP="00E56676">
      <w:pPr>
        <w:numPr>
          <w:ilvl w:val="0"/>
          <w:numId w:val="58"/>
        </w:numPr>
        <w:autoSpaceDE w:val="0"/>
        <w:autoSpaceDN w:val="0"/>
        <w:adjustRightInd w:val="0"/>
        <w:spacing w:before="120" w:after="0" w:line="276" w:lineRule="auto"/>
        <w:ind w:left="709" w:hanging="283"/>
        <w:jc w:val="both"/>
        <w:rPr>
          <w:rFonts w:ascii="Times New Roman" w:hAnsi="Times New Roman" w:cs="Times New Roman"/>
        </w:rPr>
      </w:pPr>
      <w:r w:rsidRPr="00E56676">
        <w:rPr>
          <w:rFonts w:ascii="Times New Roman" w:eastAsia="Times New Roman" w:hAnsi="Times New Roman" w:cs="Times New Roman"/>
          <w:lang w:eastAsia="pl-PL"/>
        </w:rPr>
        <w:t xml:space="preserve">ubiegając się o przyznanie pomocy w zakresie określonym we wniosku o przyznanie pomocy o znaku: </w:t>
      </w:r>
      <w:r w:rsidRPr="00E56676">
        <w:rPr>
          <w:rFonts w:ascii="Times New Roman" w:eastAsia="Times New Roman" w:hAnsi="Times New Roman" w:cs="Times New Roman"/>
          <w:bCs/>
          <w:i/>
          <w:iCs/>
          <w:color w:val="00B0F0"/>
          <w:lang w:eastAsia="pl-PL"/>
        </w:rPr>
        <w:t>[wpisać znak sprawy nadany dla wniosku o przyznanie pomocy]</w:t>
      </w:r>
      <w:r w:rsidRPr="00E56676" w:rsidDel="007D5B2F">
        <w:rPr>
          <w:rFonts w:ascii="Times New Roman" w:eastAsia="Times New Roman" w:hAnsi="Times New Roman" w:cs="Times New Roman"/>
          <w:lang w:eastAsia="pl-PL"/>
        </w:rPr>
        <w:t xml:space="preserve"> </w:t>
      </w:r>
      <w:r w:rsidRPr="00E56676">
        <w:rPr>
          <w:rFonts w:ascii="Times New Roman" w:eastAsia="Times New Roman" w:hAnsi="Times New Roman" w:cs="Times New Roman"/>
          <w:lang w:eastAsia="pl-PL"/>
        </w:rPr>
        <w:t>wraz z załącznikami złożył rzetelne oraz zgodne ze stanem faktycznym i prawnym oświadczenia oraz dokumenty;</w:t>
      </w:r>
    </w:p>
    <w:p w14:paraId="57B3350D" w14:textId="77777777" w:rsidR="00E56676" w:rsidRPr="00E56676" w:rsidRDefault="00E56676" w:rsidP="00E56676">
      <w:pPr>
        <w:numPr>
          <w:ilvl w:val="0"/>
          <w:numId w:val="58"/>
        </w:numPr>
        <w:autoSpaceDE w:val="0"/>
        <w:autoSpaceDN w:val="0"/>
        <w:adjustRightInd w:val="0"/>
        <w:spacing w:before="120" w:after="0" w:line="276" w:lineRule="auto"/>
        <w:ind w:left="709" w:hanging="283"/>
        <w:jc w:val="both"/>
        <w:rPr>
          <w:rFonts w:ascii="Times New Roman" w:hAnsi="Times New Roman" w:cs="Times New Roman"/>
        </w:rPr>
      </w:pPr>
      <w:r w:rsidRPr="00E56676">
        <w:rPr>
          <w:rFonts w:ascii="Times New Roman" w:hAnsi="Times New Roman" w:cs="Times New Roman"/>
        </w:rPr>
        <w:lastRenderedPageBreak/>
        <w:t xml:space="preserve">nie podlega wykluczeniu z ubiegania się o przyznanie pomocy, o którym mowa w art. 99 ust. 1 Ustawy; </w:t>
      </w:r>
    </w:p>
    <w:p w14:paraId="11070F5D" w14:textId="77777777" w:rsidR="00E56676" w:rsidRPr="00E56676" w:rsidRDefault="00E56676" w:rsidP="00E56676">
      <w:pPr>
        <w:numPr>
          <w:ilvl w:val="0"/>
          <w:numId w:val="58"/>
        </w:numPr>
        <w:autoSpaceDE w:val="0"/>
        <w:autoSpaceDN w:val="0"/>
        <w:adjustRightInd w:val="0"/>
        <w:spacing w:before="120" w:after="0" w:line="276" w:lineRule="auto"/>
        <w:ind w:left="709" w:hanging="284"/>
        <w:jc w:val="both"/>
        <w:rPr>
          <w:rFonts w:ascii="Times New Roman" w:hAnsi="Times New Roman" w:cs="Times New Roman"/>
        </w:rPr>
      </w:pPr>
      <w:r w:rsidRPr="00E56676">
        <w:rPr>
          <w:rFonts w:ascii="Times New Roman" w:hAnsi="Times New Roman" w:cs="Times New Roman"/>
        </w:rPr>
        <w:t>nie podlega zakazowi dostępu do środków publicznych, o których mowa w art. 5 ust. 3 pkt 4 ustawy FP, na podstawie prawomocnego orzeczenia sądu i zobowiązuje się do niezwłocznego poinformowania Agencji o zakazie dostępu do środków publicznych, o których mowa w art. 5 ust. 3 pkt 4 ustawy FP, na podstawie prawomocnego orzeczenia sądu, orzeczonym w stosunku do niego po zawarciu umowy;</w:t>
      </w:r>
    </w:p>
    <w:p w14:paraId="56E51BE1" w14:textId="77777777" w:rsidR="00E56676" w:rsidRPr="00E56676" w:rsidRDefault="00E56676" w:rsidP="00E56676">
      <w:pPr>
        <w:numPr>
          <w:ilvl w:val="0"/>
          <w:numId w:val="58"/>
        </w:numPr>
        <w:autoSpaceDE w:val="0"/>
        <w:autoSpaceDN w:val="0"/>
        <w:adjustRightInd w:val="0"/>
        <w:spacing w:before="120" w:after="0" w:line="276" w:lineRule="auto"/>
        <w:ind w:left="709" w:hanging="284"/>
        <w:jc w:val="both"/>
        <w:rPr>
          <w:rFonts w:ascii="Times New Roman" w:hAnsi="Times New Roman" w:cs="Times New Roman"/>
        </w:rPr>
      </w:pPr>
      <w:r w:rsidRPr="00E56676">
        <w:rPr>
          <w:rFonts w:ascii="Times New Roman" w:hAnsi="Times New Roman" w:cs="Times New Roman"/>
        </w:rPr>
        <w:t>nie stworzył sztucznych warunków, w sprzeczności z prawodawstwem rolnym, mających na celu obejście przepisów i otrzymanie pomocy finansowej;</w:t>
      </w:r>
    </w:p>
    <w:p w14:paraId="2E6B7050" w14:textId="77777777" w:rsidR="00E56676" w:rsidRPr="00E56676" w:rsidRDefault="00E56676" w:rsidP="00E56676">
      <w:pPr>
        <w:numPr>
          <w:ilvl w:val="0"/>
          <w:numId w:val="58"/>
        </w:numPr>
        <w:autoSpaceDE w:val="0"/>
        <w:autoSpaceDN w:val="0"/>
        <w:adjustRightInd w:val="0"/>
        <w:spacing w:before="120" w:after="0" w:line="276" w:lineRule="auto"/>
        <w:ind w:left="709" w:hanging="284"/>
        <w:jc w:val="both"/>
        <w:rPr>
          <w:rFonts w:ascii="Times New Roman" w:hAnsi="Times New Roman" w:cs="Times New Roman"/>
        </w:rPr>
      </w:pPr>
      <w:r w:rsidRPr="00E56676">
        <w:rPr>
          <w:rFonts w:ascii="Times New Roman" w:hAnsi="Times New Roman" w:cs="Times New Roman"/>
        </w:rPr>
        <w:t xml:space="preserve">nie jest objęty środkami sankcyjnymi ani nie jest powiązany z osobą fizyczną lub osobą prawną, </w:t>
      </w:r>
      <w:r w:rsidRPr="00E56676">
        <w:rPr>
          <w:rFonts w:ascii="Times New Roman" w:hAnsi="Times New Roman" w:cs="Times New Roman"/>
        </w:rPr>
        <w:br/>
        <w:t>w odniesieniu do której mają zastosowanie środki sankcyjne, o których mowa w art. 1 pkt 1 i 2 ustawy o przeciwdziałaniu wspieraniu agresji na Ukrainę.</w:t>
      </w:r>
    </w:p>
    <w:p w14:paraId="6AC08447" w14:textId="77777777" w:rsidR="00E56676" w:rsidRPr="00E56676" w:rsidRDefault="00E56676" w:rsidP="00E56676">
      <w:pPr>
        <w:spacing w:before="120" w:after="0" w:line="276" w:lineRule="auto"/>
        <w:rPr>
          <w:rFonts w:ascii="Times New Roman" w:hAnsi="Times New Roman" w:cs="Times New Roman"/>
        </w:rPr>
      </w:pPr>
    </w:p>
    <w:p w14:paraId="769F821D" w14:textId="77777777" w:rsidR="00E56676" w:rsidRPr="00E56676" w:rsidRDefault="00E56676" w:rsidP="00E56676">
      <w:pPr>
        <w:spacing w:before="120" w:after="0" w:line="276" w:lineRule="auto"/>
        <w:rPr>
          <w:rFonts w:ascii="Times New Roman" w:hAnsi="Times New Roman" w:cs="Times New Roman"/>
        </w:rPr>
      </w:pPr>
    </w:p>
    <w:p w14:paraId="604F8912" w14:textId="77777777" w:rsidR="00E56676" w:rsidRPr="00E56676" w:rsidRDefault="00E56676" w:rsidP="00E56676">
      <w:pPr>
        <w:spacing w:before="120" w:after="0" w:line="276" w:lineRule="auto"/>
        <w:rPr>
          <w:rFonts w:ascii="Times New Roman" w:hAnsi="Times New Roman" w:cs="Times New Roman"/>
        </w:rPr>
      </w:pPr>
    </w:p>
    <w:p w14:paraId="664A5F2A" w14:textId="77777777" w:rsidR="00E56676" w:rsidRPr="00E56676" w:rsidRDefault="00E56676" w:rsidP="00E56676">
      <w:pPr>
        <w:spacing w:before="120" w:after="0" w:line="240" w:lineRule="auto"/>
        <w:jc w:val="center"/>
        <w:rPr>
          <w:rFonts w:ascii="Times New Roman" w:hAnsi="Times New Roman" w:cs="Times New Roman"/>
        </w:rPr>
      </w:pPr>
      <w:r w:rsidRPr="00E56676">
        <w:rPr>
          <w:rFonts w:ascii="Times New Roman" w:hAnsi="Times New Roman" w:cs="Times New Roman"/>
        </w:rPr>
        <w:t>§ 10</w:t>
      </w:r>
    </w:p>
    <w:p w14:paraId="4E31B01D" w14:textId="77777777" w:rsidR="00E56676" w:rsidRPr="00E56676" w:rsidRDefault="00E56676" w:rsidP="00E56676">
      <w:pPr>
        <w:spacing w:before="120" w:after="0" w:line="276" w:lineRule="auto"/>
        <w:jc w:val="center"/>
        <w:rPr>
          <w:rFonts w:ascii="Times New Roman" w:hAnsi="Times New Roman" w:cs="Times New Roman"/>
          <w:b/>
          <w:bCs/>
        </w:rPr>
      </w:pPr>
      <w:r w:rsidRPr="00E56676">
        <w:rPr>
          <w:rFonts w:ascii="Times New Roman" w:hAnsi="Times New Roman" w:cs="Times New Roman"/>
          <w:b/>
          <w:bCs/>
        </w:rPr>
        <w:t>Wypowiedzenie umowy</w:t>
      </w:r>
    </w:p>
    <w:p w14:paraId="633E2AEA" w14:textId="77777777" w:rsidR="00E56676" w:rsidRPr="00E56676" w:rsidRDefault="00E56676" w:rsidP="00E56676">
      <w:pPr>
        <w:numPr>
          <w:ilvl w:val="0"/>
          <w:numId w:val="50"/>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SW wypowiada umowę za pomocą PUE w przypadku:</w:t>
      </w:r>
    </w:p>
    <w:p w14:paraId="63013FCD"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 xml:space="preserve">nierozpoczęcia przez beneficjenta realizacji operacji przed upływem terminu złożenia wniosku </w:t>
      </w:r>
      <w:r w:rsidRPr="00E56676">
        <w:rPr>
          <w:rFonts w:ascii="Times New Roman" w:eastAsia="Times New Roman" w:hAnsi="Times New Roman" w:cs="Times New Roman"/>
          <w:bCs/>
          <w:color w:val="000000" w:themeColor="text1"/>
          <w:lang w:eastAsia="en-GB"/>
        </w:rPr>
        <w:br/>
        <w:t xml:space="preserve">o płatność; </w:t>
      </w:r>
    </w:p>
    <w:p w14:paraId="41F991C9"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 xml:space="preserve">nieosiągnięcia celu operacji </w:t>
      </w:r>
      <w:r w:rsidRPr="00E56676">
        <w:rPr>
          <w:rFonts w:ascii="Times New Roman" w:eastAsia="Times New Roman" w:hAnsi="Times New Roman" w:cs="Times New Roman"/>
          <w:bCs/>
          <w:lang w:eastAsia="en-GB"/>
        </w:rPr>
        <w:t>określonego w § 3 ust. 2</w:t>
      </w:r>
      <w:r w:rsidRPr="00E56676">
        <w:rPr>
          <w:rFonts w:ascii="Times New Roman" w:eastAsia="Times New Roman" w:hAnsi="Times New Roman" w:cs="Times New Roman"/>
          <w:bCs/>
          <w:color w:val="000000" w:themeColor="text1"/>
          <w:lang w:eastAsia="en-GB"/>
        </w:rPr>
        <w:t>;</w:t>
      </w:r>
    </w:p>
    <w:p w14:paraId="1E5A9E98"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lang w:eastAsia="en-GB"/>
        </w:rPr>
      </w:pPr>
      <w:r w:rsidRPr="00E56676">
        <w:rPr>
          <w:rFonts w:ascii="Times New Roman" w:eastAsia="Times New Roman" w:hAnsi="Times New Roman" w:cs="Times New Roman"/>
          <w:bCs/>
          <w:color w:val="000000" w:themeColor="text1"/>
          <w:lang w:eastAsia="en-GB"/>
        </w:rPr>
        <w:t xml:space="preserve">niezłożenia przez beneficjenta wniosku o płatność w terminie określonym w umowie, z zastrzeżeniem § 6 ust. 3 i 4 oraz § </w:t>
      </w:r>
      <w:r w:rsidRPr="00E56676">
        <w:rPr>
          <w:rFonts w:ascii="Times New Roman" w:hAnsi="Times New Roman" w:cs="Times New Roman"/>
        </w:rPr>
        <w:t>7 ust. 15.</w:t>
      </w:r>
    </w:p>
    <w:p w14:paraId="1582E724"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lang w:eastAsia="en-GB"/>
        </w:rPr>
      </w:pPr>
      <w:r w:rsidRPr="00E56676">
        <w:rPr>
          <w:rFonts w:ascii="Times New Roman" w:eastAsia="Times New Roman" w:hAnsi="Times New Roman" w:cs="Times New Roman"/>
          <w:bCs/>
          <w:lang w:eastAsia="en-GB"/>
        </w:rPr>
        <w:t xml:space="preserve">odstąpienia przez beneficjenta od realizacji operacji lub od realizacji zobowiązań wynikających </w:t>
      </w:r>
      <w:r w:rsidRPr="00E56676">
        <w:rPr>
          <w:rFonts w:ascii="Times New Roman" w:eastAsia="Times New Roman" w:hAnsi="Times New Roman" w:cs="Times New Roman"/>
          <w:bCs/>
          <w:lang w:eastAsia="en-GB"/>
        </w:rPr>
        <w:br/>
        <w:t>z umowy po wypłacie pomocy, z zastrzeżeniem § 11 ust. 1-2;</w:t>
      </w:r>
    </w:p>
    <w:p w14:paraId="59EA1336"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lang w:eastAsia="en-GB"/>
        </w:rPr>
      </w:pPr>
      <w:r w:rsidRPr="00E56676">
        <w:rPr>
          <w:rFonts w:ascii="Times New Roman" w:eastAsia="Times New Roman" w:hAnsi="Times New Roman" w:cs="Times New Roman"/>
          <w:bCs/>
          <w:lang w:eastAsia="en-GB"/>
        </w:rPr>
        <w:t>odmowy wypłaty pomocy dla zrealizowanej operacji na podstawie przesłanek określonych w § 8 ust. 3 i 4, ust. 9, ust. 10 pkt 6 i 8;</w:t>
      </w:r>
    </w:p>
    <w:p w14:paraId="03EFF53C"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lang w:eastAsia="en-GB"/>
        </w:rPr>
      </w:pPr>
      <w:r w:rsidRPr="00E56676">
        <w:rPr>
          <w:rFonts w:ascii="Times New Roman" w:eastAsia="Times New Roman" w:hAnsi="Times New Roman" w:cs="Times New Roman"/>
          <w:bCs/>
          <w:lang w:eastAsia="en-GB"/>
        </w:rPr>
        <w:t xml:space="preserve">stwierdzenia do dnia, w którym upłynie 5 lat od dnia wypłaty pomocy, nieprawidłowości związanych z ubieganiem się o przyznanie pomocy lub realizacją operacji, lub niespełnienia warunków określonych w § 5 pkt 4 lit. a - b lub pkt 12 lit. b </w:t>
      </w:r>
      <w:proofErr w:type="spellStart"/>
      <w:r w:rsidRPr="00E56676">
        <w:rPr>
          <w:rFonts w:ascii="Times New Roman" w:eastAsia="Times New Roman" w:hAnsi="Times New Roman" w:cs="Times New Roman"/>
          <w:bCs/>
          <w:lang w:eastAsia="en-GB"/>
        </w:rPr>
        <w:t>tiret</w:t>
      </w:r>
      <w:proofErr w:type="spellEnd"/>
      <w:r w:rsidRPr="00E56676">
        <w:rPr>
          <w:rFonts w:ascii="Times New Roman" w:eastAsia="Times New Roman" w:hAnsi="Times New Roman" w:cs="Times New Roman"/>
          <w:bCs/>
          <w:lang w:eastAsia="en-GB"/>
        </w:rPr>
        <w:t xml:space="preserve"> 6 – 7 lub § 8 ust. 1;</w:t>
      </w:r>
    </w:p>
    <w:p w14:paraId="279FA084"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 xml:space="preserve">wykluczenia beneficjenta z otrzymywania pomocy, o którym mowa w art. 99 ust. 1 Ustawy; </w:t>
      </w:r>
    </w:p>
    <w:p w14:paraId="31DDB7C1"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objęcia beneficjenta zakazem dostępu do środków publicznych, o których mowa w art. 5 ust. 3 pkt 4 ustawy FP, na podstawie prawomocnego orzeczenia sądu po zawarciu umowy;</w:t>
      </w:r>
    </w:p>
    <w:p w14:paraId="21DF2BC0" w14:textId="77777777" w:rsidR="00E56676" w:rsidRPr="00E56676" w:rsidRDefault="00E56676" w:rsidP="00E56676">
      <w:pPr>
        <w:numPr>
          <w:ilvl w:val="0"/>
          <w:numId w:val="64"/>
        </w:numPr>
        <w:spacing w:before="120" w:after="0" w:line="276" w:lineRule="auto"/>
        <w:ind w:hanging="294"/>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099E26EA" w14:textId="77777777" w:rsidR="00E56676" w:rsidRPr="00E56676" w:rsidRDefault="00E56676" w:rsidP="00E56676">
      <w:pPr>
        <w:numPr>
          <w:ilvl w:val="0"/>
          <w:numId w:val="64"/>
        </w:numPr>
        <w:tabs>
          <w:tab w:val="left" w:pos="993"/>
          <w:tab w:val="left" w:pos="1134"/>
        </w:tabs>
        <w:spacing w:before="120" w:after="0" w:line="276" w:lineRule="auto"/>
        <w:ind w:left="993" w:hanging="284"/>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 xml:space="preserve"> zaistnienia przesłanek do zastosowania wobec beneficjenta środków wymienionych w art. 1 pkt 1 i 2 ustawy o przeciwdziałaniu wspierania agresji na Ukrainę;</w:t>
      </w:r>
    </w:p>
    <w:p w14:paraId="1347A166" w14:textId="77777777" w:rsidR="00E56676" w:rsidRPr="00E56676" w:rsidRDefault="00E56676" w:rsidP="00E56676">
      <w:pPr>
        <w:numPr>
          <w:ilvl w:val="0"/>
          <w:numId w:val="64"/>
        </w:numPr>
        <w:tabs>
          <w:tab w:val="left" w:pos="851"/>
          <w:tab w:val="left" w:pos="1134"/>
        </w:tabs>
        <w:spacing w:before="120" w:after="0" w:line="276" w:lineRule="auto"/>
        <w:ind w:left="426" w:firstLine="283"/>
        <w:jc w:val="both"/>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stwierdzenia, że zostały stworzone sztuczne warunki.</w:t>
      </w:r>
    </w:p>
    <w:p w14:paraId="3E0776FC" w14:textId="77777777" w:rsidR="00E56676" w:rsidRPr="00E56676" w:rsidRDefault="00E56676" w:rsidP="00E56676">
      <w:pPr>
        <w:numPr>
          <w:ilvl w:val="0"/>
          <w:numId w:val="50"/>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Beneficjent może zrezygnować z realizacji operacji na podstawie wniosku o rozwiązanie umowy za porozumieniem stron złożonego za pomocą PUE.</w:t>
      </w:r>
    </w:p>
    <w:p w14:paraId="3F6C6C7A" w14:textId="77777777" w:rsidR="00E56676" w:rsidRPr="00E56676" w:rsidRDefault="00E56676" w:rsidP="00E56676">
      <w:pPr>
        <w:spacing w:before="120" w:after="0" w:line="276" w:lineRule="auto"/>
        <w:ind w:left="426"/>
        <w:jc w:val="both"/>
        <w:rPr>
          <w:rFonts w:ascii="Times New Roman" w:hAnsi="Times New Roman" w:cs="Times New Roman"/>
        </w:rPr>
      </w:pPr>
    </w:p>
    <w:p w14:paraId="3D8A505F" w14:textId="77777777" w:rsidR="00E56676" w:rsidRPr="00E56676" w:rsidRDefault="00E56676" w:rsidP="00E56676">
      <w:pPr>
        <w:spacing w:before="120" w:after="0" w:line="240" w:lineRule="auto"/>
        <w:jc w:val="center"/>
        <w:rPr>
          <w:rFonts w:ascii="Times New Roman" w:hAnsi="Times New Roman" w:cs="Times New Roman"/>
        </w:rPr>
      </w:pPr>
      <w:r w:rsidRPr="00E56676">
        <w:rPr>
          <w:rFonts w:ascii="Times New Roman" w:hAnsi="Times New Roman" w:cs="Times New Roman"/>
        </w:rPr>
        <w:t>§ 11</w:t>
      </w:r>
    </w:p>
    <w:p w14:paraId="7E3A345C" w14:textId="77777777" w:rsidR="00E56676" w:rsidRPr="00E56676" w:rsidRDefault="00E56676" w:rsidP="00E56676">
      <w:pPr>
        <w:spacing w:before="120" w:after="0" w:line="240" w:lineRule="auto"/>
        <w:ind w:left="2126" w:hanging="2126"/>
        <w:jc w:val="center"/>
        <w:rPr>
          <w:rFonts w:ascii="Times New Roman" w:hAnsi="Times New Roman" w:cs="Times New Roman"/>
          <w:b/>
          <w:bCs/>
        </w:rPr>
      </w:pPr>
      <w:r w:rsidRPr="00E56676">
        <w:rPr>
          <w:rFonts w:ascii="Times New Roman" w:hAnsi="Times New Roman" w:cs="Times New Roman"/>
          <w:b/>
          <w:bCs/>
        </w:rPr>
        <w:t>Zwrot wypłaconej pomocy</w:t>
      </w:r>
    </w:p>
    <w:p w14:paraId="19F7A430" w14:textId="77777777" w:rsidR="00E56676" w:rsidRPr="00E56676" w:rsidRDefault="00E56676" w:rsidP="00E56676">
      <w:pPr>
        <w:numPr>
          <w:ilvl w:val="0"/>
          <w:numId w:val="47"/>
        </w:numPr>
        <w:spacing w:before="120" w:after="0" w:line="276" w:lineRule="auto"/>
        <w:jc w:val="both"/>
        <w:rPr>
          <w:rFonts w:ascii="Times New Roman" w:hAnsi="Times New Roman" w:cs="Times New Roman"/>
          <w:lang w:bidi="pl-PL"/>
        </w:rPr>
      </w:pPr>
      <w:r w:rsidRPr="00E56676">
        <w:rPr>
          <w:rFonts w:ascii="Times New Roman" w:hAnsi="Times New Roman" w:cs="Times New Roman"/>
          <w:lang w:bidi="pl-PL"/>
        </w:rPr>
        <w:t>SW żąda od beneficjenta zwrotu nienależnie lub nadmiernie pobranej kwoty pomocy, z zastrzeżeniem ust. 2, w przypadku ustalenia niezgodności realizacji operacji z PS WPR, Ustawą, Regulaminem, wytycznymi podstawowymi, wytycznymi szczegółowymi i wytycznymi szczegółowymi w zakresie projektów grantowych, umową, umową o powierzenie grantu lub przepisami odrębnymi, a w szczególności wystąpienia jednej z następujących okoliczności:</w:t>
      </w:r>
    </w:p>
    <w:p w14:paraId="4C62752B" w14:textId="77777777" w:rsidR="00E56676" w:rsidRPr="00E56676" w:rsidRDefault="00E56676" w:rsidP="00E56676">
      <w:pPr>
        <w:numPr>
          <w:ilvl w:val="0"/>
          <w:numId w:val="48"/>
        </w:numPr>
        <w:spacing w:before="120" w:after="0" w:line="276" w:lineRule="auto"/>
        <w:jc w:val="both"/>
        <w:rPr>
          <w:rFonts w:ascii="Times New Roman" w:hAnsi="Times New Roman" w:cs="Times New Roman"/>
          <w:lang w:bidi="pl-PL"/>
        </w:rPr>
      </w:pPr>
      <w:r w:rsidRPr="00E56676">
        <w:rPr>
          <w:rFonts w:ascii="Times New Roman" w:hAnsi="Times New Roman" w:cs="Times New Roman"/>
          <w:lang w:bidi="pl-PL"/>
        </w:rPr>
        <w:t>zaistnienia okoliczności skutkujących wypowiedzeniem umowy, o których mowa w § 10;</w:t>
      </w:r>
    </w:p>
    <w:p w14:paraId="7835C125" w14:textId="77777777" w:rsidR="00E56676" w:rsidRPr="00E56676" w:rsidRDefault="00E56676" w:rsidP="00E56676">
      <w:pPr>
        <w:numPr>
          <w:ilvl w:val="0"/>
          <w:numId w:val="48"/>
        </w:numPr>
        <w:spacing w:before="120" w:after="0" w:line="276" w:lineRule="auto"/>
        <w:jc w:val="both"/>
        <w:rPr>
          <w:rFonts w:ascii="Times New Roman" w:hAnsi="Times New Roman" w:cs="Times New Roman"/>
        </w:rPr>
      </w:pPr>
      <w:r w:rsidRPr="00E56676">
        <w:rPr>
          <w:rFonts w:ascii="Times New Roman" w:hAnsi="Times New Roman" w:cs="Times New Roman"/>
          <w:lang w:bidi="pl-PL"/>
        </w:rPr>
        <w:t>niespełniania lub niespełnienia w wymaganym okresie przez beneficjenta co najmniej jednego ze zobowiązań określonych umową, w tym dotyczących:</w:t>
      </w:r>
      <w:r w:rsidRPr="00E56676">
        <w:rPr>
          <w:rFonts w:ascii="Times New Roman" w:hAnsi="Times New Roman" w:cs="Times New Roman"/>
        </w:rPr>
        <w:t xml:space="preserve"> </w:t>
      </w:r>
    </w:p>
    <w:p w14:paraId="413F9011" w14:textId="77777777" w:rsidR="00E56676" w:rsidRPr="00E56676" w:rsidRDefault="00E56676" w:rsidP="00E56676">
      <w:pPr>
        <w:numPr>
          <w:ilvl w:val="0"/>
          <w:numId w:val="66"/>
        </w:numPr>
        <w:spacing w:before="120" w:after="0" w:line="276" w:lineRule="auto"/>
        <w:ind w:left="1276" w:hanging="425"/>
        <w:jc w:val="both"/>
        <w:rPr>
          <w:rFonts w:ascii="Times New Roman" w:hAnsi="Times New Roman" w:cs="Times New Roman"/>
        </w:rPr>
      </w:pPr>
      <w:bookmarkStart w:id="247" w:name="_Hlk193113726"/>
      <w:r w:rsidRPr="00E56676">
        <w:rPr>
          <w:rFonts w:ascii="Times New Roman" w:hAnsi="Times New Roman" w:cs="Times New Roman"/>
        </w:rPr>
        <w:t xml:space="preserve">nierozpoczęcia realizacji ZRF operacji w zakresie danego kosztu przed dniem złożenia wniosku o przyznanie pomocy – zwrotowi podlega wartość zrefundowanego kosztu w zakresie, w jakim został poniesiony przed dniem złożenia wniosku o płatność; </w:t>
      </w:r>
    </w:p>
    <w:p w14:paraId="3E86BE1C" w14:textId="77777777" w:rsidR="00E56676" w:rsidRPr="00E56676" w:rsidRDefault="00E56676" w:rsidP="00E56676">
      <w:pPr>
        <w:numPr>
          <w:ilvl w:val="0"/>
          <w:numId w:val="66"/>
        </w:numPr>
        <w:spacing w:before="120" w:after="0" w:line="276" w:lineRule="auto"/>
        <w:ind w:left="1276" w:hanging="425"/>
        <w:jc w:val="both"/>
        <w:rPr>
          <w:rFonts w:ascii="Times New Roman" w:hAnsi="Times New Roman" w:cs="Times New Roman"/>
        </w:rPr>
      </w:pPr>
      <w:r w:rsidRPr="00E56676">
        <w:rPr>
          <w:rFonts w:ascii="Times New Roman" w:hAnsi="Times New Roman" w:cs="Times New Roman"/>
        </w:rPr>
        <w:t>niefinansowania kosztów kwalifikowalnych operacji z innych środków publicznych, przy czym w takim przypadku zwrotowi podlega kwota grantu, której dotyczyło niedozwolone finansowanie z udziałem tych środków;</w:t>
      </w:r>
    </w:p>
    <w:p w14:paraId="5237FB28" w14:textId="77777777" w:rsidR="00E56676" w:rsidRPr="00E56676" w:rsidRDefault="00E56676" w:rsidP="00E56676">
      <w:pPr>
        <w:numPr>
          <w:ilvl w:val="0"/>
          <w:numId w:val="66"/>
        </w:numPr>
        <w:spacing w:before="120" w:after="0" w:line="276" w:lineRule="auto"/>
        <w:ind w:left="1276" w:hanging="425"/>
        <w:jc w:val="both"/>
        <w:rPr>
          <w:rFonts w:ascii="Times New Roman" w:hAnsi="Times New Roman" w:cs="Times New Roman"/>
        </w:rPr>
      </w:pPr>
      <w:bookmarkStart w:id="248" w:name="_Hlk193113561"/>
      <w:bookmarkEnd w:id="247"/>
      <w:r w:rsidRPr="00E56676">
        <w:rPr>
          <w:rFonts w:ascii="Times New Roman" w:hAnsi="Times New Roman" w:cs="Times New Roman"/>
        </w:rPr>
        <w:t xml:space="preserve">przechowywania dokumentów dotyczących operacji, w tym dokumentów dotyczących zadań, na które udzielany jest grant do dnia, w którym upłynie 5 lat od dnia wypłaty przez Agencję płatności, </w:t>
      </w:r>
      <w:r w:rsidRPr="00E56676">
        <w:rPr>
          <w:rFonts w:ascii="Times New Roman" w:eastAsia="Times New Roman" w:hAnsi="Times New Roman" w:cs="Times New Roman"/>
          <w:lang w:eastAsia="pl-PL"/>
        </w:rPr>
        <w:t>przy czym w takim przypadku zwrotowi podlega kwota pomocy w wysokości proporcjonalnej do okresu, w którym nie spełniono wymogu, z tym, że nie więcej niż 3% wypłaconej kwoty pomocy</w:t>
      </w:r>
      <w:r w:rsidRPr="00E56676">
        <w:rPr>
          <w:rFonts w:ascii="Times New Roman" w:hAnsi="Times New Roman" w:cs="Times New Roman"/>
        </w:rPr>
        <w:t>;</w:t>
      </w:r>
    </w:p>
    <w:bookmarkEnd w:id="248"/>
    <w:p w14:paraId="48AB1635" w14:textId="77777777" w:rsidR="00E56676" w:rsidRPr="00E56676" w:rsidRDefault="00E56676" w:rsidP="00E56676">
      <w:pPr>
        <w:numPr>
          <w:ilvl w:val="0"/>
          <w:numId w:val="66"/>
        </w:numPr>
        <w:spacing w:before="120" w:after="0" w:line="276" w:lineRule="auto"/>
        <w:ind w:left="1276" w:hanging="425"/>
        <w:jc w:val="both"/>
        <w:rPr>
          <w:rFonts w:ascii="Times New Roman" w:hAnsi="Times New Roman" w:cs="Times New Roman"/>
        </w:rPr>
      </w:pPr>
      <w:r w:rsidRPr="00E56676">
        <w:rPr>
          <w:rFonts w:ascii="Times New Roman" w:hAnsi="Times New Roman" w:cs="Times New Roman"/>
        </w:rPr>
        <w:t xml:space="preserve">umożliwienia przeprowadzenia kontroli związanych z przyznaną pomocą </w:t>
      </w:r>
      <w:bookmarkStart w:id="249" w:name="_Hlk193113914"/>
      <w:r w:rsidRPr="00E56676">
        <w:rPr>
          <w:rFonts w:ascii="Times New Roman" w:hAnsi="Times New Roman" w:cs="Times New Roman"/>
        </w:rPr>
        <w:t xml:space="preserve">do dnia, </w:t>
      </w:r>
      <w:r w:rsidRPr="00E56676">
        <w:rPr>
          <w:rFonts w:ascii="Times New Roman" w:hAnsi="Times New Roman" w:cs="Times New Roman"/>
        </w:rPr>
        <w:br/>
        <w:t xml:space="preserve">w którym upłynie 5 lat od dnia wypłaty przez Agencję płatności, </w:t>
      </w:r>
      <w:r w:rsidRPr="00E56676">
        <w:rPr>
          <w:rFonts w:ascii="Times New Roman" w:eastAsia="Times New Roman" w:hAnsi="Times New Roman" w:cs="Times New Roman"/>
          <w:lang w:eastAsia="pl-PL"/>
        </w:rPr>
        <w:t>przy czym w takim przypadku</w:t>
      </w:r>
      <w:r w:rsidRPr="00E56676">
        <w:rPr>
          <w:rFonts w:ascii="Times New Roman" w:hAnsi="Times New Roman" w:cs="Times New Roman"/>
        </w:rPr>
        <w:t xml:space="preserve"> pomoc podlega zwrotowi w zakresie, w jakim uniemożliwienie przeprowadzenia kontroli nie pozwoliło na ocenę warunków zachowania wypłaconej pomocy, których spełnienie miało być sprawdzone poprzez przeprowadzenie kontroli;</w:t>
      </w:r>
    </w:p>
    <w:p w14:paraId="667FBF93" w14:textId="77777777" w:rsidR="00E56676" w:rsidRPr="00E56676" w:rsidRDefault="00E56676" w:rsidP="00E56676">
      <w:pPr>
        <w:numPr>
          <w:ilvl w:val="0"/>
          <w:numId w:val="66"/>
        </w:numPr>
        <w:spacing w:before="120" w:after="0" w:line="276" w:lineRule="auto"/>
        <w:ind w:left="1276" w:hanging="425"/>
        <w:jc w:val="both"/>
        <w:rPr>
          <w:rFonts w:ascii="Times New Roman" w:hAnsi="Times New Roman" w:cs="Times New Roman"/>
        </w:rPr>
      </w:pPr>
      <w:bookmarkStart w:id="250" w:name="_Hlk193114002"/>
      <w:bookmarkEnd w:id="249"/>
      <w:r w:rsidRPr="00E56676">
        <w:rPr>
          <w:rFonts w:ascii="Times New Roman" w:hAnsi="Times New Roman" w:cs="Times New Roman"/>
        </w:rPr>
        <w:t xml:space="preserve">udostępniania uprawnionym podmiotom informacji niezbędnych do przeprowadzenia ewaluacji i monitorowania do dnia, w którym upłynie 5 lat od dnia wypłaty przez Agencję płatności, </w:t>
      </w:r>
      <w:r w:rsidRPr="00E56676">
        <w:rPr>
          <w:rFonts w:ascii="Times New Roman" w:hAnsi="Times New Roman" w:cs="Times New Roman"/>
        </w:rPr>
        <w:br/>
        <w:t>o których mowa w § 5 pkt 4 lit. f), przy czym zwrotowi podlega 0,5% wypłaconej kwoty pomocy;</w:t>
      </w:r>
    </w:p>
    <w:p w14:paraId="4DE55FD0" w14:textId="77777777" w:rsidR="00E56676" w:rsidRPr="00E56676" w:rsidRDefault="00E56676" w:rsidP="00E56676">
      <w:pPr>
        <w:numPr>
          <w:ilvl w:val="0"/>
          <w:numId w:val="66"/>
        </w:numPr>
        <w:spacing w:before="120" w:after="0" w:line="276" w:lineRule="auto"/>
        <w:ind w:left="1276" w:hanging="425"/>
        <w:jc w:val="both"/>
        <w:rPr>
          <w:rFonts w:ascii="Times New Roman" w:hAnsi="Times New Roman" w:cs="Times New Roman"/>
        </w:rPr>
      </w:pPr>
      <w:r w:rsidRPr="00E56676">
        <w:rPr>
          <w:rFonts w:ascii="Times New Roman" w:hAnsi="Times New Roman" w:cs="Times New Roman"/>
        </w:rPr>
        <w:t xml:space="preserve">informowania </w:t>
      </w:r>
      <w:r w:rsidRPr="00E56676">
        <w:rPr>
          <w:rFonts w:ascii="Times New Roman" w:eastAsia="Times New Roman" w:hAnsi="Times New Roman" w:cs="Times New Roman"/>
          <w:lang w:eastAsia="pl-PL"/>
        </w:rPr>
        <w:t xml:space="preserve">lub </w:t>
      </w:r>
      <w:r w:rsidRPr="00E56676">
        <w:rPr>
          <w:rFonts w:ascii="Times New Roman" w:eastAsia="Calibri" w:hAnsi="Times New Roman" w:cs="Times New Roman"/>
        </w:rPr>
        <w:t xml:space="preserve">rozpowszechniania informacji o pomocy otrzymanej z EFRROW, </w:t>
      </w:r>
      <w:bookmarkStart w:id="251" w:name="_Hlk204691468"/>
      <w:r w:rsidRPr="00E56676">
        <w:rPr>
          <w:rFonts w:ascii="Times New Roman" w:eastAsia="Calibri" w:hAnsi="Times New Roman" w:cs="Times New Roman"/>
        </w:rPr>
        <w:t xml:space="preserve">zgodnie z przepisami załącznika III do rozporządzenia 2022/129, opisanymi szczegółowo w Księdze wizualizacji Logo Planu Strategicznego dla Wspólnej Polityki Rolnej na lata 2023-2027 </w:t>
      </w:r>
      <w:bookmarkEnd w:id="251"/>
      <w:r w:rsidRPr="00E56676">
        <w:rPr>
          <w:rFonts w:ascii="Times New Roman" w:eastAsia="Calibri" w:hAnsi="Times New Roman" w:cs="Times New Roman"/>
        </w:rPr>
        <w:t>– zwrotowi podlega kwota pomocy w wysokości proporcjonalnej do okresu, w którym nie wypełniono obowiązku z tym, że nie więcej niż 1 % wypłaconej kwoty pomocy;</w:t>
      </w:r>
    </w:p>
    <w:bookmarkEnd w:id="250"/>
    <w:p w14:paraId="7399A09A" w14:textId="77777777" w:rsidR="00E56676" w:rsidRPr="00E56676" w:rsidRDefault="00E56676" w:rsidP="00E56676">
      <w:pPr>
        <w:numPr>
          <w:ilvl w:val="0"/>
          <w:numId w:val="48"/>
        </w:numPr>
        <w:spacing w:before="120" w:after="0" w:line="276" w:lineRule="auto"/>
        <w:jc w:val="both"/>
        <w:rPr>
          <w:rFonts w:ascii="Times New Roman" w:hAnsi="Times New Roman" w:cs="Times New Roman"/>
        </w:rPr>
      </w:pPr>
      <w:r w:rsidRPr="00E56676">
        <w:rPr>
          <w:rFonts w:ascii="Times New Roman" w:hAnsi="Times New Roman" w:cs="Times New Roman"/>
        </w:rPr>
        <w:t>innych 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67B31F51" w14:textId="77777777" w:rsidR="00E56676" w:rsidRPr="00E56676" w:rsidRDefault="00E56676" w:rsidP="00E56676">
      <w:pPr>
        <w:numPr>
          <w:ilvl w:val="0"/>
          <w:numId w:val="48"/>
        </w:numPr>
        <w:spacing w:before="120" w:after="0" w:line="276" w:lineRule="auto"/>
        <w:jc w:val="both"/>
        <w:rPr>
          <w:rFonts w:ascii="Times New Roman" w:hAnsi="Times New Roman" w:cs="Times New Roman"/>
        </w:rPr>
      </w:pPr>
      <w:r w:rsidRPr="00E56676">
        <w:rPr>
          <w:rFonts w:ascii="Times New Roman" w:hAnsi="Times New Roman" w:cs="Times New Roman"/>
        </w:rPr>
        <w:t>zapewnienia trwałości inwestycji objętej zadaniem, na które został udzielony grant, w takim przypadku kwoty nienależnie wypłacone odzyskiwane są w wysokości kwoty grantu wypłaconej na realizację tego zadania;</w:t>
      </w:r>
    </w:p>
    <w:p w14:paraId="5DC54B81" w14:textId="77777777" w:rsidR="00E56676" w:rsidRPr="00E56676" w:rsidRDefault="00E56676" w:rsidP="00E56676">
      <w:pPr>
        <w:numPr>
          <w:ilvl w:val="0"/>
          <w:numId w:val="48"/>
        </w:numPr>
        <w:spacing w:before="120" w:after="0" w:line="276" w:lineRule="auto"/>
        <w:jc w:val="both"/>
        <w:rPr>
          <w:rFonts w:ascii="Times New Roman" w:hAnsi="Times New Roman" w:cs="Times New Roman"/>
        </w:rPr>
      </w:pPr>
      <w:r w:rsidRPr="00E56676">
        <w:rPr>
          <w:rFonts w:ascii="Times New Roman" w:hAnsi="Times New Roman" w:cs="Times New Roman"/>
        </w:rPr>
        <w:lastRenderedPageBreak/>
        <w:t>stwierdzenia, że zostały stworzone sztuczne warunki – zwrotowi podlega 100% wypłaconej pomocy;</w:t>
      </w:r>
    </w:p>
    <w:p w14:paraId="74EE6EF9" w14:textId="77777777" w:rsidR="00E56676" w:rsidRPr="00E56676" w:rsidRDefault="00E56676" w:rsidP="00E56676">
      <w:pPr>
        <w:numPr>
          <w:ilvl w:val="0"/>
          <w:numId w:val="47"/>
        </w:numPr>
        <w:spacing w:before="120" w:after="0" w:line="276" w:lineRule="auto"/>
        <w:jc w:val="both"/>
        <w:rPr>
          <w:rFonts w:ascii="Times New Roman" w:hAnsi="Times New Roman" w:cs="Times New Roman"/>
          <w:lang w:bidi="pl-PL"/>
        </w:rPr>
      </w:pPr>
      <w:r w:rsidRPr="00E56676">
        <w:rPr>
          <w:rFonts w:ascii="Times New Roman" w:hAnsi="Times New Roman" w:cs="Times New Roman"/>
          <w:lang w:bidi="pl-PL"/>
        </w:rPr>
        <w:t>Z uwzględnieniem regulacji ujętych w ust. 1, beneficjent może zachować prawo do całości albo części pomocy:</w:t>
      </w:r>
    </w:p>
    <w:p w14:paraId="7A2441DC" w14:textId="77777777" w:rsidR="00E56676" w:rsidRPr="00E56676" w:rsidRDefault="00E56676" w:rsidP="00E56676">
      <w:pPr>
        <w:numPr>
          <w:ilvl w:val="0"/>
          <w:numId w:val="70"/>
        </w:numPr>
        <w:spacing w:before="120" w:after="0" w:line="276" w:lineRule="auto"/>
        <w:ind w:left="714" w:hanging="357"/>
        <w:jc w:val="both"/>
        <w:rPr>
          <w:rFonts w:ascii="Times New Roman" w:hAnsi="Times New Roman" w:cs="Times New Roman"/>
          <w:lang w:bidi="pl-PL"/>
        </w:rPr>
      </w:pPr>
      <w:r w:rsidRPr="00E56676">
        <w:rPr>
          <w:rFonts w:ascii="Times New Roman" w:hAnsi="Times New Roman" w:cs="Times New Roman"/>
          <w:lang w:bidi="pl-PL"/>
        </w:rPr>
        <w:t xml:space="preserve">w części dotyczącej operacji, która została zrealizowana zgodnie z warunkami, o których mowa </w:t>
      </w:r>
      <w:r w:rsidRPr="00E56676">
        <w:rPr>
          <w:rFonts w:ascii="Times New Roman" w:hAnsi="Times New Roman" w:cs="Times New Roman"/>
          <w:lang w:bidi="pl-PL"/>
        </w:rPr>
        <w:br/>
        <w:t xml:space="preserve">w § 8 ust. 1, lub </w:t>
      </w:r>
    </w:p>
    <w:p w14:paraId="5BFF9B6B" w14:textId="77777777" w:rsidR="00E56676" w:rsidRPr="00E56676" w:rsidRDefault="00E56676" w:rsidP="00E56676">
      <w:pPr>
        <w:numPr>
          <w:ilvl w:val="0"/>
          <w:numId w:val="70"/>
        </w:numPr>
        <w:spacing w:before="120" w:after="0" w:line="276" w:lineRule="auto"/>
        <w:ind w:left="714" w:hanging="357"/>
        <w:jc w:val="both"/>
        <w:rPr>
          <w:rFonts w:ascii="Times New Roman" w:hAnsi="Times New Roman" w:cs="Times New Roman"/>
          <w:lang w:bidi="pl-PL"/>
        </w:rPr>
      </w:pPr>
      <w:r w:rsidRPr="00E56676">
        <w:rPr>
          <w:rFonts w:ascii="Times New Roman" w:hAnsi="Times New Roman" w:cs="Times New Roman"/>
          <w:lang w:bidi="pl-PL"/>
        </w:rPr>
        <w:t>jeżeli spełnione zostały przesłanki, o których mowa w § 13 ust.1.</w:t>
      </w:r>
    </w:p>
    <w:p w14:paraId="77FA3381" w14:textId="77777777" w:rsidR="00E56676" w:rsidRPr="00E56676" w:rsidRDefault="00E56676" w:rsidP="00E56676">
      <w:pPr>
        <w:numPr>
          <w:ilvl w:val="0"/>
          <w:numId w:val="47"/>
        </w:numPr>
        <w:spacing w:before="120" w:after="0" w:line="276" w:lineRule="auto"/>
        <w:jc w:val="both"/>
        <w:rPr>
          <w:rFonts w:ascii="Times New Roman" w:hAnsi="Times New Roman" w:cs="Times New Roman"/>
        </w:rPr>
      </w:pPr>
      <w:r w:rsidRPr="00E56676">
        <w:rPr>
          <w:rFonts w:ascii="Times New Roman" w:hAnsi="Times New Roman" w:cs="Times New Roman"/>
        </w:rPr>
        <w:t xml:space="preserve">Beneficjent zwraca nienależnie lub nadmiernie pobraną kwotę pomocy powiększoną o odsetki obliczone zgodnie z ust. 4. </w:t>
      </w:r>
    </w:p>
    <w:p w14:paraId="5496E1AF" w14:textId="77777777" w:rsidR="00E56676" w:rsidRPr="00E56676" w:rsidRDefault="00E56676" w:rsidP="00E56676">
      <w:pPr>
        <w:numPr>
          <w:ilvl w:val="0"/>
          <w:numId w:val="47"/>
        </w:numPr>
        <w:spacing w:before="120" w:after="0" w:line="276" w:lineRule="auto"/>
        <w:jc w:val="both"/>
        <w:rPr>
          <w:rFonts w:ascii="Times New Roman" w:hAnsi="Times New Roman" w:cs="Times New Roman"/>
          <w:lang w:bidi="pl-PL"/>
        </w:rPr>
      </w:pPr>
      <w:r w:rsidRPr="00E56676">
        <w:rPr>
          <w:rFonts w:ascii="Times New Roman" w:hAnsi="Times New Roman" w:cs="Times New Roman"/>
        </w:rPr>
        <w:t xml:space="preserve">Odsetki naliczane są w wysokości jak dla zaległości podatkowych za okres między terminem zwrotu środków przez beneficjenta, wyznaczonym w </w:t>
      </w:r>
      <w:bookmarkStart w:id="252" w:name="_Hlk203562732"/>
      <w:r w:rsidRPr="00E56676">
        <w:rPr>
          <w:rFonts w:ascii="Times New Roman" w:hAnsi="Times New Roman" w:cs="Times New Roman"/>
        </w:rPr>
        <w:t>decyzji ustalającej kwotę środków do zwrotu</w:t>
      </w:r>
      <w:bookmarkEnd w:id="252"/>
      <w:r w:rsidRPr="00E56676">
        <w:rPr>
          <w:rFonts w:ascii="Times New Roman" w:hAnsi="Times New Roman" w:cs="Times New Roman"/>
        </w:rPr>
        <w:t xml:space="preserve">, a datą zwrotu całości zadłużenia lub odliczenia. </w:t>
      </w:r>
      <w:bookmarkStart w:id="253" w:name="_Hlk158791507"/>
      <w:bookmarkStart w:id="254" w:name="_Hlk176164143"/>
    </w:p>
    <w:p w14:paraId="3B5CE04C" w14:textId="77777777" w:rsidR="00E56676" w:rsidRPr="00E56676" w:rsidRDefault="00E56676" w:rsidP="00E56676">
      <w:pPr>
        <w:numPr>
          <w:ilvl w:val="0"/>
          <w:numId w:val="61"/>
        </w:numPr>
        <w:spacing w:before="120" w:after="0" w:line="276" w:lineRule="auto"/>
        <w:ind w:left="425" w:hanging="425"/>
        <w:jc w:val="both"/>
        <w:rPr>
          <w:rFonts w:ascii="Times New Roman" w:hAnsi="Times New Roman" w:cs="Times New Roman"/>
          <w:lang w:bidi="pl-PL"/>
        </w:rPr>
      </w:pPr>
      <w:r w:rsidRPr="00E56676">
        <w:rPr>
          <w:rFonts w:ascii="Times New Roman" w:hAnsi="Times New Roman" w:cs="Times New Roman"/>
          <w:lang w:bidi="pl-PL"/>
        </w:rPr>
        <w:t xml:space="preserve">Beneficjent zobowiązuje się zwrócić całość lub część otrzymanej pomocy </w:t>
      </w:r>
      <w:bookmarkEnd w:id="253"/>
      <w:r w:rsidRPr="00E56676">
        <w:rPr>
          <w:rFonts w:ascii="Times New Roman" w:hAnsi="Times New Roman" w:cs="Times New Roman"/>
          <w:lang w:bidi="pl-PL"/>
        </w:rPr>
        <w:t xml:space="preserve">w terminie 60 dni od dnia doręczenia </w:t>
      </w:r>
      <w:r w:rsidRPr="00E56676">
        <w:rPr>
          <w:rFonts w:ascii="Times New Roman" w:hAnsi="Times New Roman" w:cs="Times New Roman"/>
        </w:rPr>
        <w:t>decyzji ustalającej kwotę środków do zwrotu</w:t>
      </w:r>
      <w:bookmarkEnd w:id="254"/>
      <w:r w:rsidRPr="00E56676">
        <w:rPr>
          <w:rFonts w:ascii="Times New Roman" w:hAnsi="Times New Roman" w:cs="Times New Roman"/>
          <w:lang w:bidi="pl-PL"/>
        </w:rPr>
        <w:t>, a po upływie tego terminu, do zwrotu całości lub części otrzymanej pomocy wraz z należnymi odsetkami.</w:t>
      </w:r>
    </w:p>
    <w:p w14:paraId="7515A8C2" w14:textId="77777777" w:rsidR="00E56676" w:rsidRPr="00E56676" w:rsidRDefault="00E56676" w:rsidP="00E56676">
      <w:pPr>
        <w:numPr>
          <w:ilvl w:val="0"/>
          <w:numId w:val="61"/>
        </w:numPr>
        <w:spacing w:before="120" w:after="0" w:line="276" w:lineRule="auto"/>
        <w:ind w:left="425" w:hanging="425"/>
        <w:jc w:val="both"/>
        <w:rPr>
          <w:rFonts w:ascii="Times New Roman" w:hAnsi="Times New Roman" w:cs="Times New Roman"/>
          <w:lang w:bidi="pl-PL"/>
        </w:rPr>
      </w:pPr>
      <w:r w:rsidRPr="00E56676">
        <w:rPr>
          <w:rFonts w:ascii="Times New Roman" w:hAnsi="Times New Roman" w:cs="Times New Roman"/>
          <w:lang w:bidi="pl-PL"/>
        </w:rPr>
        <w:t xml:space="preserve">Zaliczka pobrana nienależnie lub w nadmiernej wysokości podlega zwrotowi przez beneficjenta, </w:t>
      </w:r>
      <w:r w:rsidRPr="00E56676">
        <w:rPr>
          <w:rFonts w:ascii="Times New Roman" w:hAnsi="Times New Roman" w:cs="Times New Roman"/>
          <w:lang w:bidi="pl-PL"/>
        </w:rPr>
        <w:br/>
        <w:t>na zasadach określonych w ust. 3 - 5.</w:t>
      </w:r>
    </w:p>
    <w:p w14:paraId="5AF822EB" w14:textId="77777777" w:rsidR="00E56676" w:rsidRPr="00E56676" w:rsidRDefault="00E56676" w:rsidP="00E56676">
      <w:pPr>
        <w:numPr>
          <w:ilvl w:val="0"/>
          <w:numId w:val="61"/>
        </w:numPr>
        <w:spacing w:before="120" w:after="0" w:line="276" w:lineRule="auto"/>
        <w:ind w:left="425" w:hanging="425"/>
        <w:jc w:val="both"/>
        <w:rPr>
          <w:rFonts w:ascii="Times New Roman" w:hAnsi="Times New Roman" w:cs="Times New Roman"/>
          <w:vertAlign w:val="superscript"/>
          <w:lang w:bidi="pl-PL"/>
        </w:rPr>
      </w:pPr>
      <w:bookmarkStart w:id="255" w:name="_Hlk195543537"/>
      <w:r w:rsidRPr="00E56676">
        <w:rPr>
          <w:rFonts w:ascii="Times New Roman" w:hAnsi="Times New Roman" w:cs="Times New Roman"/>
          <w:lang w:bidi="pl-PL"/>
        </w:rPr>
        <w:t xml:space="preserve">Wyprzedzające finansowanie wykorzystane niezgodnie z przeznaczeniem albo pobrane nienależnie lub </w:t>
      </w:r>
      <w:r w:rsidRPr="00E56676">
        <w:rPr>
          <w:rFonts w:ascii="Times New Roman" w:hAnsi="Times New Roman" w:cs="Times New Roman"/>
          <w:lang w:bidi="pl-PL"/>
        </w:rPr>
        <w:br/>
        <w:t>w nadmiernej wysokości</w:t>
      </w:r>
      <w:r w:rsidRPr="00E56676">
        <w:rPr>
          <w:rFonts w:ascii="Times New Roman" w:hAnsi="Times New Roman" w:cs="Times New Roman"/>
          <w:vertAlign w:val="superscript"/>
          <w:lang w:bidi="pl-PL"/>
        </w:rPr>
        <w:t xml:space="preserve"> </w:t>
      </w:r>
      <w:r w:rsidRPr="00E56676">
        <w:rPr>
          <w:rFonts w:ascii="Times New Roman" w:hAnsi="Times New Roman" w:cs="Times New Roman"/>
          <w:lang w:bidi="pl-PL"/>
        </w:rPr>
        <w:t>podlega zwrotowi przez beneficjenta wraz z odsetkami liczonymi jak dla zaległości podatkowych, liczonymi od dnia przekazania tych środków w terminie 14 dni od dnia doręczenia wezwania do ich zwrotu.</w:t>
      </w:r>
    </w:p>
    <w:bookmarkEnd w:id="255"/>
    <w:p w14:paraId="7C6088BA" w14:textId="77777777" w:rsidR="00E56676" w:rsidRPr="00E56676" w:rsidRDefault="00E56676" w:rsidP="00E56676">
      <w:pPr>
        <w:numPr>
          <w:ilvl w:val="0"/>
          <w:numId w:val="61"/>
        </w:numPr>
        <w:spacing w:before="120" w:after="0" w:line="276" w:lineRule="auto"/>
        <w:ind w:left="425" w:hanging="425"/>
        <w:jc w:val="both"/>
        <w:rPr>
          <w:rFonts w:ascii="Times New Roman" w:hAnsi="Times New Roman" w:cs="Times New Roman"/>
          <w:lang w:bidi="pl-PL"/>
        </w:rPr>
      </w:pPr>
      <w:r w:rsidRPr="00E56676">
        <w:rPr>
          <w:rFonts w:ascii="Times New Roman" w:hAnsi="Times New Roman" w:cs="Times New Roman"/>
          <w:lang w:bidi="pl-PL"/>
        </w:rPr>
        <w:t>Zwrotowi, o którym mowa powyżej, podlega odpowiednio ta część środków finansowych, która została wykorzystana niezgodnie z przeznaczeniem albo pobrana nienależnie lub w nadmiernej wysokości.</w:t>
      </w:r>
      <w:r w:rsidRPr="00E56676">
        <w:rPr>
          <w:rFonts w:ascii="Times New Roman" w:hAnsi="Times New Roman" w:cs="Times New Roman"/>
          <w:vertAlign w:val="superscript"/>
          <w:lang w:bidi="pl-PL"/>
        </w:rPr>
        <w:t xml:space="preserve"> </w:t>
      </w:r>
    </w:p>
    <w:p w14:paraId="1E6A5556" w14:textId="77777777" w:rsidR="00E56676" w:rsidRPr="00E56676" w:rsidRDefault="00E56676" w:rsidP="00E56676">
      <w:pPr>
        <w:numPr>
          <w:ilvl w:val="0"/>
          <w:numId w:val="61"/>
        </w:numPr>
        <w:spacing w:before="120" w:after="0" w:line="276" w:lineRule="auto"/>
        <w:ind w:left="426" w:hanging="426"/>
        <w:jc w:val="both"/>
        <w:rPr>
          <w:rFonts w:ascii="Times New Roman" w:hAnsi="Times New Roman" w:cs="Times New Roman"/>
          <w:lang w:bidi="pl-PL"/>
        </w:rPr>
      </w:pPr>
      <w:r w:rsidRPr="00E56676">
        <w:rPr>
          <w:rFonts w:ascii="Times New Roman" w:hAnsi="Times New Roman" w:cs="Times New Roman"/>
          <w:lang w:bidi="pl-PL"/>
        </w:rPr>
        <w:t xml:space="preserve">Zwrotu środków, o których mowa w ust. 3-7 beneficjent dokona na rachunek bankowy Agencji, przeznaczony dla środków odzyskiwanych lub zwróconych przez beneficjenta w ramach PS WPR </w:t>
      </w:r>
      <w:r w:rsidRPr="00E56676">
        <w:rPr>
          <w:rFonts w:ascii="Times New Roman" w:hAnsi="Times New Roman" w:cs="Times New Roman"/>
          <w:lang w:bidi="pl-PL"/>
        </w:rPr>
        <w:br/>
        <w:t xml:space="preserve">o numerze </w:t>
      </w:r>
      <w:r w:rsidRPr="00E56676">
        <w:rPr>
          <w:rFonts w:ascii="Times New Roman" w:hAnsi="Times New Roman" w:cs="Times New Roman"/>
          <w:b/>
          <w:bCs/>
          <w:lang w:bidi="pl-PL"/>
        </w:rPr>
        <w:t>79 1010 1010 0088 2014 8140 0000</w:t>
      </w:r>
      <w:r w:rsidRPr="00E56676">
        <w:rPr>
          <w:rFonts w:ascii="Times New Roman" w:hAnsi="Times New Roman" w:cs="Times New Roman"/>
          <w:lang w:bidi="pl-PL"/>
        </w:rPr>
        <w:t xml:space="preserve">. Beneficjent zobligowany do zwrotu środków finansowych w tytule wpłaty podaje numer umowy oraz zaznacza, iż dokonuje zwrotu środków finansowych nienależnie lub nadmiernie pobranej kwoty pomocy w ramach interwencji I.13.1 LEADER/RLKS - komponent Wdrażanie LSR - projekty grantowe. </w:t>
      </w:r>
    </w:p>
    <w:p w14:paraId="70589131" w14:textId="77777777" w:rsidR="00E56676" w:rsidRPr="00E56676" w:rsidRDefault="00E56676" w:rsidP="00E56676">
      <w:pPr>
        <w:numPr>
          <w:ilvl w:val="0"/>
          <w:numId w:val="61"/>
        </w:numPr>
        <w:spacing w:before="120" w:after="0" w:line="276" w:lineRule="auto"/>
        <w:ind w:left="426" w:hanging="426"/>
        <w:jc w:val="both"/>
        <w:rPr>
          <w:rFonts w:ascii="Times New Roman" w:hAnsi="Times New Roman" w:cs="Times New Roman"/>
          <w:lang w:bidi="pl-PL"/>
        </w:rPr>
      </w:pPr>
      <w:r w:rsidRPr="00E56676">
        <w:rPr>
          <w:rFonts w:ascii="Times New Roman" w:hAnsi="Times New Roman" w:cs="Times New Roman"/>
          <w:lang w:bidi="pl-PL"/>
        </w:rPr>
        <w:t>W przypadku konieczności zwrotu części wypłaconej pomocy beneficjent jest zobowiązany wypełniać pozostałe zobowiązania. Kwoty ustalone do zwrotu sumują się.</w:t>
      </w:r>
      <w:r w:rsidRPr="00E56676">
        <w:t xml:space="preserve"> </w:t>
      </w:r>
    </w:p>
    <w:p w14:paraId="10C6F38C" w14:textId="77777777" w:rsidR="00E56676" w:rsidRPr="00E56676" w:rsidRDefault="00E56676" w:rsidP="00E56676">
      <w:pPr>
        <w:numPr>
          <w:ilvl w:val="0"/>
          <w:numId w:val="61"/>
        </w:numPr>
        <w:spacing w:before="120" w:after="0" w:line="276" w:lineRule="auto"/>
        <w:ind w:left="426" w:hanging="426"/>
        <w:jc w:val="both"/>
      </w:pPr>
      <w:r w:rsidRPr="00E56676">
        <w:rPr>
          <w:rFonts w:ascii="Times New Roman" w:hAnsi="Times New Roman" w:cs="Times New Roman"/>
          <w:lang w:bidi="pl-PL"/>
        </w:rPr>
        <w:t>Suma kwot ustalonych do zwrotu nie może być wyższa niż 100% wypłaconej pomocy.</w:t>
      </w:r>
    </w:p>
    <w:p w14:paraId="3B7A0752" w14:textId="77777777" w:rsidR="00E56676" w:rsidRPr="00E56676" w:rsidRDefault="00E56676" w:rsidP="00E56676">
      <w:pPr>
        <w:spacing w:before="120" w:after="0" w:line="240" w:lineRule="auto"/>
        <w:jc w:val="center"/>
        <w:rPr>
          <w:rFonts w:ascii="Times New Roman" w:hAnsi="Times New Roman" w:cs="Times New Roman"/>
        </w:rPr>
      </w:pPr>
    </w:p>
    <w:p w14:paraId="537796E0" w14:textId="77777777" w:rsidR="00E56676" w:rsidRPr="00E56676" w:rsidRDefault="00E56676" w:rsidP="00E56676">
      <w:pPr>
        <w:spacing w:before="120" w:after="0" w:line="240" w:lineRule="auto"/>
        <w:jc w:val="center"/>
        <w:rPr>
          <w:rFonts w:ascii="Times New Roman" w:hAnsi="Times New Roman" w:cs="Times New Roman"/>
        </w:rPr>
      </w:pPr>
      <w:r w:rsidRPr="00E56676">
        <w:rPr>
          <w:rFonts w:ascii="Times New Roman" w:hAnsi="Times New Roman" w:cs="Times New Roman"/>
        </w:rPr>
        <w:t>§ 12</w:t>
      </w:r>
    </w:p>
    <w:p w14:paraId="2DE3F128" w14:textId="77777777" w:rsidR="00E56676" w:rsidRPr="00E56676" w:rsidRDefault="00E56676" w:rsidP="00E56676">
      <w:pPr>
        <w:spacing w:before="120" w:line="240" w:lineRule="auto"/>
        <w:jc w:val="center"/>
        <w:rPr>
          <w:rFonts w:ascii="Times New Roman" w:hAnsi="Times New Roman" w:cs="Times New Roman"/>
          <w:b/>
          <w:bCs/>
        </w:rPr>
      </w:pPr>
      <w:r w:rsidRPr="00E56676">
        <w:rPr>
          <w:rFonts w:ascii="Times New Roman" w:hAnsi="Times New Roman" w:cs="Times New Roman"/>
          <w:b/>
          <w:bCs/>
        </w:rPr>
        <w:t>Zmiana umowy</w:t>
      </w:r>
    </w:p>
    <w:p w14:paraId="1CA766F2" w14:textId="77777777" w:rsidR="00E56676" w:rsidRPr="00E56676" w:rsidRDefault="00E56676" w:rsidP="00E56676">
      <w:pPr>
        <w:numPr>
          <w:ilvl w:val="3"/>
          <w:numId w:val="65"/>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Umowa może zostać zmieniona na wniosek każdej ze Stron, przesłany za pomocą PUE, przy czym zmiana ta nie może powodować:</w:t>
      </w:r>
    </w:p>
    <w:p w14:paraId="5D251C77" w14:textId="77777777" w:rsidR="00E56676" w:rsidRPr="00E56676" w:rsidRDefault="00E56676" w:rsidP="00E56676">
      <w:pPr>
        <w:numPr>
          <w:ilvl w:val="2"/>
          <w:numId w:val="55"/>
        </w:numPr>
        <w:spacing w:before="120" w:after="0" w:line="276" w:lineRule="auto"/>
        <w:ind w:left="850" w:hanging="425"/>
        <w:jc w:val="both"/>
        <w:rPr>
          <w:rFonts w:ascii="Times New Roman" w:hAnsi="Times New Roman" w:cs="Times New Roman"/>
        </w:rPr>
      </w:pPr>
      <w:r w:rsidRPr="00E56676">
        <w:rPr>
          <w:rFonts w:ascii="Times New Roman" w:hAnsi="Times New Roman" w:cs="Times New Roman"/>
        </w:rPr>
        <w:t xml:space="preserve">zmiany celu operacji oraz wskaźników jej realizacji, określonych w </w:t>
      </w:r>
      <w:bookmarkStart w:id="256" w:name="_Hlk55905677"/>
      <w:r w:rsidRPr="00E56676">
        <w:rPr>
          <w:rFonts w:ascii="Times New Roman" w:hAnsi="Times New Roman" w:cs="Times New Roman"/>
        </w:rPr>
        <w:t>§</w:t>
      </w:r>
      <w:bookmarkEnd w:id="256"/>
      <w:r w:rsidRPr="00E56676">
        <w:rPr>
          <w:rFonts w:ascii="Times New Roman" w:hAnsi="Times New Roman" w:cs="Times New Roman"/>
        </w:rPr>
        <w:t xml:space="preserve"> 3 ust. 2 i 3, o ile z umowy nie wynika inaczej;</w:t>
      </w:r>
    </w:p>
    <w:p w14:paraId="73C1F72A" w14:textId="77777777" w:rsidR="00E56676" w:rsidRPr="00E56676" w:rsidRDefault="00E56676" w:rsidP="00E56676">
      <w:pPr>
        <w:numPr>
          <w:ilvl w:val="2"/>
          <w:numId w:val="55"/>
        </w:numPr>
        <w:spacing w:before="120" w:after="0" w:line="276" w:lineRule="auto"/>
        <w:ind w:left="850" w:hanging="425"/>
        <w:jc w:val="both"/>
        <w:rPr>
          <w:rFonts w:ascii="Times New Roman" w:hAnsi="Times New Roman" w:cs="Times New Roman"/>
        </w:rPr>
      </w:pPr>
      <w:r w:rsidRPr="00E56676">
        <w:rPr>
          <w:rFonts w:ascii="Times New Roman" w:hAnsi="Times New Roman" w:cs="Times New Roman"/>
        </w:rPr>
        <w:t>zmiany zobowiązania o niefinansowaniu kosztów kwalifikowalnych z udziałem innych środków publicznych, o którym mowa w § 5 pkt 3;</w:t>
      </w:r>
    </w:p>
    <w:p w14:paraId="733402B6" w14:textId="77777777" w:rsidR="00E56676" w:rsidRPr="00E56676" w:rsidRDefault="00E56676" w:rsidP="00E56676">
      <w:pPr>
        <w:numPr>
          <w:ilvl w:val="2"/>
          <w:numId w:val="55"/>
        </w:numPr>
        <w:spacing w:before="120" w:after="0" w:line="276" w:lineRule="auto"/>
        <w:ind w:left="850" w:hanging="425"/>
        <w:jc w:val="both"/>
        <w:rPr>
          <w:rFonts w:ascii="Times New Roman" w:hAnsi="Times New Roman" w:cs="Times New Roman"/>
        </w:rPr>
      </w:pPr>
      <w:bookmarkStart w:id="257" w:name="_Hlk193108030"/>
      <w:r w:rsidRPr="00E56676">
        <w:rPr>
          <w:rFonts w:ascii="Times New Roman" w:hAnsi="Times New Roman" w:cs="Times New Roman"/>
        </w:rPr>
        <w:t>możliwości przyznania zaliczki lub wyprzedzającego finansowania, jeżeli beneficjent nie wnioskował we wniosku o przyznanie pomocy;</w:t>
      </w:r>
    </w:p>
    <w:bookmarkEnd w:id="257"/>
    <w:p w14:paraId="2D58F515" w14:textId="77777777" w:rsidR="00E56676" w:rsidRPr="00E56676" w:rsidRDefault="00E56676" w:rsidP="00E56676">
      <w:pPr>
        <w:numPr>
          <w:ilvl w:val="2"/>
          <w:numId w:val="55"/>
        </w:numPr>
        <w:spacing w:before="120" w:after="0" w:line="276" w:lineRule="auto"/>
        <w:ind w:left="850" w:hanging="425"/>
        <w:jc w:val="both"/>
        <w:rPr>
          <w:rFonts w:ascii="Times New Roman" w:hAnsi="Times New Roman" w:cs="Times New Roman"/>
        </w:rPr>
      </w:pPr>
      <w:r w:rsidRPr="00E56676">
        <w:rPr>
          <w:rFonts w:ascii="Times New Roman" w:hAnsi="Times New Roman" w:cs="Times New Roman"/>
        </w:rPr>
        <w:lastRenderedPageBreak/>
        <w:t>zmiany zakresu wsparcia.</w:t>
      </w:r>
    </w:p>
    <w:p w14:paraId="48BEEEEF" w14:textId="77777777" w:rsidR="00E56676" w:rsidRPr="00E56676" w:rsidRDefault="00E56676" w:rsidP="00E56676">
      <w:pPr>
        <w:numPr>
          <w:ilvl w:val="3"/>
          <w:numId w:val="65"/>
        </w:numPr>
        <w:spacing w:before="120" w:after="0" w:line="276" w:lineRule="auto"/>
        <w:ind w:left="426" w:hanging="426"/>
        <w:rPr>
          <w:rFonts w:ascii="Times New Roman" w:hAnsi="Times New Roman" w:cs="Times New Roman"/>
          <w:bCs/>
          <w:lang w:eastAsia="pl-PL"/>
        </w:rPr>
      </w:pPr>
      <w:bookmarkStart w:id="258" w:name="_Hlk177547106"/>
      <w:r w:rsidRPr="00E56676">
        <w:rPr>
          <w:rFonts w:ascii="Times New Roman" w:hAnsi="Times New Roman" w:cs="Times New Roman"/>
          <w:bCs/>
          <w:lang w:eastAsia="pl-PL"/>
        </w:rPr>
        <w:t>Umowa nie wymaga dokonania zmiany w przypadku złożenia wniosku o płatność po realizacji operacji przed terminem określonym w umowie.</w:t>
      </w:r>
    </w:p>
    <w:p w14:paraId="5FE12B87" w14:textId="77777777" w:rsidR="00E56676" w:rsidRPr="00E56676" w:rsidRDefault="00E56676" w:rsidP="00E56676">
      <w:pPr>
        <w:numPr>
          <w:ilvl w:val="3"/>
          <w:numId w:val="65"/>
        </w:numPr>
        <w:spacing w:before="120" w:after="0" w:line="276" w:lineRule="auto"/>
        <w:ind w:left="426" w:hanging="426"/>
        <w:rPr>
          <w:rFonts w:ascii="Times New Roman" w:hAnsi="Times New Roman" w:cs="Times New Roman"/>
          <w:bCs/>
          <w:lang w:eastAsia="pl-PL"/>
        </w:rPr>
      </w:pPr>
      <w:r w:rsidRPr="00E56676">
        <w:rPr>
          <w:rFonts w:ascii="Times New Roman" w:hAnsi="Times New Roman" w:cs="Times New Roman"/>
          <w:lang w:eastAsia="pl-PL"/>
        </w:rPr>
        <w:t>Zmiana umowy jest wymagana, w szczególności, w przypadku:</w:t>
      </w:r>
    </w:p>
    <w:bookmarkEnd w:id="258"/>
    <w:p w14:paraId="5C4FB8AD" w14:textId="77777777" w:rsidR="00E56676" w:rsidRPr="00E56676" w:rsidRDefault="00E56676" w:rsidP="00E56676">
      <w:pPr>
        <w:numPr>
          <w:ilvl w:val="0"/>
          <w:numId w:val="83"/>
        </w:numPr>
        <w:spacing w:before="120" w:after="0" w:line="276" w:lineRule="auto"/>
        <w:ind w:left="714" w:hanging="357"/>
        <w:jc w:val="both"/>
        <w:rPr>
          <w:rFonts w:ascii="Times New Roman" w:hAnsi="Times New Roman" w:cs="Times New Roman"/>
        </w:rPr>
      </w:pPr>
      <w:r w:rsidRPr="00E56676">
        <w:rPr>
          <w:rFonts w:ascii="Times New Roman" w:hAnsi="Times New Roman" w:cs="Times New Roman"/>
        </w:rPr>
        <w:t xml:space="preserve">zmian zakresu rzeczowego zadań w ZRF operacji stanowiącym załącznik nr 1 do umowy - wniosek </w:t>
      </w:r>
      <w:r w:rsidRPr="00E56676">
        <w:rPr>
          <w:rFonts w:ascii="Times New Roman" w:hAnsi="Times New Roman" w:cs="Times New Roman"/>
        </w:rPr>
        <w:br/>
        <w:t xml:space="preserve">w tej sprawie beneficjent składa najpóźniej na co najmniej 60 dni przed terminem złożenia wniosku </w:t>
      </w:r>
      <w:r w:rsidRPr="00E56676">
        <w:rPr>
          <w:rFonts w:ascii="Times New Roman" w:hAnsi="Times New Roman" w:cs="Times New Roman"/>
        </w:rPr>
        <w:br/>
        <w:t>o płatność. W przypadku niedotrzymania tego terminu, wniosek o zmianę umowy nie zostanie rozpatrzony pozytywnie i SW rozpatrzy wniosek o płatność zgodnie z postanowieniami zawartej umowy;</w:t>
      </w:r>
    </w:p>
    <w:p w14:paraId="796CAE7E" w14:textId="77777777" w:rsidR="00E56676" w:rsidRPr="00E56676" w:rsidRDefault="00E56676" w:rsidP="00E56676">
      <w:pPr>
        <w:widowControl w:val="0"/>
        <w:numPr>
          <w:ilvl w:val="0"/>
          <w:numId w:val="83"/>
        </w:numPr>
        <w:spacing w:before="120" w:after="0" w:line="276" w:lineRule="auto"/>
        <w:ind w:left="714" w:hanging="357"/>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zmiany dotyczącej opóźnienia terminu złożenia wniosku o płatność, z zachowaniem terminów maksymalnych o których mowa w § 6 ust. 3 – wniosek w tej sprawie beneficjent składa najpóźniej na co najmniej 60 dni przed terminem, w którym upływa termin złożenia wniosku o płatność. </w:t>
      </w:r>
      <w:r w:rsidRPr="00E56676">
        <w:rPr>
          <w:rFonts w:ascii="Times New Roman" w:eastAsia="Times New Roman" w:hAnsi="Times New Roman" w:cs="Times New Roman"/>
          <w:lang w:eastAsia="pl-PL"/>
        </w:rPr>
        <w:br/>
        <w:t>W przypadku niedotrzymania tego terminu, wniosek o zmianę umowy nie zostanie rozpatrzony pozytywnie i SW rozpatrzy wniosek o płatność zgodnie z postanowieniami zawartej umowy;</w:t>
      </w:r>
    </w:p>
    <w:p w14:paraId="596F1C52" w14:textId="77777777" w:rsidR="00E56676" w:rsidRPr="00E56676" w:rsidRDefault="00E56676" w:rsidP="00E56676">
      <w:pPr>
        <w:widowControl w:val="0"/>
        <w:numPr>
          <w:ilvl w:val="0"/>
          <w:numId w:val="83"/>
        </w:numPr>
        <w:spacing w:before="120" w:after="0" w:line="276" w:lineRule="auto"/>
        <w:jc w:val="both"/>
        <w:rPr>
          <w:rFonts w:ascii="Times New Roman" w:eastAsia="Times New Roman" w:hAnsi="Times New Roman" w:cs="Times New Roman"/>
          <w:lang w:eastAsia="pl-PL"/>
        </w:rPr>
      </w:pPr>
      <w:bookmarkStart w:id="259" w:name="_Hlk38877051"/>
      <w:bookmarkStart w:id="260" w:name="_Hlk38608653"/>
      <w:bookmarkStart w:id="261" w:name="_Hlk38731690"/>
      <w:r w:rsidRPr="00E56676">
        <w:rPr>
          <w:rFonts w:ascii="Times New Roman" w:hAnsi="Times New Roman" w:cs="Times New Roman"/>
        </w:rPr>
        <w:t xml:space="preserve">zwiększenia przyznanej kwoty pomocy. Zwiększenie takie jest możliwe po uzyskaniu zgody SW, </w:t>
      </w:r>
      <w:r w:rsidRPr="00E56676">
        <w:rPr>
          <w:rFonts w:ascii="Times New Roman" w:hAnsi="Times New Roman" w:cs="Times New Roman"/>
        </w:rPr>
        <w:br/>
        <w:t xml:space="preserve">- </w:t>
      </w:r>
      <w:r w:rsidRPr="00E56676">
        <w:rPr>
          <w:rFonts w:ascii="Times New Roman" w:hAnsi="Times New Roman" w:cs="Times New Roman"/>
          <w:color w:val="000000" w:themeColor="text1"/>
        </w:rPr>
        <w:t xml:space="preserve">wniosek w tej sprawie beneficjent składa najpóźniej w dniu złożenia wniosku o płatność, </w:t>
      </w:r>
      <w:r w:rsidRPr="00E56676">
        <w:rPr>
          <w:rFonts w:ascii="Times New Roman" w:hAnsi="Times New Roman" w:cs="Times New Roman"/>
          <w:color w:val="000000" w:themeColor="text1"/>
        </w:rPr>
        <w:br/>
        <w:t xml:space="preserve">w przypadku niedotrzymania tego terminu, wniosek o zmianę umowy nie zostanie rozpatrzony pozytywnie </w:t>
      </w:r>
      <w:r w:rsidRPr="00E56676">
        <w:rPr>
          <w:rFonts w:ascii="Times New Roman" w:hAnsi="Times New Roman" w:cs="Times New Roman"/>
        </w:rPr>
        <w:t xml:space="preserve">i SW rozpatrzy wniosek o płatność </w:t>
      </w:r>
      <w:r w:rsidRPr="00E56676">
        <w:rPr>
          <w:rFonts w:ascii="Times New Roman" w:hAnsi="Times New Roman" w:cs="Times New Roman"/>
          <w:color w:val="000000" w:themeColor="text1"/>
        </w:rPr>
        <w:t>zgodnie z postanowieniami zawartej umowy.</w:t>
      </w:r>
    </w:p>
    <w:bookmarkEnd w:id="259"/>
    <w:bookmarkEnd w:id="260"/>
    <w:bookmarkEnd w:id="261"/>
    <w:p w14:paraId="169E5C12" w14:textId="77777777" w:rsidR="00E56676" w:rsidRPr="00E56676" w:rsidRDefault="00E56676" w:rsidP="00E56676">
      <w:pPr>
        <w:numPr>
          <w:ilvl w:val="3"/>
          <w:numId w:val="65"/>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 xml:space="preserve">SW rozpatruje wniosek o zmianę umowy w terminie 30 dni od dnia złożenia wniosku o zmianę </w:t>
      </w:r>
      <w:r w:rsidRPr="00E56676">
        <w:rPr>
          <w:rFonts w:ascii="Times New Roman" w:hAnsi="Times New Roman" w:cs="Times New Roman"/>
        </w:rPr>
        <w:br/>
        <w:t>i niezwłocznie wzywa beneficjenta do zawarcia aneksu do umowy, w przypadku pozytywnego rozpatrzenia wniosku o zmianę umowy lub informuje beneficjenta o braku zgody na zmianę umowy w przypadku, gdy nie są spełnione warunki przyznania pomocy.</w:t>
      </w:r>
    </w:p>
    <w:p w14:paraId="543ECFB1" w14:textId="77777777" w:rsidR="00E56676" w:rsidRPr="00E56676" w:rsidRDefault="00E56676" w:rsidP="00E56676">
      <w:pPr>
        <w:numPr>
          <w:ilvl w:val="3"/>
          <w:numId w:val="65"/>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hAnsi="Times New Roman" w:cs="Times New Roman"/>
        </w:rPr>
        <w:t>W przypadku rozpatrzenia wniosku o zmianę umowy po upływie terminu określonego w ust. 4, SW wyznacza nowy termin na złożenie wniosku o płatność. Nowy termin na złożenie wniosku o płatność nie może być dłuższy niż 14 dni od dnia zawarcia aneksu, z zastrzeżeniem zachowania terminu 30 czerwca 2029 r.</w:t>
      </w:r>
    </w:p>
    <w:p w14:paraId="08B29923" w14:textId="77777777" w:rsidR="00E56676" w:rsidRPr="00E56676" w:rsidRDefault="00E56676" w:rsidP="00E56676">
      <w:pPr>
        <w:numPr>
          <w:ilvl w:val="3"/>
          <w:numId w:val="65"/>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Złożenie wniosku o zmianę umowy wstrzymuje możliwość złożenia wniosku o płatność do czasu zakończenia rozpatrywania wniosku o zmianę umowy.</w:t>
      </w:r>
    </w:p>
    <w:p w14:paraId="46A99367" w14:textId="77777777" w:rsidR="00E56676" w:rsidRPr="00E56676" w:rsidRDefault="00E56676" w:rsidP="00E56676">
      <w:pPr>
        <w:numPr>
          <w:ilvl w:val="3"/>
          <w:numId w:val="65"/>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hAnsi="Times New Roman" w:cs="Times New Roman"/>
        </w:rPr>
        <w:t>Po złożeniu wniosku o płatność beneficjent nie może wnioskować o zmianę umowy.</w:t>
      </w:r>
    </w:p>
    <w:p w14:paraId="7288BF64" w14:textId="77777777" w:rsidR="00E56676" w:rsidRPr="00E56676" w:rsidRDefault="00E56676" w:rsidP="00E56676">
      <w:pPr>
        <w:numPr>
          <w:ilvl w:val="3"/>
          <w:numId w:val="65"/>
        </w:numPr>
        <w:spacing w:before="120" w:after="0" w:line="276" w:lineRule="auto"/>
        <w:ind w:left="425" w:hanging="425"/>
        <w:jc w:val="both"/>
        <w:rPr>
          <w:rFonts w:ascii="Times New Roman" w:eastAsia="Times New Roman" w:hAnsi="Times New Roman" w:cs="Times New Roman"/>
          <w:lang w:eastAsia="pl-PL"/>
        </w:rPr>
      </w:pPr>
      <w:r w:rsidRPr="00E56676">
        <w:rPr>
          <w:rFonts w:ascii="Times New Roman" w:hAnsi="Times New Roman" w:cs="Times New Roman"/>
        </w:rPr>
        <w:t>Zmiana umowy wymaga zachowania reguł, o których mowa w § 4 Regulaminu, pod rygorem nieważności.</w:t>
      </w:r>
    </w:p>
    <w:p w14:paraId="03234B87" w14:textId="77777777" w:rsidR="00E56676" w:rsidRPr="00E56676" w:rsidRDefault="00E56676" w:rsidP="00E56676">
      <w:pPr>
        <w:spacing w:before="120" w:after="0" w:line="276" w:lineRule="auto"/>
        <w:jc w:val="both"/>
        <w:rPr>
          <w:rFonts w:ascii="Times New Roman" w:hAnsi="Times New Roman" w:cs="Times New Roman"/>
        </w:rPr>
      </w:pPr>
    </w:p>
    <w:p w14:paraId="7C15389B" w14:textId="77777777" w:rsidR="00E56676" w:rsidRPr="00E56676" w:rsidRDefault="00E56676" w:rsidP="00E56676">
      <w:pPr>
        <w:spacing w:before="120" w:after="0" w:line="240" w:lineRule="auto"/>
        <w:jc w:val="center"/>
        <w:rPr>
          <w:rFonts w:ascii="Times New Roman" w:eastAsia="Times New Roman" w:hAnsi="Times New Roman" w:cs="Times New Roman"/>
          <w:bCs/>
          <w:color w:val="000000" w:themeColor="text1"/>
          <w:lang w:eastAsia="en-GB"/>
        </w:rPr>
      </w:pPr>
      <w:r w:rsidRPr="00E56676">
        <w:rPr>
          <w:rFonts w:ascii="Times New Roman" w:eastAsia="Times New Roman" w:hAnsi="Times New Roman" w:cs="Times New Roman"/>
          <w:bCs/>
          <w:color w:val="000000" w:themeColor="text1"/>
          <w:lang w:eastAsia="en-GB"/>
        </w:rPr>
        <w:t>§ 13</w:t>
      </w:r>
    </w:p>
    <w:p w14:paraId="552985D9" w14:textId="77777777" w:rsidR="00E56676" w:rsidRPr="00E56676" w:rsidRDefault="00E56676" w:rsidP="00E56676">
      <w:pPr>
        <w:spacing w:before="120" w:line="240" w:lineRule="auto"/>
        <w:jc w:val="center"/>
        <w:rPr>
          <w:rFonts w:ascii="Times New Roman" w:eastAsia="Times New Roman" w:hAnsi="Times New Roman" w:cs="Times New Roman"/>
          <w:b/>
          <w:lang w:eastAsia="pl-PL"/>
        </w:rPr>
      </w:pPr>
      <w:r w:rsidRPr="00E56676">
        <w:rPr>
          <w:rFonts w:ascii="Times New Roman" w:hAnsi="Times New Roman" w:cs="Times New Roman"/>
          <w:b/>
        </w:rPr>
        <w:t>Przesłanki skutkujące brakiem konieczności zwrotu wypłaconej pomocy</w:t>
      </w:r>
    </w:p>
    <w:p w14:paraId="3500CA32" w14:textId="77777777" w:rsidR="00E56676" w:rsidRPr="00E56676" w:rsidRDefault="00E56676" w:rsidP="00E56676">
      <w:pPr>
        <w:numPr>
          <w:ilvl w:val="0"/>
          <w:numId w:val="67"/>
        </w:numPr>
        <w:spacing w:before="120" w:after="0" w:line="276" w:lineRule="auto"/>
        <w:ind w:left="284" w:hanging="284"/>
        <w:jc w:val="both"/>
        <w:rPr>
          <w:rFonts w:ascii="Times New Roman" w:eastAsia="Times New Roman" w:hAnsi="Times New Roman" w:cs="Times New Roman"/>
          <w:color w:val="000000" w:themeColor="text1"/>
          <w:lang w:eastAsia="pl-PL"/>
        </w:rPr>
      </w:pPr>
      <w:r w:rsidRPr="00E56676">
        <w:rPr>
          <w:rFonts w:ascii="Times New Roman" w:eastAsia="Times New Roman" w:hAnsi="Times New Roman" w:cs="Times New Roman"/>
          <w:color w:val="000000" w:themeColor="text1"/>
          <w:lang w:eastAsia="pl-PL"/>
        </w:rPr>
        <w:t>Zwrot wypłaconej pomocy nie jest wymagany, gdy:</w:t>
      </w:r>
    </w:p>
    <w:p w14:paraId="7A59BD5F" w14:textId="77777777" w:rsidR="00E56676" w:rsidRPr="00E56676" w:rsidRDefault="00E56676" w:rsidP="00E56676">
      <w:pPr>
        <w:numPr>
          <w:ilvl w:val="0"/>
          <w:numId w:val="71"/>
        </w:numPr>
        <w:spacing w:before="120" w:after="0" w:line="276" w:lineRule="auto"/>
        <w:ind w:left="567" w:hanging="283"/>
        <w:jc w:val="both"/>
        <w:rPr>
          <w:rFonts w:ascii="Times New Roman" w:eastAsia="Times New Roman" w:hAnsi="Times New Roman" w:cs="Times New Roman"/>
          <w:color w:val="000000" w:themeColor="text1"/>
          <w:lang w:eastAsia="pl-PL"/>
        </w:rPr>
      </w:pPr>
      <w:r w:rsidRPr="00E56676">
        <w:rPr>
          <w:rFonts w:ascii="Times New Roman" w:eastAsia="Times New Roman" w:hAnsi="Times New Roman" w:cs="Times New Roman"/>
          <w:color w:val="000000" w:themeColor="text1"/>
          <w:lang w:eastAsia="pl-PL"/>
        </w:rPr>
        <w:t xml:space="preserve">niezgodność jest wynikiem błędu </w:t>
      </w:r>
      <w:r w:rsidRPr="00E56676">
        <w:rPr>
          <w:rFonts w:ascii="Times New Roman" w:eastAsia="Times New Roman" w:hAnsi="Times New Roman" w:cs="Times New Roman"/>
          <w:bCs/>
          <w:color w:val="000000" w:themeColor="text1"/>
          <w:lang w:eastAsia="pl-PL"/>
        </w:rPr>
        <w:t>SW lub innego organu</w:t>
      </w:r>
      <w:r w:rsidRPr="00E56676">
        <w:rPr>
          <w:rFonts w:ascii="Times New Roman" w:eastAsia="Times New Roman" w:hAnsi="Times New Roman" w:cs="Times New Roman"/>
          <w:color w:val="000000" w:themeColor="text1"/>
          <w:lang w:eastAsia="pl-PL"/>
        </w:rPr>
        <w:t>,</w:t>
      </w:r>
      <w:r w:rsidRPr="00E56676">
        <w:rPr>
          <w:rFonts w:ascii="Times New Roman" w:eastAsia="Times New Roman" w:hAnsi="Times New Roman" w:cs="Times New Roman"/>
          <w:bCs/>
          <w:color w:val="000000" w:themeColor="text1"/>
          <w:lang w:eastAsia="pl-PL"/>
        </w:rPr>
        <w:t xml:space="preserve"> </w:t>
      </w:r>
      <w:r w:rsidRPr="00E56676">
        <w:rPr>
          <w:rFonts w:ascii="Times New Roman" w:eastAsia="Times New Roman" w:hAnsi="Times New Roman" w:cs="Times New Roman"/>
          <w:color w:val="000000" w:themeColor="text1"/>
          <w:lang w:eastAsia="pl-PL"/>
        </w:rPr>
        <w:t>w przypadku, gdy błąd nie mógł być w rozsądny sposób odkryty</w:t>
      </w:r>
      <w:r w:rsidRPr="00E56676">
        <w:rPr>
          <w:rFonts w:ascii="Times New Roman" w:eastAsia="Times New Roman" w:hAnsi="Times New Roman" w:cs="Times New Roman"/>
          <w:bCs/>
          <w:color w:val="000000" w:themeColor="text1"/>
          <w:lang w:eastAsia="pl-PL"/>
        </w:rPr>
        <w:t xml:space="preserve"> </w:t>
      </w:r>
      <w:r w:rsidRPr="00E56676">
        <w:rPr>
          <w:rFonts w:ascii="Times New Roman" w:eastAsia="Times New Roman" w:hAnsi="Times New Roman" w:cs="Times New Roman"/>
          <w:color w:val="000000" w:themeColor="text1"/>
          <w:lang w:eastAsia="pl-PL"/>
        </w:rPr>
        <w:t>przez beneficjenta, lub</w:t>
      </w:r>
    </w:p>
    <w:p w14:paraId="5FC2E437" w14:textId="77777777" w:rsidR="00E56676" w:rsidRPr="00E56676" w:rsidRDefault="00E56676" w:rsidP="00E56676">
      <w:pPr>
        <w:numPr>
          <w:ilvl w:val="0"/>
          <w:numId w:val="71"/>
        </w:numPr>
        <w:spacing w:before="120" w:after="0" w:line="276" w:lineRule="auto"/>
        <w:ind w:left="567" w:hanging="283"/>
        <w:jc w:val="both"/>
        <w:rPr>
          <w:rFonts w:ascii="Times New Roman" w:eastAsia="Times New Roman" w:hAnsi="Times New Roman" w:cs="Times New Roman"/>
          <w:color w:val="000000" w:themeColor="text1"/>
          <w:lang w:eastAsia="pl-PL"/>
        </w:rPr>
      </w:pPr>
      <w:r w:rsidRPr="00E56676">
        <w:rPr>
          <w:rFonts w:ascii="Times New Roman" w:eastAsia="Times New Roman" w:hAnsi="Times New Roman" w:cs="Times New Roman"/>
          <w:color w:val="000000" w:themeColor="text1"/>
          <w:lang w:eastAsia="pl-PL"/>
        </w:rPr>
        <w:t xml:space="preserve">beneficjent może w sposób przekonujący dowieść albo </w:t>
      </w:r>
      <w:r w:rsidRPr="00E56676">
        <w:rPr>
          <w:rFonts w:ascii="Times New Roman" w:eastAsia="Times New Roman" w:hAnsi="Times New Roman" w:cs="Times New Roman"/>
          <w:bCs/>
          <w:color w:val="000000" w:themeColor="text1"/>
          <w:lang w:eastAsia="pl-PL"/>
        </w:rPr>
        <w:t>SW</w:t>
      </w:r>
      <w:r w:rsidRPr="00E56676">
        <w:rPr>
          <w:rFonts w:ascii="Times New Roman" w:eastAsia="Times New Roman" w:hAnsi="Times New Roman" w:cs="Times New Roman"/>
          <w:color w:val="000000" w:themeColor="text1"/>
          <w:lang w:eastAsia="pl-PL"/>
        </w:rPr>
        <w:t xml:space="preserve"> w inny</w:t>
      </w:r>
      <w:r w:rsidRPr="00E56676">
        <w:rPr>
          <w:rFonts w:ascii="Times New Roman" w:eastAsia="Times New Roman" w:hAnsi="Times New Roman" w:cs="Times New Roman"/>
          <w:bCs/>
          <w:color w:val="000000" w:themeColor="text1"/>
          <w:lang w:eastAsia="pl-PL"/>
        </w:rPr>
        <w:t xml:space="preserve"> </w:t>
      </w:r>
      <w:r w:rsidRPr="00E56676">
        <w:rPr>
          <w:rFonts w:ascii="Times New Roman" w:eastAsia="Times New Roman" w:hAnsi="Times New Roman" w:cs="Times New Roman"/>
          <w:color w:val="000000" w:themeColor="text1"/>
          <w:lang w:eastAsia="pl-PL"/>
        </w:rPr>
        <w:t>sposób stwierdzi, że beneficjent nie jest winien niewypełnienia zobowiązań</w:t>
      </w:r>
      <w:r w:rsidRPr="00E56676">
        <w:rPr>
          <w:rFonts w:ascii="Times New Roman" w:eastAsia="Times New Roman" w:hAnsi="Times New Roman" w:cs="Times New Roman"/>
          <w:bCs/>
          <w:color w:val="000000" w:themeColor="text1"/>
          <w:lang w:eastAsia="pl-PL"/>
        </w:rPr>
        <w:t xml:space="preserve"> </w:t>
      </w:r>
      <w:r w:rsidRPr="00E56676">
        <w:rPr>
          <w:rFonts w:ascii="Times New Roman" w:eastAsia="Times New Roman" w:hAnsi="Times New Roman" w:cs="Times New Roman"/>
          <w:color w:val="000000" w:themeColor="text1"/>
          <w:lang w:eastAsia="pl-PL"/>
        </w:rPr>
        <w:t>określonych w umowie, lub</w:t>
      </w:r>
    </w:p>
    <w:p w14:paraId="52B9F1D0" w14:textId="77777777" w:rsidR="00E56676" w:rsidRPr="00E56676" w:rsidRDefault="00E56676" w:rsidP="00E56676">
      <w:pPr>
        <w:numPr>
          <w:ilvl w:val="0"/>
          <w:numId w:val="71"/>
        </w:numPr>
        <w:spacing w:before="120" w:after="0" w:line="276" w:lineRule="auto"/>
        <w:ind w:left="567" w:hanging="283"/>
        <w:jc w:val="both"/>
        <w:rPr>
          <w:rFonts w:ascii="Times New Roman" w:eastAsia="Times New Roman" w:hAnsi="Times New Roman" w:cs="Times New Roman"/>
          <w:color w:val="000000" w:themeColor="text1"/>
          <w:lang w:eastAsia="pl-PL"/>
        </w:rPr>
      </w:pPr>
      <w:r w:rsidRPr="00E56676">
        <w:rPr>
          <w:rFonts w:ascii="Times New Roman" w:eastAsia="Times New Roman" w:hAnsi="Times New Roman" w:cs="Times New Roman"/>
          <w:color w:val="000000" w:themeColor="text1"/>
          <w:lang w:eastAsia="pl-PL"/>
        </w:rPr>
        <w:t>niezgodność z warunkami przyznawania lub wypłaty pomocy, lub niewykonanie przez beneficjenta co najmniej jednego z zobowiązań określonych w umowie jest wynikiem działania siły wyższej lub nadzwyczajnych okoliczności.</w:t>
      </w:r>
    </w:p>
    <w:p w14:paraId="427E9E9D" w14:textId="77777777" w:rsidR="00E56676" w:rsidRPr="00E56676" w:rsidRDefault="00E56676" w:rsidP="00E56676">
      <w:pPr>
        <w:numPr>
          <w:ilvl w:val="0"/>
          <w:numId w:val="67"/>
        </w:numPr>
        <w:spacing w:before="120" w:after="0" w:line="276" w:lineRule="auto"/>
        <w:ind w:left="284" w:hanging="284"/>
        <w:jc w:val="both"/>
        <w:rPr>
          <w:rFonts w:ascii="Times New Roman" w:hAnsi="Times New Roman" w:cs="Times New Roman"/>
        </w:rPr>
      </w:pPr>
      <w:r w:rsidRPr="00E56676">
        <w:rPr>
          <w:rFonts w:ascii="Times New Roman" w:hAnsi="Times New Roman" w:cs="Times New Roman"/>
        </w:rPr>
        <w:lastRenderedPageBreak/>
        <w:t xml:space="preserve">W przypadku niewykonania co najmniej jednego ze zobowiązań, o których mowa w § 5, § 6 ust. 1-2 oraz </w:t>
      </w:r>
      <w:r w:rsidRPr="00E56676">
        <w:rPr>
          <w:rFonts w:ascii="Times New Roman" w:hAnsi="Times New Roman" w:cs="Times New Roman"/>
        </w:rPr>
        <w:br/>
        <w:t>§ 8 ust. 1, z powodu zaistnienia okoliczności o charakterze siły wyższej lub nadzwyczajnych okoliczności, określonych w przepisach unijnych</w:t>
      </w:r>
      <w:r w:rsidRPr="00E56676">
        <w:rPr>
          <w:rFonts w:ascii="Times New Roman" w:hAnsi="Times New Roman" w:cs="Times New Roman"/>
          <w:vertAlign w:val="superscript"/>
        </w:rPr>
        <w:footnoteReference w:id="4"/>
      </w:r>
      <w:r w:rsidRPr="00E56676">
        <w:rPr>
          <w:rFonts w:ascii="Times New Roman" w:hAnsi="Times New Roman" w:cs="Times New Roman"/>
        </w:rPr>
        <w:t>, beneficjent może zostać całkowicie lub częściowo zwolniony przez SW z wykonania tego zobowiązania lub za zgodą SW zmianie może ulec termin jego wykonania.</w:t>
      </w:r>
    </w:p>
    <w:p w14:paraId="0E97D603" w14:textId="77777777" w:rsidR="00E56676" w:rsidRPr="00E56676" w:rsidRDefault="00E56676" w:rsidP="00E56676">
      <w:pPr>
        <w:numPr>
          <w:ilvl w:val="0"/>
          <w:numId w:val="67"/>
        </w:numPr>
        <w:spacing w:before="120" w:after="0" w:line="276" w:lineRule="auto"/>
        <w:ind w:left="357" w:hanging="357"/>
        <w:jc w:val="both"/>
        <w:rPr>
          <w:rFonts w:ascii="Times New Roman" w:eastAsia="Times New Roman" w:hAnsi="Times New Roman" w:cs="Times New Roman"/>
          <w:color w:val="000000" w:themeColor="text1"/>
          <w:lang w:eastAsia="pl-PL"/>
        </w:rPr>
      </w:pPr>
      <w:r w:rsidRPr="00E56676">
        <w:rPr>
          <w:rFonts w:ascii="Times New Roman" w:eastAsia="Times New Roman" w:hAnsi="Times New Roman" w:cs="Times New Roman"/>
          <w:color w:val="000000" w:themeColor="text1"/>
          <w:lang w:eastAsia="pl-PL"/>
        </w:rPr>
        <w:t>Katalog zdarzeń nie ma charakteru zamkniętego. Siłą wyższą jest każde zdarzenie charakteryzujące się następującymi cechami: zewnętrznością, niemożliwością jego przewidzenia oraz niemożliwością zapobieżenia jego skutkom. SW w każdym przypadku dokonuje indywidualnej oceny, czy zgłoszone przez Beneficjenta przyczyny niedopełnienia zobowiązania można uznać za siłę wyższą lub nadzwyczajne okoliczności.</w:t>
      </w:r>
    </w:p>
    <w:p w14:paraId="71F9F6EC" w14:textId="77777777" w:rsidR="00E56676" w:rsidRPr="00E56676" w:rsidRDefault="00E56676" w:rsidP="00E56676">
      <w:pPr>
        <w:numPr>
          <w:ilvl w:val="0"/>
          <w:numId w:val="67"/>
        </w:numPr>
        <w:spacing w:before="120" w:after="0" w:line="276" w:lineRule="auto"/>
        <w:ind w:left="357" w:hanging="357"/>
        <w:jc w:val="both"/>
        <w:rPr>
          <w:rFonts w:ascii="Times New Roman" w:eastAsia="Times New Roman" w:hAnsi="Times New Roman" w:cs="Times New Roman"/>
          <w:color w:val="000000" w:themeColor="text1"/>
          <w:lang w:eastAsia="pl-PL"/>
        </w:rPr>
      </w:pPr>
      <w:r w:rsidRPr="00E56676">
        <w:rPr>
          <w:rFonts w:ascii="Times New Roman" w:eastAsia="Times New Roman" w:hAnsi="Times New Roman" w:cs="Times New Roman"/>
          <w:color w:val="000000" w:themeColor="text1"/>
          <w:lang w:eastAsia="pl-PL"/>
        </w:rPr>
        <w:t xml:space="preserve">W przypadku zaistnienia okoliczności o charakterze siły wyższej lub nadzwyczajnych okoliczności beneficjent zachowuje prawo do otrzymania pomocy (jeśli pomoc nie została mu jeszcze </w:t>
      </w:r>
      <w:r w:rsidRPr="00E56676">
        <w:rPr>
          <w:rFonts w:ascii="Times New Roman" w:eastAsia="Times New Roman" w:hAnsi="Times New Roman" w:cs="Times New Roman"/>
          <w:bCs/>
          <w:color w:val="000000" w:themeColor="text1"/>
          <w:lang w:eastAsia="pl-PL"/>
        </w:rPr>
        <w:t xml:space="preserve">w całości wypłacona) </w:t>
      </w:r>
      <w:r w:rsidRPr="00E56676">
        <w:rPr>
          <w:rFonts w:ascii="Times New Roman" w:eastAsia="Times New Roman" w:hAnsi="Times New Roman" w:cs="Times New Roman"/>
          <w:color w:val="000000" w:themeColor="text1"/>
          <w:lang w:eastAsia="pl-PL"/>
        </w:rPr>
        <w:t xml:space="preserve">lub może zostać całkowicie lub częściowo zwolniony przez SW z wykonania tego zobowiązania, lub za jego zgodą może ulec zmianie termin jego wykonania. </w:t>
      </w:r>
    </w:p>
    <w:p w14:paraId="1D82A0AA" w14:textId="77777777" w:rsidR="00E56676" w:rsidRPr="00E56676" w:rsidRDefault="00E56676" w:rsidP="00E56676">
      <w:pPr>
        <w:numPr>
          <w:ilvl w:val="0"/>
          <w:numId w:val="67"/>
        </w:numPr>
        <w:spacing w:before="120" w:after="0" w:line="276" w:lineRule="auto"/>
        <w:ind w:left="357" w:hanging="357"/>
        <w:jc w:val="both"/>
        <w:rPr>
          <w:rFonts w:cs="Times New Roman"/>
        </w:rPr>
      </w:pPr>
      <w:r w:rsidRPr="00E56676">
        <w:rPr>
          <w:rFonts w:ascii="Times New Roman" w:eastAsia="Times New Roman" w:hAnsi="Times New Roman" w:cs="Times New Roman"/>
          <w:color w:val="000000" w:themeColor="text1"/>
          <w:lang w:eastAsia="pl-PL"/>
        </w:rPr>
        <w:t xml:space="preserve">Zgłoszenie wystąpienia siły wyższej lub nadzwyczajnych okoliczności, zawierające opis sprawy wraz </w:t>
      </w:r>
      <w:r w:rsidRPr="00E56676">
        <w:rPr>
          <w:rFonts w:ascii="Times New Roman" w:eastAsia="Times New Roman" w:hAnsi="Times New Roman" w:cs="Times New Roman"/>
          <w:color w:val="000000" w:themeColor="text1"/>
          <w:lang w:eastAsia="pl-PL"/>
        </w:rPr>
        <w:br/>
        <w:t>z uzasadnieniem oraz niezbędnymi dokumentami, należy złożyć za pośrednictwem PUE w terminie 15 dni roboczych od dnia, w którym beneficjent ma możliwość dokonania takiego zgłoszenia. W przypadku śmierci beneficjenta informacja jest przekazywana do SW, a przepisy w zakresie korespondencji nie mają zastosowania.</w:t>
      </w:r>
    </w:p>
    <w:p w14:paraId="375A6702" w14:textId="77777777" w:rsidR="00E56676" w:rsidRPr="00E56676" w:rsidRDefault="00E56676" w:rsidP="00E56676">
      <w:pPr>
        <w:spacing w:before="120" w:after="0" w:line="240" w:lineRule="auto"/>
        <w:jc w:val="center"/>
        <w:rPr>
          <w:rFonts w:cs="Times New Roman"/>
          <w:bCs/>
          <w:color w:val="000000" w:themeColor="text1"/>
          <w:lang w:eastAsia="en-GB"/>
        </w:rPr>
      </w:pPr>
      <w:r w:rsidRPr="00E56676">
        <w:rPr>
          <w:rFonts w:ascii="Times New Roman" w:eastAsia="Times New Roman" w:hAnsi="Times New Roman" w:cs="Times New Roman"/>
          <w:bCs/>
          <w:lang w:eastAsia="pl-PL"/>
        </w:rPr>
        <w:t xml:space="preserve">§ </w:t>
      </w:r>
      <w:r w:rsidRPr="00E56676">
        <w:rPr>
          <w:rFonts w:ascii="Times New Roman" w:eastAsia="Times New Roman" w:hAnsi="Times New Roman" w:cs="Times New Roman"/>
          <w:bCs/>
          <w:color w:val="000000" w:themeColor="text1"/>
          <w:lang w:eastAsia="en-GB"/>
        </w:rPr>
        <w:t>14</w:t>
      </w:r>
    </w:p>
    <w:p w14:paraId="222E9BFC" w14:textId="77777777" w:rsidR="00E56676" w:rsidRPr="00E56676" w:rsidRDefault="00E56676" w:rsidP="00E56676">
      <w:pPr>
        <w:spacing w:before="120" w:after="0" w:line="276" w:lineRule="auto"/>
        <w:jc w:val="center"/>
        <w:rPr>
          <w:rFonts w:cs="Times New Roman"/>
          <w:b/>
        </w:rPr>
      </w:pPr>
      <w:r w:rsidRPr="00E56676">
        <w:rPr>
          <w:rFonts w:ascii="Times New Roman" w:eastAsia="Times New Roman" w:hAnsi="Times New Roman" w:cs="Times New Roman"/>
          <w:b/>
          <w:lang w:eastAsia="pl-PL"/>
        </w:rPr>
        <w:t>Zabezpieczenie wykonania Umowy</w:t>
      </w:r>
    </w:p>
    <w:p w14:paraId="7122C75E" w14:textId="77777777" w:rsidR="00E56676" w:rsidRPr="00E56676" w:rsidRDefault="00E56676" w:rsidP="00E56676">
      <w:pPr>
        <w:numPr>
          <w:ilvl w:val="6"/>
          <w:numId w:val="62"/>
        </w:numPr>
        <w:tabs>
          <w:tab w:val="num" w:pos="284"/>
        </w:tabs>
        <w:spacing w:before="120" w:after="0" w:line="276" w:lineRule="auto"/>
        <w:ind w:left="284"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Zabezpieczeniem należytego wykonania przez beneficjenta zobowiązań określonych w umowie, w tym zabezpieczeniem zaliczki / wyprzedzającego finansowania</w:t>
      </w:r>
      <w:r w:rsidRPr="00E56676">
        <w:rPr>
          <w:rFonts w:ascii="Times New Roman" w:eastAsia="Times New Roman" w:hAnsi="Times New Roman" w:cs="Times New Roman"/>
          <w:vertAlign w:val="superscript"/>
          <w:lang w:eastAsia="pl-PL"/>
        </w:rPr>
        <w:t xml:space="preserve"> 1,3</w:t>
      </w:r>
      <w:r w:rsidRPr="00E56676">
        <w:rPr>
          <w:rFonts w:ascii="Times New Roman" w:eastAsia="Times New Roman" w:hAnsi="Times New Roman" w:cs="Times New Roman"/>
          <w:lang w:eastAsia="pl-PL"/>
        </w:rPr>
        <w:t xml:space="preserve">, jest weksel niezupełny (in blanco) wraz </w:t>
      </w:r>
      <w:r w:rsidRPr="00E56676">
        <w:rPr>
          <w:rFonts w:ascii="Times New Roman" w:eastAsia="Times New Roman" w:hAnsi="Times New Roman" w:cs="Times New Roman"/>
          <w:lang w:eastAsia="pl-PL"/>
        </w:rPr>
        <w:br/>
        <w:t>z deklaracją wekslową sporządzoną na formularzu udostępnionym przez SW, podpisywany przez beneficjenta w obecności upoważnionego pracownika SW i złożony we właściwym ze względu na miejsce zamieszkania lub siedzibę beneficjenta SW:</w:t>
      </w:r>
    </w:p>
    <w:p w14:paraId="5E476386" w14:textId="77777777" w:rsidR="00E56676" w:rsidRPr="00E56676" w:rsidRDefault="00E56676" w:rsidP="00E56676">
      <w:pPr>
        <w:numPr>
          <w:ilvl w:val="0"/>
          <w:numId w:val="78"/>
        </w:numPr>
        <w:spacing w:before="120" w:after="0" w:line="276" w:lineRule="auto"/>
        <w:ind w:left="567" w:hanging="283"/>
        <w:jc w:val="both"/>
        <w:rPr>
          <w:rFonts w:ascii="Times New Roman" w:hAnsi="Times New Roman" w:cs="Times New Roman"/>
        </w:rPr>
      </w:pPr>
      <w:r w:rsidRPr="00E56676">
        <w:rPr>
          <w:rFonts w:ascii="Times New Roman" w:eastAsia="Times New Roman" w:hAnsi="Times New Roman" w:cs="Times New Roman"/>
          <w:lang w:eastAsia="pl-PL"/>
        </w:rPr>
        <w:t>nie później niż przed wypłatą zaliczki - w przypadku, gdy beneficjentowi przyznano zaliczkę;</w:t>
      </w:r>
    </w:p>
    <w:p w14:paraId="73C1E79D" w14:textId="77777777" w:rsidR="00E56676" w:rsidRPr="00E56676" w:rsidRDefault="00E56676" w:rsidP="00E56676">
      <w:pPr>
        <w:numPr>
          <w:ilvl w:val="0"/>
          <w:numId w:val="78"/>
        </w:numPr>
        <w:spacing w:before="120" w:after="0" w:line="276" w:lineRule="auto"/>
        <w:ind w:left="567" w:hanging="283"/>
        <w:jc w:val="both"/>
        <w:rPr>
          <w:rFonts w:ascii="Times New Roman" w:eastAsia="Times New Roman" w:hAnsi="Times New Roman" w:cs="Times New Roman"/>
          <w:lang w:eastAsia="pl-PL"/>
        </w:rPr>
      </w:pPr>
      <w:bookmarkStart w:id="262" w:name="_Hlk195542561"/>
      <w:r w:rsidRPr="00E56676">
        <w:rPr>
          <w:rFonts w:ascii="Times New Roman" w:eastAsia="Times New Roman" w:hAnsi="Times New Roman" w:cs="Times New Roman"/>
          <w:lang w:eastAsia="pl-PL"/>
        </w:rPr>
        <w:t>w terminie 14 dni od dnia zawarcia umowy, w przypadku ubiegania się o wyprzedzające finansowanie</w:t>
      </w:r>
      <w:bookmarkEnd w:id="262"/>
      <w:r w:rsidRPr="00E56676">
        <w:rPr>
          <w:rFonts w:ascii="Times New Roman" w:eastAsia="Times New Roman" w:hAnsi="Times New Roman" w:cs="Times New Roman"/>
          <w:lang w:eastAsia="pl-PL"/>
        </w:rPr>
        <w:t>;</w:t>
      </w:r>
    </w:p>
    <w:p w14:paraId="70DF6D5D" w14:textId="77777777" w:rsidR="00E56676" w:rsidRPr="00E56676" w:rsidRDefault="00E56676" w:rsidP="00E56676">
      <w:pPr>
        <w:numPr>
          <w:ilvl w:val="0"/>
          <w:numId w:val="78"/>
        </w:numPr>
        <w:spacing w:before="120" w:after="0" w:line="276" w:lineRule="auto"/>
        <w:ind w:left="567" w:hanging="283"/>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do dnia złożenia wniosku o płatność</w:t>
      </w:r>
      <w:bookmarkStart w:id="263" w:name="_Hlk204692801"/>
      <w:r w:rsidRPr="00E56676">
        <w:rPr>
          <w:rFonts w:ascii="Times New Roman" w:eastAsia="Times New Roman" w:hAnsi="Times New Roman" w:cs="Times New Roman"/>
          <w:lang w:eastAsia="pl-PL"/>
        </w:rPr>
        <w:t xml:space="preserve">, a gdy beneficjent został wezwany do usunięcia braków, wniesienia poprawek lub złożenia wyjaśnień w tym wniosku, zgodnie z </w:t>
      </w:r>
      <w:r w:rsidRPr="00E56676">
        <w:rPr>
          <w:rFonts w:ascii="Times New Roman" w:eastAsia="Times New Roman" w:hAnsi="Times New Roman" w:cs="Times New Roman"/>
          <w:bCs/>
          <w:lang w:eastAsia="pl-PL"/>
        </w:rPr>
        <w:t>§ 7 ust. 4, nie później niż w terminie 14 dni od dnia doręczenia tego wezwania</w:t>
      </w:r>
      <w:r w:rsidRPr="00E56676">
        <w:rPr>
          <w:rFonts w:ascii="Times New Roman" w:eastAsia="Times New Roman" w:hAnsi="Times New Roman" w:cs="Times New Roman"/>
          <w:lang w:eastAsia="pl-PL"/>
        </w:rPr>
        <w:t xml:space="preserve"> </w:t>
      </w:r>
      <w:bookmarkEnd w:id="263"/>
      <w:r w:rsidRPr="00E56676">
        <w:rPr>
          <w:rFonts w:ascii="Times New Roman" w:eastAsia="Times New Roman" w:hAnsi="Times New Roman" w:cs="Times New Roman"/>
          <w:lang w:eastAsia="pl-PL"/>
        </w:rPr>
        <w:t>– w przypadku, gdy beneficjentowi nie przyznano zaliczki albo wyprzedzającego finansowania.</w:t>
      </w:r>
    </w:p>
    <w:p w14:paraId="46738863" w14:textId="77777777" w:rsidR="00E56676" w:rsidRPr="00E56676" w:rsidRDefault="00E56676" w:rsidP="00E56676">
      <w:pPr>
        <w:numPr>
          <w:ilvl w:val="6"/>
          <w:numId w:val="62"/>
        </w:numPr>
        <w:tabs>
          <w:tab w:val="num" w:pos="284"/>
        </w:tabs>
        <w:spacing w:before="120" w:after="0" w:line="276" w:lineRule="auto"/>
        <w:ind w:left="284"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zabezpieczenia, o którym mowa w ust. 1, jest ono równoznaczne z ustanowieniem zabezpieczenia środków zaliczki lub wyprzedzającego finansowania.</w:t>
      </w:r>
    </w:p>
    <w:p w14:paraId="594424B1" w14:textId="77777777" w:rsidR="00E56676" w:rsidRPr="00E56676" w:rsidRDefault="00E56676" w:rsidP="00E56676">
      <w:pPr>
        <w:numPr>
          <w:ilvl w:val="6"/>
          <w:numId w:val="62"/>
        </w:numPr>
        <w:tabs>
          <w:tab w:val="num" w:pos="284"/>
        </w:tabs>
        <w:spacing w:before="120" w:after="0" w:line="276" w:lineRule="auto"/>
        <w:ind w:left="284"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 przypadku wypełnienia przez beneficjenta zobowiązań określonych w umowie, SW zwróci beneficjentowi weksel, o którym mowa w ust. 1, po upływie 5 lat od dnia wypłaty przez Agencję płatności, z uwzględnieniem ust. 4.</w:t>
      </w:r>
    </w:p>
    <w:p w14:paraId="26407544" w14:textId="77777777" w:rsidR="00E56676" w:rsidRPr="00E56676" w:rsidRDefault="00E56676" w:rsidP="00E56676">
      <w:pPr>
        <w:numPr>
          <w:ilvl w:val="6"/>
          <w:numId w:val="62"/>
        </w:numPr>
        <w:tabs>
          <w:tab w:val="num" w:pos="284"/>
        </w:tabs>
        <w:spacing w:before="120" w:after="0" w:line="276" w:lineRule="auto"/>
        <w:ind w:left="284"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SW zwraca beneficjentowi niezwłocznie weksel, o którym mowa w ust. 1, w przypadku:</w:t>
      </w:r>
    </w:p>
    <w:p w14:paraId="11DF78D0" w14:textId="77777777" w:rsidR="00E56676" w:rsidRPr="00E56676" w:rsidRDefault="00E56676" w:rsidP="00E56676">
      <w:pPr>
        <w:numPr>
          <w:ilvl w:val="0"/>
          <w:numId w:val="68"/>
        </w:numPr>
        <w:spacing w:before="120" w:after="0" w:line="276" w:lineRule="auto"/>
        <w:ind w:left="567" w:hanging="283"/>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wypowiedzenia umowy przed dokonaniem wypłaty pomocy;</w:t>
      </w:r>
    </w:p>
    <w:p w14:paraId="452A8580" w14:textId="77777777" w:rsidR="00E56676" w:rsidRPr="00E56676" w:rsidRDefault="00E56676" w:rsidP="00E56676">
      <w:pPr>
        <w:numPr>
          <w:ilvl w:val="0"/>
          <w:numId w:val="68"/>
        </w:numPr>
        <w:spacing w:before="120" w:after="0" w:line="276" w:lineRule="auto"/>
        <w:ind w:left="567" w:hanging="283"/>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odmowy wypłaty całości pomocy;</w:t>
      </w:r>
    </w:p>
    <w:p w14:paraId="0B505359" w14:textId="77777777" w:rsidR="00E56676" w:rsidRPr="00E56676" w:rsidRDefault="00E56676" w:rsidP="00E56676">
      <w:pPr>
        <w:numPr>
          <w:ilvl w:val="0"/>
          <w:numId w:val="68"/>
        </w:numPr>
        <w:spacing w:before="120" w:after="0" w:line="276" w:lineRule="auto"/>
        <w:ind w:left="567" w:hanging="283"/>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zwrotu przez beneficjenta całości otrzymanej pomocy wraz z należnymi odsetkami, zgodnie z postanowieniami § 11.</w:t>
      </w:r>
    </w:p>
    <w:p w14:paraId="239A3AA0" w14:textId="77777777" w:rsidR="00E56676" w:rsidRPr="00E56676" w:rsidRDefault="00E56676" w:rsidP="00E56676">
      <w:pPr>
        <w:numPr>
          <w:ilvl w:val="6"/>
          <w:numId w:val="62"/>
        </w:numPr>
        <w:tabs>
          <w:tab w:val="num" w:pos="284"/>
        </w:tabs>
        <w:spacing w:before="120" w:after="0" w:line="276" w:lineRule="auto"/>
        <w:ind w:left="284" w:hanging="284"/>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lastRenderedPageBreak/>
        <w:t>Beneficjent może odebrać weksel wraz z deklaracją wekslową w SW w terminie 30 dni od dnia zaistnienia któregokolwiek ze zdarzeń wskazanych w ust. 3 i 4. Po upływie tego terminu SW dokonuje komisyjnego zniszczenia weksla i deklaracji wekslowej, sporządzając na tę okoliczność stosowny protokół. Protokół komisyjnego zniszczenia ww. dokumentów pozostawia się w aktach sprawy.</w:t>
      </w:r>
    </w:p>
    <w:p w14:paraId="6EC7D5ED" w14:textId="77777777" w:rsidR="00E56676" w:rsidRPr="00E56676" w:rsidRDefault="00E56676" w:rsidP="00E56676">
      <w:pPr>
        <w:spacing w:before="120" w:after="0" w:line="240" w:lineRule="auto"/>
        <w:jc w:val="center"/>
        <w:rPr>
          <w:rFonts w:ascii="Times New Roman" w:hAnsi="Times New Roman" w:cs="Times New Roman"/>
        </w:rPr>
      </w:pPr>
      <w:bookmarkStart w:id="264" w:name="_Hlk204607032"/>
      <w:r w:rsidRPr="00E56676">
        <w:rPr>
          <w:rFonts w:ascii="Times New Roman" w:hAnsi="Times New Roman" w:cs="Times New Roman"/>
        </w:rPr>
        <w:t>§</w:t>
      </w:r>
      <w:bookmarkEnd w:id="264"/>
      <w:r w:rsidRPr="00E56676">
        <w:rPr>
          <w:rFonts w:ascii="Times New Roman" w:hAnsi="Times New Roman" w:cs="Times New Roman"/>
        </w:rPr>
        <w:t xml:space="preserve"> 15</w:t>
      </w:r>
    </w:p>
    <w:p w14:paraId="0366E215" w14:textId="77777777" w:rsidR="00E56676" w:rsidRPr="00E56676" w:rsidRDefault="00E56676" w:rsidP="00E56676">
      <w:pPr>
        <w:spacing w:before="120" w:after="0" w:line="240" w:lineRule="auto"/>
        <w:jc w:val="center"/>
        <w:rPr>
          <w:rFonts w:ascii="Times New Roman" w:hAnsi="Times New Roman" w:cs="Times New Roman"/>
          <w:b/>
          <w:bCs/>
        </w:rPr>
      </w:pPr>
      <w:r w:rsidRPr="00E56676">
        <w:rPr>
          <w:rFonts w:ascii="Times New Roman" w:hAnsi="Times New Roman" w:cs="Times New Roman"/>
          <w:b/>
          <w:bCs/>
        </w:rPr>
        <w:t>Postanowienia w zakresie korespondencji</w:t>
      </w:r>
    </w:p>
    <w:p w14:paraId="1CFBF235" w14:textId="77777777" w:rsidR="00E56676" w:rsidRPr="00E56676" w:rsidRDefault="00E56676" w:rsidP="00E56676">
      <w:pPr>
        <w:spacing w:before="120" w:after="0" w:line="276" w:lineRule="auto"/>
        <w:jc w:val="both"/>
        <w:rPr>
          <w:rFonts w:ascii="Times New Roman" w:hAnsi="Times New Roman" w:cs="Times New Roman"/>
        </w:rPr>
      </w:pPr>
      <w:r w:rsidRPr="00E56676">
        <w:rPr>
          <w:rFonts w:ascii="Times New Roman" w:eastAsia="Times New Roman" w:hAnsi="Times New Roman" w:cs="Times New Roman"/>
          <w:color w:val="000000" w:themeColor="text1"/>
          <w:lang w:eastAsia="pl-PL"/>
        </w:rPr>
        <w:t xml:space="preserve">Korespondencja pomiędzy beneficjentem a SW prowadzona jest zgodnie z zasadami określonymi w </w:t>
      </w:r>
      <w:r w:rsidRPr="00E56676">
        <w:rPr>
          <w:rFonts w:ascii="Times New Roman" w:hAnsi="Times New Roman" w:cs="Times New Roman"/>
        </w:rPr>
        <w:t xml:space="preserve">§ 4 </w:t>
      </w:r>
      <w:r w:rsidRPr="00E56676">
        <w:rPr>
          <w:rFonts w:ascii="Times New Roman" w:eastAsia="Times New Roman" w:hAnsi="Times New Roman" w:cs="Times New Roman"/>
          <w:lang w:eastAsia="pl-PL"/>
        </w:rPr>
        <w:t>Regulaminu</w:t>
      </w:r>
      <w:r w:rsidRPr="00E56676">
        <w:rPr>
          <w:rFonts w:ascii="Times New Roman" w:eastAsia="Times New Roman" w:hAnsi="Times New Roman" w:cs="Times New Roman"/>
          <w:color w:val="000000" w:themeColor="text1"/>
          <w:lang w:eastAsia="pl-PL"/>
        </w:rPr>
        <w:t>.</w:t>
      </w:r>
    </w:p>
    <w:p w14:paraId="0887A609" w14:textId="77777777" w:rsidR="00E56676" w:rsidRPr="00E56676" w:rsidRDefault="00E56676" w:rsidP="00E56676">
      <w:pPr>
        <w:spacing w:before="120" w:after="0" w:line="240" w:lineRule="auto"/>
        <w:jc w:val="center"/>
        <w:rPr>
          <w:rFonts w:ascii="Times New Roman" w:hAnsi="Times New Roman" w:cs="Times New Roman"/>
        </w:rPr>
      </w:pPr>
      <w:r w:rsidRPr="00E56676">
        <w:rPr>
          <w:rFonts w:ascii="Times New Roman" w:hAnsi="Times New Roman" w:cs="Times New Roman"/>
        </w:rPr>
        <w:t>§ 16</w:t>
      </w:r>
    </w:p>
    <w:p w14:paraId="56F96562" w14:textId="77777777" w:rsidR="00E56676" w:rsidRPr="00E56676" w:rsidRDefault="00E56676" w:rsidP="00E56676">
      <w:pPr>
        <w:spacing w:before="120" w:line="240" w:lineRule="auto"/>
        <w:jc w:val="center"/>
        <w:rPr>
          <w:rFonts w:ascii="Times New Roman" w:hAnsi="Times New Roman" w:cs="Times New Roman"/>
          <w:b/>
          <w:bCs/>
        </w:rPr>
      </w:pPr>
      <w:r w:rsidRPr="00E56676">
        <w:rPr>
          <w:rFonts w:ascii="Times New Roman" w:hAnsi="Times New Roman" w:cs="Times New Roman"/>
          <w:b/>
          <w:bCs/>
        </w:rPr>
        <w:t>Środki zaskarżenia przysługujące od rozstrzygnięcia sprawy</w:t>
      </w:r>
    </w:p>
    <w:p w14:paraId="38B350B2" w14:textId="77777777" w:rsidR="00E56676" w:rsidRPr="00E56676" w:rsidRDefault="00E56676" w:rsidP="00E56676">
      <w:pPr>
        <w:numPr>
          <w:ilvl w:val="0"/>
          <w:numId w:val="57"/>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Ewentualne spory powstałe w związku z zawarciem i wykonaniem umowy Strony będą starały się rozstrzygać polubownie. W przypadku braku porozumienia wszystkie spory pomiędzy SW a beneficjentem rozstrzygane będą przez sąd powszechny właściwy dla siedziby SW, z wyłączeniem spraw w zakresie zwrotu nienależnie lub nadmiernie pobranej kwoty pomocy, której ustalenie nastąpiło w drodze decyzji administracyjnej.</w:t>
      </w:r>
    </w:p>
    <w:p w14:paraId="522B8C50" w14:textId="77777777" w:rsidR="00E56676" w:rsidRPr="00E56676" w:rsidRDefault="00E56676" w:rsidP="00E56676">
      <w:pPr>
        <w:numPr>
          <w:ilvl w:val="0"/>
          <w:numId w:val="57"/>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 xml:space="preserve">Beneficjentowi przysługuje jednorazowe prawo do wniesienia do SW wniosku o ponowne rozpatrzenie sprawy wraz z uzasadnieniem, w terminie 21 dni od dnia doręczenia beneficjentowi: </w:t>
      </w:r>
    </w:p>
    <w:p w14:paraId="6BB2B61F" w14:textId="77777777" w:rsidR="00E56676" w:rsidRPr="00E56676" w:rsidRDefault="00E56676" w:rsidP="00E56676">
      <w:pPr>
        <w:numPr>
          <w:ilvl w:val="2"/>
          <w:numId w:val="56"/>
        </w:numPr>
        <w:spacing w:before="120" w:after="0" w:line="276" w:lineRule="auto"/>
        <w:ind w:left="851" w:hanging="425"/>
        <w:jc w:val="both"/>
        <w:rPr>
          <w:rFonts w:ascii="Times New Roman" w:hAnsi="Times New Roman" w:cs="Times New Roman"/>
        </w:rPr>
      </w:pPr>
      <w:r w:rsidRPr="00E56676">
        <w:rPr>
          <w:rFonts w:ascii="Times New Roman" w:hAnsi="Times New Roman" w:cs="Times New Roman"/>
        </w:rPr>
        <w:t xml:space="preserve">informacji o zaistnieniu przesłanek do wypowiedzenia umowy lub </w:t>
      </w:r>
    </w:p>
    <w:p w14:paraId="4201B407" w14:textId="77777777" w:rsidR="00E56676" w:rsidRPr="00E56676" w:rsidRDefault="00E56676" w:rsidP="00E56676">
      <w:pPr>
        <w:numPr>
          <w:ilvl w:val="2"/>
          <w:numId w:val="56"/>
        </w:numPr>
        <w:spacing w:before="120" w:after="0" w:line="276" w:lineRule="auto"/>
        <w:ind w:left="851" w:hanging="425"/>
        <w:jc w:val="both"/>
        <w:rPr>
          <w:rFonts w:ascii="Times New Roman" w:hAnsi="Times New Roman" w:cs="Times New Roman"/>
        </w:rPr>
      </w:pPr>
      <w:r w:rsidRPr="00E56676">
        <w:rPr>
          <w:rFonts w:ascii="Times New Roman" w:hAnsi="Times New Roman" w:cs="Times New Roman"/>
        </w:rPr>
        <w:t>informacji o odmowie wypłaty płatności w całości lub w części.</w:t>
      </w:r>
    </w:p>
    <w:p w14:paraId="5664589E" w14:textId="77777777" w:rsidR="00E56676" w:rsidRPr="00E56676" w:rsidRDefault="00E56676" w:rsidP="00E56676">
      <w:pPr>
        <w:numPr>
          <w:ilvl w:val="0"/>
          <w:numId w:val="57"/>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 xml:space="preserve">Wyczerpanie powyższej ścieżki, jak również złożenie wniosku do SW o ponowne rozpatrzenie sprawy po upływie powyżej wskazanego terminu 21 dni, skutkuje pozostawieniem wniosku bez rozpatrzenia </w:t>
      </w:r>
      <w:r w:rsidRPr="00E56676">
        <w:rPr>
          <w:rFonts w:ascii="Times New Roman" w:hAnsi="Times New Roman" w:cs="Times New Roman"/>
        </w:rPr>
        <w:br/>
        <w:t>i skierowaniem sprawy do windykacji, w przypadku konieczności odzyskania wypłaconej beneficjentowi kwoty pomocy.</w:t>
      </w:r>
    </w:p>
    <w:p w14:paraId="62A88AB3" w14:textId="77777777" w:rsidR="00E56676" w:rsidRPr="00E56676" w:rsidRDefault="00E56676" w:rsidP="00E56676">
      <w:pPr>
        <w:spacing w:before="120" w:after="0" w:line="276" w:lineRule="auto"/>
        <w:ind w:left="426"/>
        <w:jc w:val="both"/>
        <w:rPr>
          <w:rFonts w:ascii="Times New Roman" w:hAnsi="Times New Roman" w:cs="Times New Roman"/>
        </w:rPr>
      </w:pPr>
    </w:p>
    <w:p w14:paraId="76DDE50B" w14:textId="77777777" w:rsidR="00E56676" w:rsidRPr="00E56676" w:rsidRDefault="00E56676" w:rsidP="00E56676">
      <w:pPr>
        <w:spacing w:before="120" w:after="0" w:line="276" w:lineRule="auto"/>
        <w:jc w:val="center"/>
        <w:rPr>
          <w:rFonts w:ascii="Times New Roman" w:hAnsi="Times New Roman" w:cs="Times New Roman"/>
        </w:rPr>
      </w:pPr>
      <w:r w:rsidRPr="00E56676">
        <w:rPr>
          <w:rFonts w:ascii="Times New Roman" w:hAnsi="Times New Roman" w:cs="Times New Roman"/>
        </w:rPr>
        <w:t>§ 17</w:t>
      </w:r>
    </w:p>
    <w:p w14:paraId="39A8C60A" w14:textId="77777777" w:rsidR="00E56676" w:rsidRPr="00E56676" w:rsidRDefault="00E56676" w:rsidP="00E56676">
      <w:pPr>
        <w:spacing w:before="120" w:line="240" w:lineRule="auto"/>
        <w:jc w:val="center"/>
        <w:rPr>
          <w:rFonts w:ascii="Times New Roman" w:hAnsi="Times New Roman" w:cs="Times New Roman"/>
          <w:b/>
          <w:bCs/>
        </w:rPr>
      </w:pPr>
      <w:r w:rsidRPr="00E56676">
        <w:rPr>
          <w:rFonts w:ascii="Times New Roman" w:hAnsi="Times New Roman" w:cs="Times New Roman"/>
          <w:b/>
          <w:bCs/>
        </w:rPr>
        <w:t>Akty prawne dotyczące Umowy</w:t>
      </w:r>
    </w:p>
    <w:p w14:paraId="1AC24EF8" w14:textId="77777777" w:rsidR="00E56676" w:rsidRPr="00E56676" w:rsidRDefault="00E56676" w:rsidP="00E56676">
      <w:pPr>
        <w:spacing w:before="120" w:after="0" w:line="276" w:lineRule="auto"/>
        <w:jc w:val="both"/>
        <w:rPr>
          <w:rFonts w:ascii="Times New Roman" w:hAnsi="Times New Roman" w:cs="Times New Roman"/>
        </w:rPr>
      </w:pPr>
      <w:r w:rsidRPr="00E56676">
        <w:rPr>
          <w:rFonts w:ascii="Times New Roman" w:hAnsi="Times New Roman" w:cs="Times New Roman"/>
        </w:rPr>
        <w:t>W sprawach nieuregulowanych Umową mają w szczególności zastosowanie przepisy:</w:t>
      </w:r>
    </w:p>
    <w:p w14:paraId="2B5C31B3"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ustawa z dnia 8 lutego 2023 r. o Planie Strategicznym dla Wspólnej Polityki Rolnej na lata 2023–2027</w:t>
      </w:r>
      <w:bookmarkStart w:id="265" w:name="_Hlk202446386"/>
      <w:r w:rsidRPr="00E56676">
        <w:rPr>
          <w:rFonts w:ascii="Times New Roman" w:eastAsia="Times New Roman" w:hAnsi="Times New Roman" w:cs="Times New Roman"/>
          <w:lang w:eastAsia="pl-PL"/>
        </w:rPr>
        <w:t xml:space="preserve"> </w:t>
      </w:r>
      <w:r w:rsidRPr="00E56676">
        <w:rPr>
          <w:rFonts w:ascii="Times New Roman" w:eastAsia="Times New Roman" w:hAnsi="Times New Roman" w:cs="Times New Roman"/>
          <w:lang w:eastAsia="pl-PL"/>
        </w:rPr>
        <w:br/>
        <w:t xml:space="preserve">(Dz. U. z 2024 r. poz. 1741, z </w:t>
      </w:r>
      <w:proofErr w:type="spellStart"/>
      <w:r w:rsidRPr="00E56676">
        <w:rPr>
          <w:rFonts w:ascii="Times New Roman" w:eastAsia="Times New Roman" w:hAnsi="Times New Roman" w:cs="Times New Roman"/>
          <w:lang w:eastAsia="pl-PL"/>
        </w:rPr>
        <w:t>późn</w:t>
      </w:r>
      <w:proofErr w:type="spellEnd"/>
      <w:r w:rsidRPr="00E56676">
        <w:rPr>
          <w:rFonts w:ascii="Times New Roman" w:eastAsia="Times New Roman" w:hAnsi="Times New Roman" w:cs="Times New Roman"/>
          <w:lang w:eastAsia="pl-PL"/>
        </w:rPr>
        <w:t>. zm.);</w:t>
      </w:r>
      <w:bookmarkEnd w:id="265"/>
    </w:p>
    <w:p w14:paraId="0AEB5CF3"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ustawa z dnia 27 sierpnia 2009 r. o finansach publicznych (</w:t>
      </w:r>
      <w:r w:rsidRPr="00E56676">
        <w:rPr>
          <w:rFonts w:ascii="Times New Roman" w:eastAsia="Times New Roman" w:hAnsi="Times New Roman" w:cs="Times New Roman"/>
          <w:color w:val="000000"/>
          <w:spacing w:val="-6"/>
          <w:lang w:eastAsia="pl-PL" w:bidi="pl-PL"/>
        </w:rPr>
        <w:t xml:space="preserve">Dz. U. z 2024 r. poz. 1530 z </w:t>
      </w:r>
      <w:proofErr w:type="spellStart"/>
      <w:r w:rsidRPr="00E56676">
        <w:rPr>
          <w:rFonts w:ascii="Times New Roman" w:eastAsia="Times New Roman" w:hAnsi="Times New Roman" w:cs="Times New Roman"/>
          <w:color w:val="000000"/>
          <w:spacing w:val="-6"/>
          <w:lang w:eastAsia="pl-PL" w:bidi="pl-PL"/>
        </w:rPr>
        <w:t>późn</w:t>
      </w:r>
      <w:proofErr w:type="spellEnd"/>
      <w:r w:rsidRPr="00E56676">
        <w:rPr>
          <w:rFonts w:ascii="Times New Roman" w:eastAsia="Times New Roman" w:hAnsi="Times New Roman" w:cs="Times New Roman"/>
          <w:color w:val="000000"/>
          <w:spacing w:val="-6"/>
          <w:lang w:eastAsia="pl-PL" w:bidi="pl-PL"/>
        </w:rPr>
        <w:t>. zm.);</w:t>
      </w:r>
      <w:r w:rsidRPr="00E56676">
        <w:rPr>
          <w:rFonts w:ascii="Times New Roman" w:eastAsia="Times New Roman" w:hAnsi="Times New Roman" w:cs="Times New Roman"/>
          <w:lang w:eastAsia="pl-PL"/>
        </w:rPr>
        <w:t xml:space="preserve"> </w:t>
      </w:r>
    </w:p>
    <w:p w14:paraId="02597D3F"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ustawa z dnia 9 maja 2008 r. o Agencji Restrukturyzacji i Modernizacji Rolnictwa (Dz. U. </w:t>
      </w:r>
      <w:r w:rsidRPr="00E56676">
        <w:rPr>
          <w:rFonts w:ascii="Times New Roman" w:eastAsia="Times New Roman" w:hAnsi="Times New Roman" w:cs="Times New Roman"/>
          <w:lang w:eastAsia="pl-PL"/>
        </w:rPr>
        <w:br/>
        <w:t xml:space="preserve">z 2023 r. poz. 1199 z </w:t>
      </w:r>
      <w:proofErr w:type="spellStart"/>
      <w:r w:rsidRPr="00E56676">
        <w:rPr>
          <w:rFonts w:ascii="Times New Roman" w:eastAsia="Times New Roman" w:hAnsi="Times New Roman" w:cs="Times New Roman"/>
          <w:lang w:eastAsia="pl-PL"/>
        </w:rPr>
        <w:t>późn</w:t>
      </w:r>
      <w:proofErr w:type="spellEnd"/>
      <w:r w:rsidRPr="00E56676">
        <w:rPr>
          <w:rFonts w:ascii="Times New Roman" w:eastAsia="Times New Roman" w:hAnsi="Times New Roman" w:cs="Times New Roman"/>
          <w:lang w:eastAsia="pl-PL"/>
        </w:rPr>
        <w:t>. zm.);</w:t>
      </w:r>
    </w:p>
    <w:p w14:paraId="3E267862"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Yu Mincho" w:hAnsi="Times New Roman" w:cs="Times New Roman"/>
          <w:lang w:eastAsia="pl-PL"/>
        </w:rPr>
        <w:t xml:space="preserve">ustawa z dnia 23 kwietnia 1964 r. – Kodeks cywilny </w:t>
      </w:r>
      <w:r w:rsidRPr="00E56676">
        <w:rPr>
          <w:rFonts w:ascii="Times New Roman" w:eastAsia="Times New Roman" w:hAnsi="Times New Roman" w:cs="Times New Roman"/>
          <w:lang w:eastAsia="pl-PL"/>
        </w:rPr>
        <w:t>(Dz. U. z 2025 r. poz. 1071);</w:t>
      </w:r>
    </w:p>
    <w:p w14:paraId="64E51EAB" w14:textId="77777777" w:rsidR="00E56676" w:rsidRPr="00E56676" w:rsidRDefault="00E56676" w:rsidP="00E56676">
      <w:pPr>
        <w:numPr>
          <w:ilvl w:val="0"/>
          <w:numId w:val="51"/>
        </w:numPr>
        <w:spacing w:before="120" w:after="0" w:line="276" w:lineRule="auto"/>
        <w:ind w:left="426" w:hanging="426"/>
        <w:jc w:val="both"/>
        <w:rPr>
          <w:rFonts w:ascii="Times New Roman" w:hAnsi="Times New Roman" w:cs="Times New Roman"/>
          <w:sz w:val="24"/>
          <w:szCs w:val="24"/>
          <w:lang w:eastAsia="pl-PL"/>
        </w:rPr>
      </w:pPr>
      <w:r w:rsidRPr="00E56676">
        <w:rPr>
          <w:rFonts w:ascii="Times New Roman" w:hAnsi="Times New Roman" w:cs="Times New Roman"/>
        </w:rPr>
        <w:t xml:space="preserve">ustawa z dnia 18 grudnia 2003 r. o krajowym systemie ewidencji producentów, ewidencji gospodarstw rolnych oraz ewidencji wniosków o przyznanie płatności </w:t>
      </w:r>
      <w:r w:rsidRPr="00E56676">
        <w:rPr>
          <w:rFonts w:ascii="Times New Roman" w:eastAsia="Times New Roman" w:hAnsi="Times New Roman" w:cs="Times New Roman"/>
          <w:color w:val="000000"/>
          <w:spacing w:val="-6"/>
          <w:lang w:eastAsia="pl-PL" w:bidi="pl-PL"/>
        </w:rPr>
        <w:t>(</w:t>
      </w:r>
      <w:r w:rsidRPr="00E56676">
        <w:rPr>
          <w:rFonts w:ascii="Times New Roman" w:hAnsi="Times New Roman" w:cs="Times New Roman"/>
        </w:rPr>
        <w:t xml:space="preserve">Dz.U. z 2025 r., poz. 865); </w:t>
      </w:r>
    </w:p>
    <w:p w14:paraId="44D67983" w14:textId="77777777" w:rsidR="00E56676" w:rsidRPr="00E56676" w:rsidRDefault="00E56676" w:rsidP="00E56676">
      <w:pPr>
        <w:numPr>
          <w:ilvl w:val="0"/>
          <w:numId w:val="51"/>
        </w:numPr>
        <w:spacing w:before="120" w:after="0" w:line="276" w:lineRule="auto"/>
        <w:ind w:left="426" w:hanging="426"/>
        <w:jc w:val="both"/>
        <w:rPr>
          <w:rFonts w:ascii="Times New Roman" w:eastAsia="Calibri" w:hAnsi="Times New Roman" w:cs="Times New Roman"/>
        </w:rPr>
      </w:pPr>
      <w:r w:rsidRPr="00E56676">
        <w:rPr>
          <w:rFonts w:ascii="Times New Roman" w:eastAsia="Calibri" w:hAnsi="Times New Roman" w:cs="Times New Roman"/>
        </w:rPr>
        <w:t xml:space="preserve">ustawa z dnia 13 kwietnia 2022 r. o szczególnych rozwiązaniach w zakresie przeciwdziałania wspieraniu agresji na Ukrainę oraz służących ochronie bezpieczeństwa narodowego </w:t>
      </w:r>
      <w:r w:rsidRPr="00E56676">
        <w:rPr>
          <w:rFonts w:ascii="Times New Roman" w:eastAsia="Times New Roman" w:hAnsi="Times New Roman" w:cs="Times New Roman"/>
          <w:color w:val="000000"/>
          <w:spacing w:val="-6"/>
          <w:lang w:eastAsia="pl-PL" w:bidi="pl-PL"/>
        </w:rPr>
        <w:t>(Dz. U. z 2025 r. poz. 514);</w:t>
      </w:r>
    </w:p>
    <w:p w14:paraId="730065F0"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bCs/>
          <w:lang w:eastAsia="pl-PL"/>
        </w:rPr>
      </w:pPr>
      <w:r w:rsidRPr="00E56676">
        <w:rPr>
          <w:rFonts w:ascii="Times New Roman" w:eastAsia="Times New Roman" w:hAnsi="Times New Roman" w:cs="Times New Roman"/>
          <w:lang w:eastAsia="pl-PL"/>
        </w:rPr>
        <w:t>ustawa z dnia 26 stycznia 2023 r. o finansowaniu wspólnej polityki rolnej na lata 2023</w:t>
      </w:r>
      <w:r w:rsidRPr="00E56676">
        <w:rPr>
          <w:rFonts w:ascii="Times New Roman" w:eastAsia="Times New Roman" w:hAnsi="Times New Roman" w:cs="Times New Roman"/>
          <w:bCs/>
          <w:lang w:eastAsia="pl-PL"/>
        </w:rPr>
        <w:t>–</w:t>
      </w:r>
      <w:r w:rsidRPr="00E56676">
        <w:rPr>
          <w:rFonts w:ascii="Times New Roman" w:eastAsia="Times New Roman" w:hAnsi="Times New Roman" w:cs="Times New Roman"/>
          <w:lang w:eastAsia="pl-PL"/>
        </w:rPr>
        <w:t xml:space="preserve">2027 </w:t>
      </w:r>
      <w:r w:rsidRPr="00E56676">
        <w:rPr>
          <w:rFonts w:ascii="Times New Roman" w:eastAsia="Times New Roman" w:hAnsi="Times New Roman" w:cs="Times New Roman"/>
          <w:bCs/>
          <w:lang w:eastAsia="pl-PL"/>
        </w:rPr>
        <w:t>(Dz. U. poz. 332);</w:t>
      </w:r>
    </w:p>
    <w:p w14:paraId="71538FBC"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 xml:space="preserve">ustawa z dnia 20 lutego 2015 r. o rozwoju lokalnym z udziałem lokalnej społeczności </w:t>
      </w:r>
      <w:r w:rsidRPr="00E56676">
        <w:rPr>
          <w:rFonts w:ascii="Times New Roman" w:eastAsia="Times New Roman" w:hAnsi="Times New Roman" w:cs="Times New Roman"/>
          <w:bCs/>
          <w:color w:val="000000"/>
          <w:spacing w:val="-6"/>
          <w:lang w:eastAsia="pl-PL" w:bidi="pl-PL"/>
        </w:rPr>
        <w:t xml:space="preserve">(Dz. U. </w:t>
      </w:r>
      <w:r w:rsidRPr="00E56676">
        <w:rPr>
          <w:rFonts w:ascii="Times New Roman" w:eastAsia="Times New Roman" w:hAnsi="Times New Roman" w:cs="Times New Roman"/>
          <w:bCs/>
          <w:color w:val="000000"/>
          <w:spacing w:val="-6"/>
          <w:lang w:eastAsia="pl-PL" w:bidi="pl-PL"/>
        </w:rPr>
        <w:br/>
        <w:t>z 2025 r. poz. 182);</w:t>
      </w:r>
    </w:p>
    <w:p w14:paraId="2DBE20B3"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lastRenderedPageBreak/>
        <w:t xml:space="preserve">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w:t>
      </w:r>
      <w:proofErr w:type="spellStart"/>
      <w:r w:rsidRPr="00E56676">
        <w:rPr>
          <w:rFonts w:ascii="Times New Roman" w:eastAsia="Times New Roman" w:hAnsi="Times New Roman" w:cs="Times New Roman"/>
          <w:lang w:eastAsia="pl-PL"/>
        </w:rPr>
        <w:t>późn</w:t>
      </w:r>
      <w:proofErr w:type="spellEnd"/>
      <w:r w:rsidRPr="00E56676">
        <w:rPr>
          <w:rFonts w:ascii="Times New Roman" w:eastAsia="Times New Roman" w:hAnsi="Times New Roman" w:cs="Times New Roman"/>
          <w:lang w:eastAsia="pl-PL"/>
        </w:rPr>
        <w:t>. zm.);</w:t>
      </w:r>
    </w:p>
    <w:p w14:paraId="71F9412D"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r w:rsidRPr="00E56676">
        <w:rPr>
          <w:rFonts w:ascii="Times New Roman" w:eastAsia="Times New Roman" w:hAnsi="Times New Roman" w:cs="Times New Roman"/>
          <w:lang w:eastAsia="pl-PL"/>
        </w:rPr>
        <w:t xml:space="preserve">rozporządzenie Parlamentu Europejskiego i Rady (UE) 2021/2116 z dnia 2 grudnia 2021 r. w sprawie finansowania wspólnej polityki rolnej, zarządzania nią i monitorowania jej oraz uchylenia rozporządzenia (UE) nr 1306/2013 (Dz. Urz. UE L 435 z 6.12.2021, str. 187—261, z </w:t>
      </w:r>
      <w:proofErr w:type="spellStart"/>
      <w:r w:rsidRPr="00E56676">
        <w:rPr>
          <w:rFonts w:ascii="Times New Roman" w:eastAsia="Times New Roman" w:hAnsi="Times New Roman" w:cs="Times New Roman"/>
          <w:lang w:eastAsia="pl-PL"/>
        </w:rPr>
        <w:t>późn</w:t>
      </w:r>
      <w:proofErr w:type="spellEnd"/>
      <w:r w:rsidRPr="00E56676">
        <w:rPr>
          <w:rFonts w:ascii="Times New Roman" w:eastAsia="Times New Roman" w:hAnsi="Times New Roman" w:cs="Times New Roman"/>
          <w:lang w:eastAsia="pl-PL"/>
        </w:rPr>
        <w:t>. zm.);</w:t>
      </w:r>
    </w:p>
    <w:p w14:paraId="02464680" w14:textId="77777777" w:rsidR="00E56676" w:rsidRPr="00E56676" w:rsidRDefault="00E56676" w:rsidP="00E56676">
      <w:pPr>
        <w:numPr>
          <w:ilvl w:val="0"/>
          <w:numId w:val="51"/>
        </w:numPr>
        <w:spacing w:before="120" w:after="0" w:line="276" w:lineRule="auto"/>
        <w:ind w:left="426" w:hanging="426"/>
        <w:jc w:val="both"/>
        <w:rPr>
          <w:rFonts w:ascii="Times New Roman" w:eastAsia="Times New Roman" w:hAnsi="Times New Roman" w:cs="Times New Roman"/>
          <w:lang w:eastAsia="pl-PL"/>
        </w:rPr>
      </w:pPr>
      <w:bookmarkStart w:id="266" w:name="_Hlk203050865"/>
      <w:r w:rsidRPr="00E56676">
        <w:rPr>
          <w:rFonts w:ascii="Times New Roman" w:eastAsia="Times New Roman" w:hAnsi="Times New Roman" w:cs="Times New Roman"/>
          <w:lang w:eastAsia="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31.01.2022, str. 131 z </w:t>
      </w:r>
      <w:proofErr w:type="spellStart"/>
      <w:r w:rsidRPr="00E56676">
        <w:rPr>
          <w:rFonts w:ascii="Times New Roman" w:eastAsia="Times New Roman" w:hAnsi="Times New Roman" w:cs="Times New Roman"/>
          <w:lang w:eastAsia="pl-PL"/>
        </w:rPr>
        <w:t>późn</w:t>
      </w:r>
      <w:proofErr w:type="spellEnd"/>
      <w:r w:rsidRPr="00E56676">
        <w:rPr>
          <w:rFonts w:ascii="Times New Roman" w:eastAsia="Times New Roman" w:hAnsi="Times New Roman" w:cs="Times New Roman"/>
          <w:lang w:eastAsia="pl-PL"/>
        </w:rPr>
        <w:t>. zm.);</w:t>
      </w:r>
      <w:bookmarkEnd w:id="266"/>
    </w:p>
    <w:p w14:paraId="5D0B4662" w14:textId="77777777" w:rsidR="00E56676" w:rsidRPr="00E56676" w:rsidRDefault="00E56676" w:rsidP="00E56676">
      <w:pPr>
        <w:numPr>
          <w:ilvl w:val="0"/>
          <w:numId w:val="51"/>
        </w:numPr>
        <w:spacing w:before="120" w:after="0" w:line="276" w:lineRule="auto"/>
        <w:ind w:left="426" w:hanging="426"/>
        <w:jc w:val="both"/>
        <w:rPr>
          <w:rFonts w:ascii="Times New Roman" w:hAnsi="Times New Roman" w:cs="Times New Roman"/>
        </w:rPr>
      </w:pPr>
      <w:r w:rsidRPr="00E56676">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31.01.2022, str. 197—205, z </w:t>
      </w:r>
      <w:proofErr w:type="spellStart"/>
      <w:r w:rsidRPr="00E56676">
        <w:rPr>
          <w:rFonts w:ascii="Times New Roman" w:hAnsi="Times New Roman" w:cs="Times New Roman"/>
        </w:rPr>
        <w:t>późn</w:t>
      </w:r>
      <w:proofErr w:type="spellEnd"/>
      <w:r w:rsidRPr="00E56676">
        <w:rPr>
          <w:rFonts w:ascii="Times New Roman" w:hAnsi="Times New Roman" w:cs="Times New Roman"/>
        </w:rPr>
        <w:t>. zm.);</w:t>
      </w:r>
    </w:p>
    <w:p w14:paraId="14980C0D"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bookmarkStart w:id="267" w:name="_Hlk177486846"/>
      <w:r w:rsidRPr="00E56676">
        <w:rPr>
          <w:rFonts w:ascii="Times New Roman" w:eastAsia="Times New Roman" w:hAnsi="Times New Roman" w:cs="Times New Roman"/>
          <w:bCs/>
          <w:lang w:eastAsia="pl-PL"/>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E56676">
        <w:rPr>
          <w:rFonts w:ascii="Times New Roman" w:eastAsia="Times New Roman" w:hAnsi="Times New Roman" w:cs="Times New Roman"/>
          <w:bCs/>
          <w:lang w:eastAsia="pl-PL"/>
        </w:rPr>
        <w:br/>
        <w:t>i Instrumentu Wsparcia Finansowego na rzecz Zarządzania Granicami i Polityki Wizowej</w:t>
      </w:r>
      <w:bookmarkEnd w:id="267"/>
      <w:r w:rsidRPr="00E56676">
        <w:rPr>
          <w:rFonts w:ascii="Times New Roman" w:eastAsia="Times New Roman" w:hAnsi="Times New Roman" w:cs="Times New Roman"/>
          <w:bCs/>
          <w:lang w:eastAsia="pl-PL"/>
        </w:rPr>
        <w:t xml:space="preserve"> (Dz.U. L 231 </w:t>
      </w:r>
      <w:r w:rsidRPr="00E56676">
        <w:rPr>
          <w:rFonts w:ascii="Times New Roman" w:eastAsia="Times New Roman" w:hAnsi="Times New Roman" w:cs="Times New Roman"/>
          <w:bCs/>
          <w:lang w:eastAsia="pl-PL"/>
        </w:rPr>
        <w:br/>
        <w:t xml:space="preserve">z 30.6.2021, str. 159–706, z </w:t>
      </w:r>
      <w:proofErr w:type="spellStart"/>
      <w:r w:rsidRPr="00E56676">
        <w:rPr>
          <w:rFonts w:ascii="Times New Roman" w:eastAsia="Times New Roman" w:hAnsi="Times New Roman" w:cs="Times New Roman"/>
          <w:bCs/>
          <w:lang w:eastAsia="pl-PL"/>
        </w:rPr>
        <w:t>późn</w:t>
      </w:r>
      <w:proofErr w:type="spellEnd"/>
      <w:r w:rsidRPr="00E56676">
        <w:rPr>
          <w:rFonts w:ascii="Times New Roman" w:eastAsia="Times New Roman" w:hAnsi="Times New Roman" w:cs="Times New Roman"/>
          <w:bCs/>
          <w:lang w:eastAsia="pl-PL"/>
        </w:rPr>
        <w:t>. zm.);</w:t>
      </w:r>
    </w:p>
    <w:p w14:paraId="28130F2A"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bookmarkStart w:id="268" w:name="_Hlk203553406"/>
      <w:bookmarkStart w:id="269" w:name="_Hlk202972743"/>
      <w:r w:rsidRPr="00E56676">
        <w:rPr>
          <w:rFonts w:ascii="Times New Roman" w:eastAsia="Times New Roman" w:hAnsi="Times New Roman" w:cs="Times New Roman"/>
          <w:bCs/>
          <w:spacing w:val="-2"/>
          <w:lang w:eastAsia="pl-PL"/>
        </w:rPr>
        <w:t xml:space="preserve">rozporządzenie Komisji (UE) 2022/2472 z dnia 14 grudnia 2022 r. uznające niektóre kategorie pomocy </w:t>
      </w:r>
      <w:r w:rsidRPr="00E56676">
        <w:rPr>
          <w:rFonts w:ascii="Times New Roman" w:eastAsia="Times New Roman" w:hAnsi="Times New Roman" w:cs="Times New Roman"/>
          <w:bCs/>
          <w:spacing w:val="-2"/>
          <w:lang w:eastAsia="pl-PL"/>
        </w:rPr>
        <w:br/>
        <w:t>w sektorze rolnym i leśnym oraz na obszarach wiejskich za zgodne z rynkiem wewnętrznym w zastosowaniu art.</w:t>
      </w:r>
      <w:r w:rsidRPr="00E56676">
        <w:rPr>
          <w:rFonts w:ascii="Times New Roman" w:eastAsia="Times New Roman" w:hAnsi="Times New Roman" w:cs="Times New Roman"/>
          <w:bCs/>
          <w:lang w:eastAsia="pl-PL"/>
        </w:rPr>
        <w:t xml:space="preserve"> </w:t>
      </w:r>
      <w:r w:rsidRPr="00E56676">
        <w:rPr>
          <w:rFonts w:ascii="Times New Roman" w:eastAsia="Times New Roman" w:hAnsi="Times New Roman" w:cs="Times New Roman"/>
          <w:bCs/>
          <w:spacing w:val="-2"/>
          <w:lang w:eastAsia="pl-PL"/>
        </w:rPr>
        <w:t>107 i 108 Traktatu o funkcjonowaniu Unii Europejskiej (</w:t>
      </w:r>
      <w:r w:rsidRPr="00E56676">
        <w:rPr>
          <w:rFonts w:ascii="Times New Roman" w:eastAsia="Times New Roman" w:hAnsi="Times New Roman" w:cs="Times New Roman"/>
          <w:bCs/>
          <w:color w:val="000000"/>
          <w:lang w:eastAsia="pl-PL"/>
        </w:rPr>
        <w:t>Dz. Urz. UE L 327 z 21.12.2022, str. 1)</w:t>
      </w:r>
      <w:bookmarkEnd w:id="268"/>
      <w:r w:rsidRPr="00E56676">
        <w:rPr>
          <w:rFonts w:ascii="Times New Roman" w:eastAsia="Times New Roman" w:hAnsi="Times New Roman" w:cs="Times New Roman"/>
          <w:bCs/>
          <w:lang w:eastAsia="pl-PL"/>
        </w:rPr>
        <w:t>;</w:t>
      </w:r>
      <w:bookmarkEnd w:id="269"/>
    </w:p>
    <w:p w14:paraId="7E3979D3"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rozporządzenie Ministra Rolnictwa i Rozwoju Wsi z dnia 12 kwietnia 2023 r. w sprawie wyprzedzającego finansowania pomocy finansowej w ramach Planu Strategicznego dla Wspólnej Polityki Rolnej na lata 2023–2027 (Dz.U. poz.768);</w:t>
      </w:r>
    </w:p>
    <w:p w14:paraId="7E037D00"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rozporządzenie Ministra Rolnictwa i Rozwoju Wsi z dnia 8 maja 2023 r. w sprawie udzielania z budżetu państwa pożyczki na wyprzedzające finansowanie pomocy finansowej w ramach Planu Strategicznego dla Wspólnej Polityki Rolnej na lata 2023-2027 (Dz. U. poz. 959);</w:t>
      </w:r>
    </w:p>
    <w:p w14:paraId="66DF51D3"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Wytyczne podstawowe w zakresie pomocy finansowej w ramach Planu Strategicznego dla Wspólnej Polityki Rolnej na lata 2023–2027</w:t>
      </w:r>
      <w:r w:rsidRPr="00E56676">
        <w:rPr>
          <w:rFonts w:ascii="Times New Roman" w:eastAsia="Calibri" w:hAnsi="Times New Roman" w:cs="Times New Roman"/>
          <w:bCs/>
          <w:lang w:eastAsia="pl-PL"/>
        </w:rPr>
        <w:t xml:space="preserve"> </w:t>
      </w:r>
      <w:r w:rsidRPr="00E56676">
        <w:rPr>
          <w:rFonts w:ascii="Times New Roman" w:eastAsia="Times New Roman" w:hAnsi="Times New Roman" w:cs="Times New Roman"/>
          <w:bCs/>
          <w:lang w:eastAsia="pl-PL"/>
        </w:rPr>
        <w:t xml:space="preserve">z dnia 12 września 2024 r. o których mowa w komunikacie Ministra Rolnictwa i Rozwoju Wsi z dnia 16 września 2024 r. w sprawie zmienionych wytycznych podstawowych w zakresie pomocy finansowej w ramach Planu Strategicznego dla Wspólnej Polityki Rolnej na lata 2023–2027 </w:t>
      </w:r>
      <w:r w:rsidRPr="00E56676">
        <w:rPr>
          <w:rFonts w:ascii="Times New Roman" w:eastAsia="Times New Roman" w:hAnsi="Times New Roman" w:cs="Times New Roman"/>
          <w:bCs/>
          <w:color w:val="000000"/>
          <w:spacing w:val="-6"/>
          <w:lang w:eastAsia="pl-PL" w:bidi="pl-PL"/>
        </w:rPr>
        <w:t>(M. P. poz. 815);</w:t>
      </w:r>
    </w:p>
    <w:p w14:paraId="2052E9FD"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Wytyczne szczegółowe w zakresie przyznawania i wypłaty pomocy finansowej w ramach Planu Strategicznego dla Wspólnej Polityki Rolnej na lata 2023–2027 dla interwencji I.13.1 LEADER/Rozwój Lokalny Kierowany przez Społeczność (RLKS)</w:t>
      </w:r>
      <w:r w:rsidRPr="00E56676">
        <w:rPr>
          <w:rFonts w:ascii="Times New Roman" w:eastAsia="Calibri" w:hAnsi="Times New Roman" w:cs="Times New Roman"/>
        </w:rPr>
        <w:t xml:space="preserve"> – </w:t>
      </w:r>
      <w:r w:rsidRPr="00E56676">
        <w:rPr>
          <w:rFonts w:ascii="Times New Roman" w:eastAsia="Times New Roman" w:hAnsi="Times New Roman" w:cs="Times New Roman"/>
          <w:bCs/>
          <w:lang w:eastAsia="pl-PL"/>
        </w:rPr>
        <w:t xml:space="preserve">komponent Wdrażanie LSR z dnia 28 marca 2024 r., </w:t>
      </w:r>
      <w:r w:rsidRPr="00E56676">
        <w:rPr>
          <w:rFonts w:ascii="Times New Roman" w:eastAsia="Times New Roman" w:hAnsi="Times New Roman" w:cs="Times New Roman"/>
          <w:bCs/>
          <w:lang w:eastAsia="pl-PL"/>
        </w:rPr>
        <w:br/>
        <w:t xml:space="preserve">o których mowa w komunikacie Ministra Rolnictwa i Rozwoju Wsi z dnia 5 kwietnia 2024 r. w sprawie </w:t>
      </w:r>
      <w:r w:rsidRPr="00E56676">
        <w:rPr>
          <w:rFonts w:ascii="Times New Roman" w:eastAsia="Times New Roman" w:hAnsi="Times New Roman" w:cs="Times New Roman"/>
          <w:bCs/>
          <w:lang w:eastAsia="pl-PL"/>
        </w:rPr>
        <w:lastRenderedPageBreak/>
        <w:t xml:space="preserve">wytycznych szczegółowych w zakresie przyznawania i wypłaty pomocy finansowej w ramach Planu Strategicznego dla Wspólnej Polityki Rolnej na lata 2023–2027 dla interwencji I.13.1 LEADER/Rozwój Lokalny Kierowany przez Społeczność (RLKS) – komponent Wdrażanie LSR </w:t>
      </w:r>
      <w:r w:rsidRPr="00E56676">
        <w:rPr>
          <w:rFonts w:ascii="Times New Roman" w:eastAsia="Times New Roman" w:hAnsi="Times New Roman" w:cs="Times New Roman"/>
          <w:bCs/>
          <w:color w:val="000000"/>
          <w:spacing w:val="-6"/>
          <w:lang w:eastAsia="pl-PL" w:bidi="pl-PL"/>
        </w:rPr>
        <w:t>(M. P. poz. 286)</w:t>
      </w:r>
      <w:r w:rsidRPr="00E56676">
        <w:rPr>
          <w:rFonts w:ascii="Times New Roman" w:eastAsia="Times New Roman" w:hAnsi="Times New Roman" w:cs="Times New Roman"/>
          <w:bCs/>
          <w:lang w:eastAsia="pl-PL"/>
        </w:rPr>
        <w:t>;</w:t>
      </w:r>
    </w:p>
    <w:p w14:paraId="27E75CB0"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Wytyczne szczegółowe w zakresie przygotowania i realizacji projektów grantowych w ramach Planu Strategicznego dla Wspólnej Polityki Rolnej na lata 2023-2027 dla interwencji I.13.1 LEADER  /Rozwój Lokalny Kierowany przez społeczność (RLKS) – komponent Wdrażanie LSR, komponent Wdrażanie LSR z dnia 12 kwietnia 2024 r., o których mowa w komunikacie Ministra Rolnictwa i Rozwoju Wsi z dnia 22 kwietnia 2024 r. w sprawie wytycznych szczegółowych w zakresie przygotowania i realizacji projektów grantowych w ramach Planu Strategicznego dla Wspólnej Polityki Rolnej na lata 2023-2027 dla interwencji I.13.1 LEADER/Rozwój Lokalny Kierowany przez społeczność (RLKS) – komponent Wdrażanie LSR</w:t>
      </w:r>
      <w:r w:rsidRPr="00E56676">
        <w:rPr>
          <w:rFonts w:ascii="Times New Roman" w:eastAsia="Times New Roman" w:hAnsi="Times New Roman" w:cs="Times New Roman"/>
          <w:bCs/>
          <w:color w:val="000000"/>
          <w:spacing w:val="-6"/>
          <w:lang w:eastAsia="pl-PL" w:bidi="pl-PL"/>
        </w:rPr>
        <w:t xml:space="preserve"> (M. P. poz. 330);</w:t>
      </w:r>
    </w:p>
    <w:p w14:paraId="71DB943E" w14:textId="77777777" w:rsidR="00E56676" w:rsidRPr="00E56676" w:rsidRDefault="00E56676" w:rsidP="00E56676">
      <w:pPr>
        <w:numPr>
          <w:ilvl w:val="0"/>
          <w:numId w:val="51"/>
        </w:numPr>
        <w:spacing w:before="120" w:after="0" w:line="276" w:lineRule="auto"/>
        <w:ind w:left="425" w:hanging="425"/>
        <w:jc w:val="both"/>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 xml:space="preserve">Wytyczne w zakresie zasad przeprowadzania kontroli na miejscu w ramach Planu Strategicznego dla Wspólnej Polityki Rolnej na lata 2023–2027 z dnia 20 września 2024 r., o których mowa w komunikacie Ministra Rolnictwa i Rozwoju Wsi z dnia 25 września 2024 r. w sprawie zmienionych wytycznych </w:t>
      </w:r>
      <w:r w:rsidRPr="00E56676">
        <w:rPr>
          <w:rFonts w:ascii="Times New Roman" w:eastAsia="Times New Roman" w:hAnsi="Times New Roman" w:cs="Times New Roman"/>
          <w:bCs/>
          <w:lang w:eastAsia="pl-PL"/>
        </w:rPr>
        <w:br/>
        <w:t>w zakresie zasad przeprowadzania kontroli na miejscu w ramach Planu Strategicznego dla Wspólnej Polityki Rolnej na lata 2023–2027 (M. P. poz. 855).</w:t>
      </w:r>
    </w:p>
    <w:p w14:paraId="0FD2F33B" w14:textId="77777777" w:rsidR="00E56676" w:rsidRPr="00E56676" w:rsidRDefault="00E56676" w:rsidP="00E56676">
      <w:pPr>
        <w:spacing w:before="120" w:after="0" w:line="240" w:lineRule="auto"/>
        <w:jc w:val="center"/>
        <w:rPr>
          <w:rFonts w:ascii="Times New Roman" w:eastAsia="Times New Roman" w:hAnsi="Times New Roman" w:cs="Times New Roman"/>
          <w:bCs/>
          <w:lang w:eastAsia="pl-PL"/>
        </w:rPr>
      </w:pPr>
      <w:r w:rsidRPr="00E56676">
        <w:rPr>
          <w:rFonts w:ascii="Times New Roman" w:eastAsia="Times New Roman" w:hAnsi="Times New Roman" w:cs="Times New Roman"/>
          <w:bCs/>
          <w:lang w:eastAsia="pl-PL"/>
        </w:rPr>
        <w:t>§18</w:t>
      </w:r>
    </w:p>
    <w:p w14:paraId="2AC9D6B5" w14:textId="77777777" w:rsidR="00E56676" w:rsidRPr="00E56676" w:rsidRDefault="00E56676" w:rsidP="00E56676">
      <w:pPr>
        <w:spacing w:before="120" w:line="240" w:lineRule="auto"/>
        <w:ind w:left="426" w:hanging="426"/>
        <w:jc w:val="center"/>
        <w:rPr>
          <w:rFonts w:ascii="Times New Roman" w:hAnsi="Times New Roman" w:cs="Times New Roman"/>
          <w:b/>
          <w:bCs/>
        </w:rPr>
      </w:pPr>
      <w:r w:rsidRPr="00E56676">
        <w:rPr>
          <w:rFonts w:ascii="Times New Roman" w:hAnsi="Times New Roman" w:cs="Times New Roman"/>
          <w:b/>
          <w:bCs/>
        </w:rPr>
        <w:t>Postanowienia końcowe</w:t>
      </w:r>
    </w:p>
    <w:p w14:paraId="1C3EA10B" w14:textId="77777777" w:rsidR="00E56676" w:rsidRPr="00E56676" w:rsidRDefault="00E56676" w:rsidP="00E56676">
      <w:pPr>
        <w:spacing w:before="120" w:after="0" w:line="240" w:lineRule="auto"/>
        <w:jc w:val="both"/>
        <w:rPr>
          <w:rFonts w:ascii="Times New Roman" w:hAnsi="Times New Roman" w:cs="Times New Roman"/>
        </w:rPr>
      </w:pPr>
      <w:r w:rsidRPr="00E56676">
        <w:rPr>
          <w:rFonts w:ascii="Times New Roman" w:hAnsi="Times New Roman" w:cs="Times New Roman"/>
        </w:rPr>
        <w:t xml:space="preserve">Umowa obowiązuje od dnia jej zawarcia. </w:t>
      </w:r>
    </w:p>
    <w:p w14:paraId="29B4DAD2" w14:textId="77777777" w:rsidR="00E56676" w:rsidRPr="00E56676" w:rsidRDefault="00E56676" w:rsidP="00E56676">
      <w:pPr>
        <w:spacing w:before="120" w:after="0" w:line="240" w:lineRule="auto"/>
        <w:jc w:val="center"/>
        <w:rPr>
          <w:rFonts w:ascii="Times New Roman" w:hAnsi="Times New Roman" w:cs="Times New Roman"/>
        </w:rPr>
      </w:pPr>
    </w:p>
    <w:p w14:paraId="1A3B6A21" w14:textId="77777777" w:rsidR="00E56676" w:rsidRPr="00E56676" w:rsidRDefault="00E56676" w:rsidP="00E56676">
      <w:pPr>
        <w:spacing w:before="120" w:after="0" w:line="240" w:lineRule="auto"/>
        <w:jc w:val="center"/>
        <w:rPr>
          <w:rFonts w:ascii="Times New Roman" w:hAnsi="Times New Roman" w:cs="Times New Roman"/>
        </w:rPr>
      </w:pPr>
      <w:r w:rsidRPr="00E56676">
        <w:rPr>
          <w:rFonts w:ascii="Times New Roman" w:hAnsi="Times New Roman" w:cs="Times New Roman"/>
        </w:rPr>
        <w:t>§20</w:t>
      </w:r>
    </w:p>
    <w:p w14:paraId="74634489" w14:textId="77777777" w:rsidR="00E56676" w:rsidRPr="00E56676" w:rsidRDefault="00E56676" w:rsidP="00E56676">
      <w:pPr>
        <w:spacing w:before="120" w:line="240" w:lineRule="auto"/>
        <w:jc w:val="center"/>
        <w:rPr>
          <w:rFonts w:ascii="Times New Roman" w:eastAsia="Times New Roman" w:hAnsi="Times New Roman" w:cs="Times New Roman"/>
          <w:b/>
          <w:lang w:eastAsia="pl-PL"/>
        </w:rPr>
      </w:pPr>
      <w:bookmarkStart w:id="270" w:name="_Hlk176419675"/>
      <w:r w:rsidRPr="00E56676">
        <w:rPr>
          <w:rFonts w:ascii="Times New Roman" w:eastAsia="Times New Roman" w:hAnsi="Times New Roman" w:cs="Times New Roman"/>
          <w:b/>
          <w:lang w:eastAsia="pl-PL"/>
        </w:rPr>
        <w:t>Załączniki</w:t>
      </w:r>
    </w:p>
    <w:p w14:paraId="1F491FBA" w14:textId="77777777" w:rsidR="00E56676" w:rsidRPr="00E56676" w:rsidRDefault="00E56676" w:rsidP="00E56676">
      <w:pPr>
        <w:spacing w:before="120" w:after="0" w:line="240" w:lineRule="auto"/>
        <w:jc w:val="both"/>
        <w:rPr>
          <w:rFonts w:ascii="Times New Roman" w:hAnsi="Times New Roman" w:cs="Times New Roman"/>
        </w:rPr>
      </w:pPr>
      <w:r w:rsidRPr="00E56676">
        <w:rPr>
          <w:rFonts w:ascii="Times New Roman" w:hAnsi="Times New Roman" w:cs="Times New Roman"/>
        </w:rPr>
        <w:t xml:space="preserve">Załącznikami stanowiącymi integralną część umowy są: </w:t>
      </w:r>
    </w:p>
    <w:p w14:paraId="5352E209" w14:textId="77777777" w:rsidR="00E56676" w:rsidRPr="00E56676" w:rsidRDefault="00E56676" w:rsidP="00E56676">
      <w:pPr>
        <w:numPr>
          <w:ilvl w:val="0"/>
          <w:numId w:val="72"/>
        </w:numPr>
        <w:spacing w:before="120" w:after="0" w:line="240" w:lineRule="auto"/>
        <w:jc w:val="both"/>
        <w:rPr>
          <w:rFonts w:ascii="Times New Roman" w:hAnsi="Times New Roman" w:cs="Times New Roman"/>
        </w:rPr>
      </w:pPr>
      <w:r w:rsidRPr="00E56676">
        <w:rPr>
          <w:rFonts w:ascii="Times New Roman" w:hAnsi="Times New Roman" w:cs="Times New Roman"/>
        </w:rPr>
        <w:t>załącznik nr 1 – Zestawienie rzeczowo-finansowe operacji;</w:t>
      </w:r>
    </w:p>
    <w:p w14:paraId="2DB64757" w14:textId="77777777" w:rsidR="00E56676" w:rsidRPr="00E56676" w:rsidRDefault="00E56676" w:rsidP="00E56676">
      <w:pPr>
        <w:numPr>
          <w:ilvl w:val="0"/>
          <w:numId w:val="72"/>
        </w:numPr>
        <w:spacing w:before="120" w:after="0" w:line="240" w:lineRule="auto"/>
        <w:jc w:val="both"/>
        <w:rPr>
          <w:rFonts w:ascii="Times New Roman" w:hAnsi="Times New Roman" w:cs="Times New Roman"/>
        </w:rPr>
      </w:pPr>
      <w:r w:rsidRPr="00E56676">
        <w:rPr>
          <w:rFonts w:ascii="Times New Roman" w:hAnsi="Times New Roman" w:cs="Times New Roman"/>
        </w:rPr>
        <w:t>załącznik nr 2 – Informacja o przetwarzaniu danych osobowych;</w:t>
      </w:r>
    </w:p>
    <w:p w14:paraId="44DBA6CD" w14:textId="77777777" w:rsidR="00E56676" w:rsidRPr="00E56676" w:rsidRDefault="00E56676" w:rsidP="00E56676">
      <w:pPr>
        <w:numPr>
          <w:ilvl w:val="0"/>
          <w:numId w:val="72"/>
        </w:numPr>
        <w:spacing w:before="120" w:after="0" w:line="240" w:lineRule="auto"/>
        <w:jc w:val="both"/>
        <w:rPr>
          <w:rFonts w:ascii="Times New Roman" w:hAnsi="Times New Roman" w:cs="Times New Roman"/>
        </w:rPr>
      </w:pPr>
      <w:r w:rsidRPr="00E56676">
        <w:rPr>
          <w:rFonts w:ascii="Times New Roman" w:hAnsi="Times New Roman" w:cs="Times New Roman"/>
        </w:rPr>
        <w:t>załącznik nr 3 – Wykaz działek, na których będzie realizowana operacja trwale związana z nieruchomością.</w:t>
      </w:r>
    </w:p>
    <w:bookmarkEnd w:id="270"/>
    <w:p w14:paraId="419CE2D3" w14:textId="0A78A5B8" w:rsidR="00E56676" w:rsidRDefault="00E56676" w:rsidP="00EC32BE">
      <w:pPr>
        <w:spacing w:after="0"/>
        <w:rPr>
          <w:rFonts w:ascii="Times New Roman" w:hAnsi="Times New Roman" w:cs="Times New Roman"/>
        </w:rPr>
      </w:pPr>
    </w:p>
    <w:p w14:paraId="517A2B7B" w14:textId="56E2EAE5" w:rsidR="00E56676" w:rsidRDefault="00E56676" w:rsidP="00EC32BE">
      <w:pPr>
        <w:spacing w:after="0"/>
        <w:rPr>
          <w:rFonts w:ascii="Times New Roman" w:hAnsi="Times New Roman" w:cs="Times New Roman"/>
        </w:rPr>
      </w:pPr>
    </w:p>
    <w:p w14:paraId="5A5A2B88" w14:textId="5044E02A" w:rsidR="00E56676" w:rsidRDefault="00E56676" w:rsidP="00EC32BE">
      <w:pPr>
        <w:spacing w:after="0"/>
        <w:rPr>
          <w:rFonts w:ascii="Times New Roman" w:hAnsi="Times New Roman" w:cs="Times New Roman"/>
        </w:rPr>
      </w:pPr>
    </w:p>
    <w:p w14:paraId="7D588A57" w14:textId="48C018B3" w:rsidR="00E56676" w:rsidRDefault="00E56676" w:rsidP="00EC32BE">
      <w:pPr>
        <w:spacing w:after="0"/>
        <w:rPr>
          <w:rFonts w:ascii="Times New Roman" w:hAnsi="Times New Roman" w:cs="Times New Roman"/>
        </w:rPr>
      </w:pPr>
    </w:p>
    <w:p w14:paraId="0C8076DA" w14:textId="375C4B48" w:rsidR="00E56676" w:rsidRDefault="00E56676" w:rsidP="00EC32BE">
      <w:pPr>
        <w:spacing w:after="0"/>
        <w:rPr>
          <w:rFonts w:ascii="Times New Roman" w:hAnsi="Times New Roman" w:cs="Times New Roman"/>
        </w:rPr>
      </w:pPr>
    </w:p>
    <w:p w14:paraId="6AC0EAEF" w14:textId="0601D49B" w:rsidR="00E56676" w:rsidRDefault="00E56676" w:rsidP="00EC32BE">
      <w:pPr>
        <w:spacing w:after="0"/>
        <w:rPr>
          <w:rFonts w:ascii="Times New Roman" w:hAnsi="Times New Roman" w:cs="Times New Roman"/>
        </w:rPr>
      </w:pPr>
    </w:p>
    <w:p w14:paraId="0F45E281" w14:textId="070F1814" w:rsidR="00E56676" w:rsidRDefault="00E56676" w:rsidP="00EC32BE">
      <w:pPr>
        <w:spacing w:after="0"/>
        <w:rPr>
          <w:rFonts w:ascii="Times New Roman" w:hAnsi="Times New Roman" w:cs="Times New Roman"/>
        </w:rPr>
      </w:pPr>
    </w:p>
    <w:p w14:paraId="691B66FE" w14:textId="5B4B1329" w:rsidR="00E56676" w:rsidRDefault="00E56676" w:rsidP="00EC32BE">
      <w:pPr>
        <w:spacing w:after="0"/>
        <w:rPr>
          <w:rFonts w:ascii="Times New Roman" w:hAnsi="Times New Roman" w:cs="Times New Roman"/>
        </w:rPr>
      </w:pPr>
    </w:p>
    <w:p w14:paraId="6A2AF385" w14:textId="0CCD172D" w:rsidR="00E56676" w:rsidRDefault="00E56676" w:rsidP="00EC32BE">
      <w:pPr>
        <w:spacing w:after="0"/>
        <w:rPr>
          <w:rFonts w:ascii="Times New Roman" w:hAnsi="Times New Roman" w:cs="Times New Roman"/>
        </w:rPr>
      </w:pPr>
    </w:p>
    <w:p w14:paraId="32FED55E" w14:textId="754C3D94" w:rsidR="00E56676" w:rsidRDefault="00E56676" w:rsidP="00EC32BE">
      <w:pPr>
        <w:spacing w:after="0"/>
        <w:rPr>
          <w:rFonts w:ascii="Times New Roman" w:hAnsi="Times New Roman" w:cs="Times New Roman"/>
        </w:rPr>
      </w:pPr>
    </w:p>
    <w:p w14:paraId="08E34D15" w14:textId="1310CAEA" w:rsidR="00E56676" w:rsidRDefault="00E56676" w:rsidP="00EC32BE">
      <w:pPr>
        <w:spacing w:after="0"/>
        <w:rPr>
          <w:rFonts w:ascii="Times New Roman" w:hAnsi="Times New Roman" w:cs="Times New Roman"/>
        </w:rPr>
      </w:pPr>
    </w:p>
    <w:p w14:paraId="064533E6" w14:textId="4D677DC7" w:rsidR="00E56676" w:rsidRDefault="00E56676" w:rsidP="00EC32BE">
      <w:pPr>
        <w:spacing w:after="0"/>
        <w:rPr>
          <w:rFonts w:ascii="Times New Roman" w:hAnsi="Times New Roman" w:cs="Times New Roman"/>
        </w:rPr>
      </w:pPr>
    </w:p>
    <w:p w14:paraId="16511848" w14:textId="401D4598" w:rsidR="00C00015" w:rsidRDefault="00C00015" w:rsidP="00EC32BE">
      <w:pPr>
        <w:spacing w:after="0"/>
        <w:rPr>
          <w:rFonts w:ascii="Times New Roman" w:hAnsi="Times New Roman" w:cs="Times New Roman"/>
        </w:rPr>
      </w:pPr>
    </w:p>
    <w:p w14:paraId="3E039DFA" w14:textId="2BD05DC8" w:rsidR="00C00015" w:rsidRDefault="00C00015" w:rsidP="00EC32BE">
      <w:pPr>
        <w:spacing w:after="0"/>
        <w:rPr>
          <w:rFonts w:ascii="Times New Roman" w:hAnsi="Times New Roman" w:cs="Times New Roman"/>
        </w:rPr>
      </w:pPr>
    </w:p>
    <w:p w14:paraId="73AA92F3" w14:textId="71D4778D" w:rsidR="00C00015" w:rsidRDefault="00C00015" w:rsidP="00EC32BE">
      <w:pPr>
        <w:spacing w:after="0"/>
        <w:rPr>
          <w:rFonts w:ascii="Times New Roman" w:hAnsi="Times New Roman" w:cs="Times New Roman"/>
        </w:rPr>
      </w:pPr>
    </w:p>
    <w:p w14:paraId="7EFB3F0D" w14:textId="07AEC60B" w:rsidR="00C00015" w:rsidRDefault="00C00015" w:rsidP="00EC32BE">
      <w:pPr>
        <w:spacing w:after="0"/>
        <w:rPr>
          <w:rFonts w:ascii="Times New Roman" w:hAnsi="Times New Roman" w:cs="Times New Roman"/>
        </w:rPr>
      </w:pPr>
    </w:p>
    <w:p w14:paraId="56F05243" w14:textId="5C90AC01" w:rsidR="00C00015" w:rsidRDefault="00C00015" w:rsidP="00EC32BE">
      <w:pPr>
        <w:spacing w:after="0"/>
        <w:rPr>
          <w:rFonts w:ascii="Times New Roman" w:hAnsi="Times New Roman" w:cs="Times New Roman"/>
        </w:rPr>
      </w:pPr>
    </w:p>
    <w:p w14:paraId="35239022" w14:textId="305D462A" w:rsidR="00C00015" w:rsidRDefault="00C00015" w:rsidP="00EC32BE">
      <w:pPr>
        <w:spacing w:after="0"/>
        <w:rPr>
          <w:rFonts w:ascii="Times New Roman" w:hAnsi="Times New Roman" w:cs="Times New Roman"/>
        </w:rPr>
      </w:pPr>
    </w:p>
    <w:p w14:paraId="05597C9F" w14:textId="550E9E8D" w:rsidR="00C00015" w:rsidRDefault="00C00015" w:rsidP="00EC32BE">
      <w:pPr>
        <w:spacing w:after="0"/>
        <w:rPr>
          <w:rFonts w:ascii="Times New Roman" w:hAnsi="Times New Roman" w:cs="Times New Roman"/>
        </w:rPr>
      </w:pPr>
    </w:p>
    <w:p w14:paraId="2CE5694E" w14:textId="7805A641" w:rsidR="00C00015" w:rsidRDefault="00C00015" w:rsidP="00EC32BE">
      <w:pPr>
        <w:spacing w:after="0"/>
        <w:rPr>
          <w:rFonts w:ascii="Times New Roman" w:hAnsi="Times New Roman" w:cs="Times New Roman"/>
        </w:rPr>
      </w:pPr>
    </w:p>
    <w:p w14:paraId="0BC8126A" w14:textId="1577174B" w:rsidR="00C00015" w:rsidRDefault="00C00015" w:rsidP="00EC32BE">
      <w:pPr>
        <w:spacing w:after="0"/>
        <w:rPr>
          <w:rFonts w:ascii="Times New Roman" w:hAnsi="Times New Roman" w:cs="Times New Roman"/>
        </w:rPr>
      </w:pPr>
    </w:p>
    <w:p w14:paraId="14C56739" w14:textId="7415BA6A" w:rsidR="00C00015" w:rsidRDefault="00C00015" w:rsidP="00EC32BE">
      <w:pPr>
        <w:spacing w:after="0"/>
        <w:rPr>
          <w:rFonts w:ascii="Times New Roman" w:hAnsi="Times New Roman" w:cs="Times New Roman"/>
        </w:rPr>
      </w:pPr>
    </w:p>
    <w:p w14:paraId="009D6401" w14:textId="311238A1" w:rsidR="00C00015" w:rsidRDefault="00C00015" w:rsidP="00EC32BE">
      <w:pPr>
        <w:spacing w:after="0"/>
        <w:rPr>
          <w:rFonts w:ascii="Times New Roman" w:hAnsi="Times New Roman" w:cs="Times New Roman"/>
        </w:rPr>
      </w:pPr>
    </w:p>
    <w:p w14:paraId="546CB6DE" w14:textId="77777777" w:rsidR="00C00015" w:rsidRPr="0038693B" w:rsidRDefault="00C00015" w:rsidP="00C00015">
      <w:pPr>
        <w:pStyle w:val="Nagwek"/>
        <w:jc w:val="right"/>
        <w:rPr>
          <w:i/>
          <w:iCs/>
          <w:sz w:val="18"/>
          <w:szCs w:val="18"/>
        </w:rPr>
      </w:pPr>
      <w:r w:rsidRPr="0038693B">
        <w:rPr>
          <w:i/>
          <w:iCs/>
          <w:sz w:val="18"/>
          <w:szCs w:val="18"/>
        </w:rPr>
        <w:t>Załącznik nr 1 do umowy nr…………………………………o przyznaniu pomocy</w:t>
      </w:r>
    </w:p>
    <w:p w14:paraId="69B048B3" w14:textId="77777777" w:rsidR="00C00015" w:rsidRDefault="00C00015" w:rsidP="00C00015">
      <w:pPr>
        <w:pStyle w:val="Nagwek"/>
      </w:pPr>
    </w:p>
    <w:tbl>
      <w:tblPr>
        <w:tblStyle w:val="Tabela-Siatka"/>
        <w:tblW w:w="9214" w:type="dxa"/>
        <w:tblInd w:w="-147" w:type="dxa"/>
        <w:tblLook w:val="04A0" w:firstRow="1" w:lastRow="0" w:firstColumn="1" w:lastColumn="0" w:noHBand="0" w:noVBand="1"/>
      </w:tblPr>
      <w:tblGrid>
        <w:gridCol w:w="553"/>
        <w:gridCol w:w="1999"/>
        <w:gridCol w:w="2267"/>
        <w:gridCol w:w="2554"/>
        <w:gridCol w:w="12"/>
        <w:gridCol w:w="1829"/>
      </w:tblGrid>
      <w:tr w:rsidR="00C00015" w14:paraId="5BE06B70" w14:textId="77777777" w:rsidTr="00C00015">
        <w:tc>
          <w:tcPr>
            <w:tcW w:w="9214" w:type="dxa"/>
            <w:gridSpan w:val="6"/>
          </w:tcPr>
          <w:p w14:paraId="52748A09" w14:textId="77777777" w:rsidR="00C00015" w:rsidRPr="0038693B" w:rsidRDefault="00C00015" w:rsidP="00C542FF">
            <w:pPr>
              <w:jc w:val="center"/>
              <w:rPr>
                <w:b/>
                <w:bCs/>
              </w:rPr>
            </w:pPr>
            <w:r w:rsidRPr="0038693B">
              <w:rPr>
                <w:b/>
                <w:bCs/>
              </w:rPr>
              <w:t xml:space="preserve">ZESTAWIENIE RZECZOWO </w:t>
            </w:r>
            <w:r>
              <w:rPr>
                <w:b/>
                <w:bCs/>
              </w:rPr>
              <w:t>–</w:t>
            </w:r>
            <w:r w:rsidRPr="0038693B">
              <w:rPr>
                <w:b/>
                <w:bCs/>
              </w:rPr>
              <w:t xml:space="preserve"> FINANSOWE</w:t>
            </w:r>
            <w:r>
              <w:rPr>
                <w:b/>
                <w:bCs/>
              </w:rPr>
              <w:t xml:space="preserve"> OPERACJI</w:t>
            </w:r>
          </w:p>
        </w:tc>
      </w:tr>
      <w:tr w:rsidR="00C00015" w14:paraId="051AC794" w14:textId="77777777" w:rsidTr="00C00015">
        <w:tc>
          <w:tcPr>
            <w:tcW w:w="9214" w:type="dxa"/>
            <w:gridSpan w:val="6"/>
          </w:tcPr>
          <w:p w14:paraId="4B86954F" w14:textId="77777777" w:rsidR="00C00015" w:rsidRPr="00303843" w:rsidRDefault="00C00015" w:rsidP="00C542FF">
            <w:pPr>
              <w:rPr>
                <w:i/>
                <w:iCs/>
                <w:sz w:val="18"/>
                <w:szCs w:val="18"/>
              </w:rPr>
            </w:pPr>
            <w:r w:rsidRPr="00303843">
              <w:rPr>
                <w:i/>
                <w:iCs/>
                <w:sz w:val="18"/>
                <w:szCs w:val="18"/>
              </w:rPr>
              <w:t>Projekty grantowe w zakresie innym niż przygotowanie koncepcji inteligentnych wsi</w:t>
            </w:r>
          </w:p>
        </w:tc>
      </w:tr>
      <w:tr w:rsidR="00C00015" w14:paraId="61F6F0C4" w14:textId="77777777" w:rsidTr="00C00015">
        <w:trPr>
          <w:trHeight w:val="163"/>
        </w:trPr>
        <w:tc>
          <w:tcPr>
            <w:tcW w:w="9214" w:type="dxa"/>
            <w:gridSpan w:val="6"/>
            <w:shd w:val="clear" w:color="auto" w:fill="FBE4D5" w:themeFill="accent2" w:themeFillTint="33"/>
          </w:tcPr>
          <w:p w14:paraId="6F671E01" w14:textId="77777777" w:rsidR="00C00015" w:rsidRPr="0038693B" w:rsidRDefault="00C00015" w:rsidP="00C542FF">
            <w:pPr>
              <w:jc w:val="center"/>
              <w:rPr>
                <w:sz w:val="18"/>
                <w:szCs w:val="18"/>
              </w:rPr>
            </w:pPr>
          </w:p>
        </w:tc>
      </w:tr>
      <w:tr w:rsidR="00C00015" w14:paraId="59DD59FA" w14:textId="77777777" w:rsidTr="00C00015">
        <w:tc>
          <w:tcPr>
            <w:tcW w:w="553" w:type="dxa"/>
          </w:tcPr>
          <w:p w14:paraId="597F7854" w14:textId="77777777" w:rsidR="00C00015" w:rsidRPr="00B15597" w:rsidRDefault="00C00015" w:rsidP="00C542FF">
            <w:pPr>
              <w:rPr>
                <w:sz w:val="18"/>
                <w:szCs w:val="18"/>
              </w:rPr>
            </w:pPr>
            <w:r>
              <w:rPr>
                <w:sz w:val="18"/>
                <w:szCs w:val="18"/>
              </w:rPr>
              <w:t>1.</w:t>
            </w:r>
          </w:p>
        </w:tc>
        <w:tc>
          <w:tcPr>
            <w:tcW w:w="1999" w:type="dxa"/>
          </w:tcPr>
          <w:p w14:paraId="0A38024A" w14:textId="77777777" w:rsidR="00C00015" w:rsidRPr="008E2402" w:rsidRDefault="00C00015" w:rsidP="00C542FF">
            <w:pPr>
              <w:jc w:val="center"/>
              <w:rPr>
                <w:b/>
                <w:bCs/>
                <w:sz w:val="18"/>
                <w:szCs w:val="18"/>
              </w:rPr>
            </w:pPr>
            <w:r w:rsidRPr="008E2402">
              <w:rPr>
                <w:b/>
                <w:bCs/>
                <w:sz w:val="18"/>
                <w:szCs w:val="18"/>
              </w:rPr>
              <w:t>Nazwa zadania</w:t>
            </w:r>
          </w:p>
        </w:tc>
        <w:tc>
          <w:tcPr>
            <w:tcW w:w="2267" w:type="dxa"/>
          </w:tcPr>
          <w:p w14:paraId="21BC8735" w14:textId="77777777" w:rsidR="00C00015" w:rsidRPr="008E2402" w:rsidRDefault="00C00015" w:rsidP="00C542FF">
            <w:pPr>
              <w:jc w:val="center"/>
              <w:rPr>
                <w:b/>
                <w:bCs/>
                <w:sz w:val="18"/>
                <w:szCs w:val="18"/>
              </w:rPr>
            </w:pPr>
            <w:r w:rsidRPr="008E2402">
              <w:rPr>
                <w:b/>
                <w:bCs/>
                <w:sz w:val="18"/>
                <w:szCs w:val="18"/>
              </w:rPr>
              <w:t>Zakres wsparcia</w:t>
            </w:r>
          </w:p>
          <w:p w14:paraId="589BCA2E" w14:textId="77777777" w:rsidR="00C00015" w:rsidRPr="008E2402" w:rsidRDefault="00C00015" w:rsidP="00C542FF">
            <w:pPr>
              <w:jc w:val="center"/>
              <w:rPr>
                <w:b/>
                <w:bCs/>
                <w:sz w:val="18"/>
                <w:szCs w:val="18"/>
              </w:rPr>
            </w:pPr>
          </w:p>
        </w:tc>
        <w:tc>
          <w:tcPr>
            <w:tcW w:w="2554" w:type="dxa"/>
          </w:tcPr>
          <w:p w14:paraId="6BA81CF3" w14:textId="77777777" w:rsidR="00C00015" w:rsidRPr="008E2402" w:rsidRDefault="00C00015" w:rsidP="00C542FF">
            <w:pPr>
              <w:jc w:val="center"/>
              <w:rPr>
                <w:b/>
                <w:bCs/>
                <w:sz w:val="18"/>
                <w:szCs w:val="18"/>
              </w:rPr>
            </w:pPr>
            <w:r w:rsidRPr="008E2402">
              <w:rPr>
                <w:b/>
                <w:bCs/>
                <w:sz w:val="18"/>
                <w:szCs w:val="18"/>
              </w:rPr>
              <w:t xml:space="preserve">Rodzaj </w:t>
            </w:r>
            <w:proofErr w:type="spellStart"/>
            <w:r w:rsidRPr="008E2402">
              <w:rPr>
                <w:b/>
                <w:bCs/>
                <w:sz w:val="18"/>
                <w:szCs w:val="18"/>
              </w:rPr>
              <w:t>grantobiorcy</w:t>
            </w:r>
            <w:proofErr w:type="spellEnd"/>
          </w:p>
        </w:tc>
        <w:tc>
          <w:tcPr>
            <w:tcW w:w="1841" w:type="dxa"/>
            <w:gridSpan w:val="2"/>
          </w:tcPr>
          <w:p w14:paraId="2B6B991B" w14:textId="77777777" w:rsidR="00C00015" w:rsidRPr="008E2402" w:rsidRDefault="00C00015" w:rsidP="00C542FF">
            <w:pPr>
              <w:jc w:val="center"/>
              <w:rPr>
                <w:sz w:val="18"/>
                <w:szCs w:val="18"/>
              </w:rPr>
            </w:pPr>
            <w:r w:rsidRPr="008E2402">
              <w:rPr>
                <w:b/>
                <w:bCs/>
                <w:sz w:val="18"/>
                <w:szCs w:val="18"/>
              </w:rPr>
              <w:t>Koszt szacunkowy</w:t>
            </w:r>
          </w:p>
        </w:tc>
      </w:tr>
      <w:tr w:rsidR="00C00015" w14:paraId="47019F1D" w14:textId="77777777" w:rsidTr="00C00015">
        <w:tc>
          <w:tcPr>
            <w:tcW w:w="553" w:type="dxa"/>
          </w:tcPr>
          <w:p w14:paraId="1BD1BC5D" w14:textId="77777777" w:rsidR="00C00015" w:rsidRPr="00A80CDB" w:rsidRDefault="00C00015" w:rsidP="00C542FF">
            <w:pPr>
              <w:rPr>
                <w:sz w:val="18"/>
                <w:szCs w:val="18"/>
              </w:rPr>
            </w:pPr>
            <w:r>
              <w:rPr>
                <w:sz w:val="18"/>
                <w:szCs w:val="18"/>
              </w:rPr>
              <w:t>2</w:t>
            </w:r>
            <w:r w:rsidRPr="00A80CDB">
              <w:rPr>
                <w:sz w:val="18"/>
                <w:szCs w:val="18"/>
              </w:rPr>
              <w:t>.</w:t>
            </w:r>
          </w:p>
        </w:tc>
        <w:tc>
          <w:tcPr>
            <w:tcW w:w="1999" w:type="dxa"/>
          </w:tcPr>
          <w:p w14:paraId="58340EE1" w14:textId="77777777" w:rsidR="00C00015" w:rsidRDefault="00C00015" w:rsidP="00C542FF"/>
        </w:tc>
        <w:tc>
          <w:tcPr>
            <w:tcW w:w="2267" w:type="dxa"/>
          </w:tcPr>
          <w:p w14:paraId="602BB86F" w14:textId="77777777" w:rsidR="00C00015" w:rsidRDefault="00C00015" w:rsidP="00C542FF"/>
        </w:tc>
        <w:tc>
          <w:tcPr>
            <w:tcW w:w="2554" w:type="dxa"/>
          </w:tcPr>
          <w:p w14:paraId="084F6D58" w14:textId="77777777" w:rsidR="00C00015" w:rsidRDefault="00C00015" w:rsidP="00C542FF"/>
        </w:tc>
        <w:tc>
          <w:tcPr>
            <w:tcW w:w="1841" w:type="dxa"/>
            <w:gridSpan w:val="2"/>
          </w:tcPr>
          <w:p w14:paraId="6A227579" w14:textId="77777777" w:rsidR="00C00015" w:rsidRDefault="00C00015" w:rsidP="00C542FF"/>
        </w:tc>
      </w:tr>
      <w:tr w:rsidR="00C00015" w14:paraId="6979BEE8" w14:textId="77777777" w:rsidTr="00C00015">
        <w:tc>
          <w:tcPr>
            <w:tcW w:w="553" w:type="dxa"/>
          </w:tcPr>
          <w:p w14:paraId="2441F48D" w14:textId="77777777" w:rsidR="00C00015" w:rsidRPr="00A80CDB" w:rsidRDefault="00C00015" w:rsidP="00C542FF">
            <w:pPr>
              <w:rPr>
                <w:sz w:val="18"/>
                <w:szCs w:val="18"/>
              </w:rPr>
            </w:pPr>
            <w:r>
              <w:rPr>
                <w:sz w:val="18"/>
                <w:szCs w:val="18"/>
              </w:rPr>
              <w:t>3</w:t>
            </w:r>
            <w:r w:rsidRPr="00A80CDB">
              <w:rPr>
                <w:sz w:val="18"/>
                <w:szCs w:val="18"/>
              </w:rPr>
              <w:t>.</w:t>
            </w:r>
          </w:p>
        </w:tc>
        <w:tc>
          <w:tcPr>
            <w:tcW w:w="1999" w:type="dxa"/>
          </w:tcPr>
          <w:p w14:paraId="114F96F9" w14:textId="77777777" w:rsidR="00C00015" w:rsidRDefault="00C00015" w:rsidP="00C542FF"/>
        </w:tc>
        <w:tc>
          <w:tcPr>
            <w:tcW w:w="2267" w:type="dxa"/>
          </w:tcPr>
          <w:p w14:paraId="355F8874" w14:textId="77777777" w:rsidR="00C00015" w:rsidRDefault="00C00015" w:rsidP="00C542FF"/>
        </w:tc>
        <w:tc>
          <w:tcPr>
            <w:tcW w:w="2554" w:type="dxa"/>
          </w:tcPr>
          <w:p w14:paraId="2D02943F" w14:textId="77777777" w:rsidR="00C00015" w:rsidRDefault="00C00015" w:rsidP="00C542FF"/>
        </w:tc>
        <w:tc>
          <w:tcPr>
            <w:tcW w:w="1841" w:type="dxa"/>
            <w:gridSpan w:val="2"/>
          </w:tcPr>
          <w:p w14:paraId="56FE0103" w14:textId="77777777" w:rsidR="00C00015" w:rsidRDefault="00C00015" w:rsidP="00C542FF"/>
        </w:tc>
      </w:tr>
      <w:tr w:rsidR="00C00015" w14:paraId="656A7C03" w14:textId="77777777" w:rsidTr="00C00015">
        <w:trPr>
          <w:trHeight w:val="242"/>
        </w:trPr>
        <w:tc>
          <w:tcPr>
            <w:tcW w:w="553" w:type="dxa"/>
          </w:tcPr>
          <w:p w14:paraId="7E9DBCEB" w14:textId="77777777" w:rsidR="00C00015" w:rsidRPr="00A80CDB" w:rsidRDefault="00C00015" w:rsidP="00C542FF">
            <w:pPr>
              <w:rPr>
                <w:sz w:val="18"/>
                <w:szCs w:val="18"/>
              </w:rPr>
            </w:pPr>
            <w:r>
              <w:rPr>
                <w:sz w:val="18"/>
                <w:szCs w:val="18"/>
              </w:rPr>
              <w:t>4</w:t>
            </w:r>
            <w:r w:rsidRPr="00A80CDB">
              <w:rPr>
                <w:sz w:val="18"/>
                <w:szCs w:val="18"/>
              </w:rPr>
              <w:t>.</w:t>
            </w:r>
          </w:p>
        </w:tc>
        <w:tc>
          <w:tcPr>
            <w:tcW w:w="1999" w:type="dxa"/>
          </w:tcPr>
          <w:p w14:paraId="04658021" w14:textId="77777777" w:rsidR="00C00015" w:rsidRDefault="00C00015" w:rsidP="00C542FF"/>
        </w:tc>
        <w:tc>
          <w:tcPr>
            <w:tcW w:w="2267" w:type="dxa"/>
          </w:tcPr>
          <w:p w14:paraId="44F13619" w14:textId="77777777" w:rsidR="00C00015" w:rsidRDefault="00C00015" w:rsidP="00C542FF"/>
        </w:tc>
        <w:tc>
          <w:tcPr>
            <w:tcW w:w="2554" w:type="dxa"/>
          </w:tcPr>
          <w:p w14:paraId="74B53B30" w14:textId="77777777" w:rsidR="00C00015" w:rsidRDefault="00C00015" w:rsidP="00C542FF"/>
        </w:tc>
        <w:tc>
          <w:tcPr>
            <w:tcW w:w="1841" w:type="dxa"/>
            <w:gridSpan w:val="2"/>
            <w:tcBorders>
              <w:bottom w:val="single" w:sz="4" w:space="0" w:color="auto"/>
            </w:tcBorders>
          </w:tcPr>
          <w:p w14:paraId="67ACA608" w14:textId="77777777" w:rsidR="00C00015" w:rsidRDefault="00C00015" w:rsidP="00C542FF"/>
        </w:tc>
      </w:tr>
      <w:tr w:rsidR="00C00015" w14:paraId="4E29597A" w14:textId="77777777" w:rsidTr="00C00015">
        <w:tc>
          <w:tcPr>
            <w:tcW w:w="553" w:type="dxa"/>
          </w:tcPr>
          <w:p w14:paraId="412469A3" w14:textId="77777777" w:rsidR="00C00015" w:rsidRPr="00A80CDB" w:rsidRDefault="00C00015" w:rsidP="00C542FF">
            <w:pPr>
              <w:rPr>
                <w:sz w:val="18"/>
                <w:szCs w:val="18"/>
              </w:rPr>
            </w:pPr>
            <w:r>
              <w:rPr>
                <w:sz w:val="18"/>
                <w:szCs w:val="18"/>
              </w:rPr>
              <w:t>5</w:t>
            </w:r>
            <w:r w:rsidRPr="00A80CDB">
              <w:rPr>
                <w:sz w:val="18"/>
                <w:szCs w:val="18"/>
              </w:rPr>
              <w:t>.</w:t>
            </w:r>
          </w:p>
        </w:tc>
        <w:tc>
          <w:tcPr>
            <w:tcW w:w="1999" w:type="dxa"/>
          </w:tcPr>
          <w:p w14:paraId="2CF5774B" w14:textId="77777777" w:rsidR="00C00015" w:rsidRDefault="00C00015" w:rsidP="00C542FF"/>
        </w:tc>
        <w:tc>
          <w:tcPr>
            <w:tcW w:w="2267" w:type="dxa"/>
          </w:tcPr>
          <w:p w14:paraId="5FEE535B" w14:textId="77777777" w:rsidR="00C00015" w:rsidRDefault="00C00015" w:rsidP="00C542FF"/>
        </w:tc>
        <w:tc>
          <w:tcPr>
            <w:tcW w:w="2554" w:type="dxa"/>
            <w:tcBorders>
              <w:bottom w:val="single" w:sz="4" w:space="0" w:color="auto"/>
            </w:tcBorders>
          </w:tcPr>
          <w:p w14:paraId="5500C577" w14:textId="77777777" w:rsidR="00C00015" w:rsidRDefault="00C00015" w:rsidP="00C542FF"/>
        </w:tc>
        <w:tc>
          <w:tcPr>
            <w:tcW w:w="1841" w:type="dxa"/>
            <w:gridSpan w:val="2"/>
            <w:tcBorders>
              <w:bottom w:val="single" w:sz="4" w:space="0" w:color="auto"/>
            </w:tcBorders>
          </w:tcPr>
          <w:p w14:paraId="19A4464B" w14:textId="77777777" w:rsidR="00C00015" w:rsidRDefault="00C00015" w:rsidP="00C542FF"/>
        </w:tc>
      </w:tr>
      <w:tr w:rsidR="00C00015" w14:paraId="0699AF06" w14:textId="77777777" w:rsidTr="00C00015">
        <w:trPr>
          <w:trHeight w:val="401"/>
        </w:trPr>
        <w:tc>
          <w:tcPr>
            <w:tcW w:w="7385" w:type="dxa"/>
            <w:gridSpan w:val="5"/>
            <w:tcBorders>
              <w:right w:val="single" w:sz="4" w:space="0" w:color="auto"/>
            </w:tcBorders>
            <w:shd w:val="clear" w:color="auto" w:fill="FBE4D5" w:themeFill="accent2" w:themeFillTint="33"/>
          </w:tcPr>
          <w:p w14:paraId="235A79EF" w14:textId="77777777" w:rsidR="00C00015" w:rsidRPr="00033FE6" w:rsidRDefault="00C00015" w:rsidP="00C542FF">
            <w:pPr>
              <w:rPr>
                <w:b/>
                <w:bCs/>
                <w:sz w:val="20"/>
                <w:szCs w:val="20"/>
              </w:rPr>
            </w:pPr>
            <w:r w:rsidRPr="00033FE6">
              <w:rPr>
                <w:b/>
                <w:bCs/>
                <w:sz w:val="20"/>
                <w:szCs w:val="20"/>
              </w:rPr>
              <w:t>SUMA</w:t>
            </w: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61048CC8" w14:textId="77777777" w:rsidR="00C00015" w:rsidRDefault="00C00015" w:rsidP="00C542FF"/>
        </w:tc>
      </w:tr>
    </w:tbl>
    <w:p w14:paraId="23135028" w14:textId="36F6E171" w:rsidR="00C00015" w:rsidRDefault="00C00015" w:rsidP="00EC32BE">
      <w:pPr>
        <w:spacing w:after="0"/>
        <w:rPr>
          <w:rFonts w:ascii="Times New Roman" w:hAnsi="Times New Roman" w:cs="Times New Roman"/>
        </w:rPr>
      </w:pPr>
    </w:p>
    <w:p w14:paraId="38337226" w14:textId="28AEDF8B" w:rsidR="00C00015" w:rsidRDefault="00C00015" w:rsidP="00EC32BE">
      <w:pPr>
        <w:spacing w:after="0"/>
        <w:rPr>
          <w:rFonts w:ascii="Times New Roman" w:hAnsi="Times New Roman" w:cs="Times New Roman"/>
        </w:rPr>
      </w:pPr>
    </w:p>
    <w:p w14:paraId="57C292C3" w14:textId="5E8536AD" w:rsidR="00C00015" w:rsidRDefault="00C00015" w:rsidP="00EC32BE">
      <w:pPr>
        <w:spacing w:after="0"/>
        <w:rPr>
          <w:rFonts w:ascii="Times New Roman" w:hAnsi="Times New Roman" w:cs="Times New Roman"/>
        </w:rPr>
      </w:pPr>
    </w:p>
    <w:p w14:paraId="378F8402" w14:textId="17C80F8E" w:rsidR="00C00015" w:rsidRDefault="00C00015" w:rsidP="00EC32BE">
      <w:pPr>
        <w:spacing w:after="0"/>
        <w:rPr>
          <w:rFonts w:ascii="Times New Roman" w:hAnsi="Times New Roman" w:cs="Times New Roman"/>
        </w:rPr>
      </w:pPr>
    </w:p>
    <w:p w14:paraId="7109715B" w14:textId="124EA7CC" w:rsidR="00C00015" w:rsidRDefault="00C00015" w:rsidP="00EC32BE">
      <w:pPr>
        <w:spacing w:after="0"/>
        <w:rPr>
          <w:rFonts w:ascii="Times New Roman" w:hAnsi="Times New Roman" w:cs="Times New Roman"/>
        </w:rPr>
      </w:pPr>
    </w:p>
    <w:p w14:paraId="6E87FAC6" w14:textId="71AC6A93" w:rsidR="00C00015" w:rsidRDefault="00C00015" w:rsidP="00EC32BE">
      <w:pPr>
        <w:spacing w:after="0"/>
        <w:rPr>
          <w:rFonts w:ascii="Times New Roman" w:hAnsi="Times New Roman" w:cs="Times New Roman"/>
        </w:rPr>
      </w:pPr>
    </w:p>
    <w:p w14:paraId="7E8171EC" w14:textId="46FC79EC" w:rsidR="00C00015" w:rsidRDefault="00C00015" w:rsidP="00EC32BE">
      <w:pPr>
        <w:spacing w:after="0"/>
        <w:rPr>
          <w:rFonts w:ascii="Times New Roman" w:hAnsi="Times New Roman" w:cs="Times New Roman"/>
        </w:rPr>
      </w:pPr>
    </w:p>
    <w:p w14:paraId="5EDE3111" w14:textId="0D0D4D51" w:rsidR="00C00015" w:rsidRDefault="00C00015" w:rsidP="00EC32BE">
      <w:pPr>
        <w:spacing w:after="0"/>
        <w:rPr>
          <w:rFonts w:ascii="Times New Roman" w:hAnsi="Times New Roman" w:cs="Times New Roman"/>
        </w:rPr>
      </w:pPr>
    </w:p>
    <w:p w14:paraId="525BE4BB" w14:textId="2A62BEA4" w:rsidR="00C00015" w:rsidRDefault="00C00015" w:rsidP="00EC32BE">
      <w:pPr>
        <w:spacing w:after="0"/>
        <w:rPr>
          <w:rFonts w:ascii="Times New Roman" w:hAnsi="Times New Roman" w:cs="Times New Roman"/>
        </w:rPr>
      </w:pPr>
    </w:p>
    <w:p w14:paraId="293851DA" w14:textId="70A8DB7A" w:rsidR="00C00015" w:rsidRDefault="00C00015" w:rsidP="00EC32BE">
      <w:pPr>
        <w:spacing w:after="0"/>
        <w:rPr>
          <w:rFonts w:ascii="Times New Roman" w:hAnsi="Times New Roman" w:cs="Times New Roman"/>
        </w:rPr>
      </w:pPr>
    </w:p>
    <w:p w14:paraId="18F8DBDF" w14:textId="1E17B9EE" w:rsidR="00C00015" w:rsidRDefault="00C00015" w:rsidP="00EC32BE">
      <w:pPr>
        <w:spacing w:after="0"/>
        <w:rPr>
          <w:rFonts w:ascii="Times New Roman" w:hAnsi="Times New Roman" w:cs="Times New Roman"/>
        </w:rPr>
      </w:pPr>
    </w:p>
    <w:p w14:paraId="0F44909E" w14:textId="395E718B" w:rsidR="00C00015" w:rsidRDefault="00C00015" w:rsidP="00EC32BE">
      <w:pPr>
        <w:spacing w:after="0"/>
        <w:rPr>
          <w:rFonts w:ascii="Times New Roman" w:hAnsi="Times New Roman" w:cs="Times New Roman"/>
        </w:rPr>
      </w:pPr>
    </w:p>
    <w:p w14:paraId="7736BAA8" w14:textId="09A3C515" w:rsidR="00C00015" w:rsidRDefault="00C00015" w:rsidP="00EC32BE">
      <w:pPr>
        <w:spacing w:after="0"/>
        <w:rPr>
          <w:rFonts w:ascii="Times New Roman" w:hAnsi="Times New Roman" w:cs="Times New Roman"/>
        </w:rPr>
      </w:pPr>
    </w:p>
    <w:p w14:paraId="6ACC6874" w14:textId="3ED02253" w:rsidR="00C00015" w:rsidRDefault="00C00015" w:rsidP="00EC32BE">
      <w:pPr>
        <w:spacing w:after="0"/>
        <w:rPr>
          <w:rFonts w:ascii="Times New Roman" w:hAnsi="Times New Roman" w:cs="Times New Roman"/>
        </w:rPr>
      </w:pPr>
    </w:p>
    <w:p w14:paraId="51C1B17A" w14:textId="0EC281AC" w:rsidR="00C00015" w:rsidRDefault="00C00015" w:rsidP="00EC32BE">
      <w:pPr>
        <w:spacing w:after="0"/>
        <w:rPr>
          <w:rFonts w:ascii="Times New Roman" w:hAnsi="Times New Roman" w:cs="Times New Roman"/>
        </w:rPr>
      </w:pPr>
    </w:p>
    <w:p w14:paraId="56F5499F" w14:textId="1B164410" w:rsidR="00C00015" w:rsidRDefault="00C00015" w:rsidP="00EC32BE">
      <w:pPr>
        <w:spacing w:after="0"/>
        <w:rPr>
          <w:rFonts w:ascii="Times New Roman" w:hAnsi="Times New Roman" w:cs="Times New Roman"/>
        </w:rPr>
      </w:pPr>
    </w:p>
    <w:p w14:paraId="403DD17C" w14:textId="1E9A5A51" w:rsidR="00C00015" w:rsidRDefault="00C00015" w:rsidP="00EC32BE">
      <w:pPr>
        <w:spacing w:after="0"/>
        <w:rPr>
          <w:rFonts w:ascii="Times New Roman" w:hAnsi="Times New Roman" w:cs="Times New Roman"/>
        </w:rPr>
      </w:pPr>
    </w:p>
    <w:p w14:paraId="228787DB" w14:textId="44739967" w:rsidR="00C00015" w:rsidRDefault="00C00015" w:rsidP="00EC32BE">
      <w:pPr>
        <w:spacing w:after="0"/>
        <w:rPr>
          <w:rFonts w:ascii="Times New Roman" w:hAnsi="Times New Roman" w:cs="Times New Roman"/>
        </w:rPr>
      </w:pPr>
    </w:p>
    <w:p w14:paraId="21D0CAC7" w14:textId="61FFFD45" w:rsidR="00C00015" w:rsidRDefault="00C00015" w:rsidP="00EC32BE">
      <w:pPr>
        <w:spacing w:after="0"/>
        <w:rPr>
          <w:rFonts w:ascii="Times New Roman" w:hAnsi="Times New Roman" w:cs="Times New Roman"/>
        </w:rPr>
      </w:pPr>
    </w:p>
    <w:p w14:paraId="34A43D1F" w14:textId="1BC9AE2C" w:rsidR="00C00015" w:rsidRDefault="00C00015" w:rsidP="00EC32BE">
      <w:pPr>
        <w:spacing w:after="0"/>
        <w:rPr>
          <w:rFonts w:ascii="Times New Roman" w:hAnsi="Times New Roman" w:cs="Times New Roman"/>
        </w:rPr>
      </w:pPr>
    </w:p>
    <w:p w14:paraId="232B94A5" w14:textId="59F23C6E" w:rsidR="00C00015" w:rsidRDefault="00C00015" w:rsidP="00EC32BE">
      <w:pPr>
        <w:spacing w:after="0"/>
        <w:rPr>
          <w:rFonts w:ascii="Times New Roman" w:hAnsi="Times New Roman" w:cs="Times New Roman"/>
        </w:rPr>
      </w:pPr>
    </w:p>
    <w:p w14:paraId="3D053488" w14:textId="0BBD26D1" w:rsidR="00C00015" w:rsidRDefault="00C00015" w:rsidP="00EC32BE">
      <w:pPr>
        <w:spacing w:after="0"/>
        <w:rPr>
          <w:rFonts w:ascii="Times New Roman" w:hAnsi="Times New Roman" w:cs="Times New Roman"/>
        </w:rPr>
      </w:pPr>
    </w:p>
    <w:p w14:paraId="7286D87E" w14:textId="3A2C5F4C" w:rsidR="00C00015" w:rsidRDefault="00C00015" w:rsidP="00EC32BE">
      <w:pPr>
        <w:spacing w:after="0"/>
        <w:rPr>
          <w:rFonts w:ascii="Times New Roman" w:hAnsi="Times New Roman" w:cs="Times New Roman"/>
        </w:rPr>
      </w:pPr>
    </w:p>
    <w:p w14:paraId="5350B476" w14:textId="5A27E224" w:rsidR="00C00015" w:rsidRDefault="00C00015" w:rsidP="00EC32BE">
      <w:pPr>
        <w:spacing w:after="0"/>
        <w:rPr>
          <w:rFonts w:ascii="Times New Roman" w:hAnsi="Times New Roman" w:cs="Times New Roman"/>
        </w:rPr>
      </w:pPr>
    </w:p>
    <w:p w14:paraId="471B5FA9" w14:textId="0031B568" w:rsidR="00C00015" w:rsidRDefault="00C00015" w:rsidP="00EC32BE">
      <w:pPr>
        <w:spacing w:after="0"/>
        <w:rPr>
          <w:rFonts w:ascii="Times New Roman" w:hAnsi="Times New Roman" w:cs="Times New Roman"/>
        </w:rPr>
      </w:pPr>
    </w:p>
    <w:p w14:paraId="0E09168C" w14:textId="0DB2C272" w:rsidR="00C00015" w:rsidRDefault="00C00015" w:rsidP="00EC32BE">
      <w:pPr>
        <w:spacing w:after="0"/>
        <w:rPr>
          <w:rFonts w:ascii="Times New Roman" w:hAnsi="Times New Roman" w:cs="Times New Roman"/>
        </w:rPr>
      </w:pPr>
    </w:p>
    <w:p w14:paraId="1DDA3922" w14:textId="57CE8F58" w:rsidR="00C00015" w:rsidRDefault="00C00015" w:rsidP="00EC32BE">
      <w:pPr>
        <w:spacing w:after="0"/>
        <w:rPr>
          <w:rFonts w:ascii="Times New Roman" w:hAnsi="Times New Roman" w:cs="Times New Roman"/>
        </w:rPr>
      </w:pPr>
    </w:p>
    <w:p w14:paraId="2A5E05A7" w14:textId="740B939C" w:rsidR="00C00015" w:rsidRDefault="00C00015" w:rsidP="00EC32BE">
      <w:pPr>
        <w:spacing w:after="0"/>
        <w:rPr>
          <w:rFonts w:ascii="Times New Roman" w:hAnsi="Times New Roman" w:cs="Times New Roman"/>
        </w:rPr>
      </w:pPr>
    </w:p>
    <w:p w14:paraId="7B2AAD7F" w14:textId="2F4EDBA5" w:rsidR="00C00015" w:rsidRDefault="00C00015" w:rsidP="00EC32BE">
      <w:pPr>
        <w:spacing w:after="0"/>
        <w:rPr>
          <w:rFonts w:ascii="Times New Roman" w:hAnsi="Times New Roman" w:cs="Times New Roman"/>
        </w:rPr>
      </w:pPr>
    </w:p>
    <w:p w14:paraId="7F4D222D" w14:textId="4D25255D" w:rsidR="00C00015" w:rsidRDefault="00C00015" w:rsidP="00EC32BE">
      <w:pPr>
        <w:spacing w:after="0"/>
        <w:rPr>
          <w:rFonts w:ascii="Times New Roman" w:hAnsi="Times New Roman" w:cs="Times New Roman"/>
        </w:rPr>
      </w:pPr>
    </w:p>
    <w:p w14:paraId="251734EE" w14:textId="065667A1" w:rsidR="00C00015" w:rsidRDefault="00C00015" w:rsidP="00EC32BE">
      <w:pPr>
        <w:spacing w:after="0"/>
        <w:rPr>
          <w:rFonts w:ascii="Times New Roman" w:hAnsi="Times New Roman" w:cs="Times New Roman"/>
        </w:rPr>
      </w:pPr>
    </w:p>
    <w:p w14:paraId="3BD244CF" w14:textId="0CA69151" w:rsidR="00C00015" w:rsidRDefault="00C00015" w:rsidP="00EC32BE">
      <w:pPr>
        <w:spacing w:after="0"/>
        <w:rPr>
          <w:rFonts w:ascii="Times New Roman" w:hAnsi="Times New Roman" w:cs="Times New Roman"/>
        </w:rPr>
      </w:pPr>
    </w:p>
    <w:p w14:paraId="6D219B47" w14:textId="3D4EDE3E" w:rsidR="00C00015" w:rsidRDefault="00C00015" w:rsidP="00EC32BE">
      <w:pPr>
        <w:spacing w:after="0"/>
        <w:rPr>
          <w:rFonts w:ascii="Times New Roman" w:hAnsi="Times New Roman" w:cs="Times New Roman"/>
        </w:rPr>
      </w:pPr>
    </w:p>
    <w:p w14:paraId="15B0B649" w14:textId="374DC61E" w:rsidR="00C00015" w:rsidRDefault="00C00015" w:rsidP="00EC32BE">
      <w:pPr>
        <w:spacing w:after="0"/>
        <w:rPr>
          <w:rFonts w:ascii="Times New Roman" w:hAnsi="Times New Roman" w:cs="Times New Roman"/>
        </w:rPr>
      </w:pPr>
    </w:p>
    <w:p w14:paraId="3DB63E32" w14:textId="137CE114" w:rsidR="00C00015" w:rsidRDefault="00C00015" w:rsidP="00EC32BE">
      <w:pPr>
        <w:spacing w:after="0"/>
        <w:rPr>
          <w:rFonts w:ascii="Times New Roman" w:hAnsi="Times New Roman" w:cs="Times New Roman"/>
        </w:rPr>
      </w:pPr>
    </w:p>
    <w:p w14:paraId="38D378BC" w14:textId="23CB8E2E" w:rsidR="00C00015" w:rsidRDefault="00C00015" w:rsidP="00EC32BE">
      <w:pPr>
        <w:spacing w:after="0"/>
        <w:rPr>
          <w:rFonts w:ascii="Times New Roman" w:hAnsi="Times New Roman" w:cs="Times New Roman"/>
        </w:rPr>
      </w:pPr>
    </w:p>
    <w:p w14:paraId="531A31EF" w14:textId="2EFA72A5" w:rsidR="00C00015" w:rsidRDefault="00C00015" w:rsidP="00EC32BE">
      <w:pPr>
        <w:spacing w:after="0"/>
        <w:rPr>
          <w:rFonts w:ascii="Times New Roman" w:hAnsi="Times New Roman" w:cs="Times New Roman"/>
        </w:rPr>
      </w:pPr>
    </w:p>
    <w:p w14:paraId="590CEF18" w14:textId="603D4CAD" w:rsidR="00C00015" w:rsidRDefault="00C00015" w:rsidP="00EC32BE">
      <w:pPr>
        <w:spacing w:after="0"/>
        <w:rPr>
          <w:rFonts w:ascii="Times New Roman" w:hAnsi="Times New Roman" w:cs="Times New Roman"/>
        </w:rPr>
      </w:pPr>
    </w:p>
    <w:p w14:paraId="2AB36456" w14:textId="3F1D08C4" w:rsidR="00C00015" w:rsidRDefault="00C00015" w:rsidP="00EC32BE">
      <w:pPr>
        <w:spacing w:after="0"/>
        <w:rPr>
          <w:rFonts w:ascii="Times New Roman" w:hAnsi="Times New Roman" w:cs="Times New Roman"/>
        </w:rPr>
      </w:pPr>
    </w:p>
    <w:p w14:paraId="5B4C14AA" w14:textId="77777777" w:rsidR="00C00015" w:rsidRDefault="00C00015" w:rsidP="00C00015">
      <w:pPr>
        <w:pStyle w:val="Nagwek"/>
        <w:jc w:val="right"/>
        <w:rPr>
          <w:rFonts w:cstheme="minorHAnsi"/>
          <w:i/>
          <w:iCs/>
          <w:sz w:val="18"/>
          <w:szCs w:val="18"/>
        </w:rPr>
      </w:pPr>
      <w:r>
        <w:rPr>
          <w:rFonts w:cstheme="minorHAnsi"/>
          <w:i/>
          <w:iCs/>
          <w:sz w:val="18"/>
          <w:szCs w:val="18"/>
        </w:rPr>
        <w:t>Załącznik nr 2 do umowy nr…………………………………o przyznaniu pomocy</w:t>
      </w:r>
    </w:p>
    <w:p w14:paraId="2F9A0974" w14:textId="77777777" w:rsidR="00C00015" w:rsidRDefault="00C00015" w:rsidP="00C00015">
      <w:pPr>
        <w:tabs>
          <w:tab w:val="left" w:pos="284"/>
        </w:tabs>
        <w:spacing w:before="120" w:after="0" w:line="240" w:lineRule="auto"/>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Informacja o przetwarzaniu danych osobowych</w:t>
      </w:r>
    </w:p>
    <w:p w14:paraId="43696DE0" w14:textId="77777777" w:rsidR="00C00015" w:rsidRDefault="00C00015" w:rsidP="00C00015">
      <w:pPr>
        <w:tabs>
          <w:tab w:val="left" w:pos="284"/>
        </w:tabs>
        <w:spacing w:before="120" w:after="0" w:line="240" w:lineRule="auto"/>
        <w:jc w:val="center"/>
        <w:rPr>
          <w:rFonts w:ascii="Times New Roman" w:hAnsi="Times New Roman" w:cs="Times New Roman"/>
          <w:b/>
          <w:bCs/>
          <w:spacing w:val="-6"/>
        </w:rPr>
      </w:pPr>
    </w:p>
    <w:p w14:paraId="3EA8EFD5" w14:textId="77777777" w:rsidR="00C00015" w:rsidRDefault="00C00015" w:rsidP="00C00015">
      <w:pPr>
        <w:tabs>
          <w:tab w:val="left" w:pos="284"/>
        </w:tabs>
        <w:spacing w:before="120" w:after="0" w:line="240" w:lineRule="auto"/>
        <w:ind w:left="284" w:hanging="284"/>
        <w:jc w:val="center"/>
        <w:rPr>
          <w:rFonts w:ascii="Times New Roman" w:hAnsi="Times New Roman" w:cs="Times New Roman"/>
          <w:b/>
          <w:bCs/>
          <w:spacing w:val="-6"/>
        </w:rPr>
      </w:pPr>
      <w:r>
        <w:rPr>
          <w:rFonts w:ascii="Times New Roman" w:hAnsi="Times New Roman" w:cs="Times New Roman"/>
          <w:b/>
          <w:bCs/>
          <w:spacing w:val="-6"/>
        </w:rPr>
        <w:t>Informacja o przetwarzaniu danych osobowych przez Samorząd Województwa</w:t>
      </w:r>
    </w:p>
    <w:p w14:paraId="7205A6D4" w14:textId="77777777" w:rsidR="00C00015" w:rsidRDefault="00C00015" w:rsidP="00C00015">
      <w:pPr>
        <w:spacing w:before="120" w:after="0" w:line="240" w:lineRule="auto"/>
        <w:jc w:val="both"/>
        <w:rPr>
          <w:rFonts w:ascii="Times New Roman" w:hAnsi="Times New Roman" w:cs="Times New Roman"/>
          <w:spacing w:val="-6"/>
        </w:rPr>
      </w:pPr>
      <w:r>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Pr>
          <w:rFonts w:ascii="Times New Roman" w:hAnsi="Times New Roman" w:cs="Times New Roman"/>
          <w:spacing w:val="-6"/>
        </w:rPr>
        <w:t>sprost</w:t>
      </w:r>
      <w:proofErr w:type="spellEnd"/>
      <w:r>
        <w:rPr>
          <w:rFonts w:ascii="Times New Roman" w:hAnsi="Times New Roman" w:cs="Times New Roman"/>
          <w:spacing w:val="-6"/>
        </w:rPr>
        <w:t xml:space="preserve">. Dz. Urz. UE L 127 z 23.05.2018, str. 2 oraz </w:t>
      </w:r>
      <w:proofErr w:type="spellStart"/>
      <w:r>
        <w:rPr>
          <w:rFonts w:ascii="Times New Roman" w:hAnsi="Times New Roman" w:cs="Times New Roman"/>
          <w:spacing w:val="-6"/>
        </w:rPr>
        <w:t>sprost</w:t>
      </w:r>
      <w:proofErr w:type="spellEnd"/>
      <w:r>
        <w:rPr>
          <w:rFonts w:ascii="Times New Roman" w:hAnsi="Times New Roman" w:cs="Times New Roman"/>
          <w:spacing w:val="-6"/>
        </w:rPr>
        <w:t>. Dz. Urz. UE L z 74 04.03.2021, str. 35), dalej: RODO, Samorząd Województwa informuje, że:</w:t>
      </w:r>
    </w:p>
    <w:p w14:paraId="5DDDF4CC" w14:textId="77777777" w:rsidR="00C00015" w:rsidRDefault="00C00015" w:rsidP="00C00015">
      <w:pPr>
        <w:pStyle w:val="Akapitzlist"/>
        <w:numPr>
          <w:ilvl w:val="0"/>
          <w:numId w:val="93"/>
        </w:numPr>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Administratorem Pani/Pana danych osobowych (dalej: „Administrator”) jest Samorząd Województwa </w:t>
      </w:r>
      <w:r>
        <w:rPr>
          <w:rFonts w:ascii="Times New Roman" w:hAnsi="Times New Roman" w:cs="Times New Roman"/>
          <w:color w:val="4472C4" w:themeColor="accent1"/>
          <w:spacing w:val="-6"/>
        </w:rPr>
        <w:t>[dane SW pobierane ze sprawy]</w:t>
      </w:r>
      <w:r>
        <w:rPr>
          <w:rFonts w:ascii="Times New Roman" w:hAnsi="Times New Roman" w:cs="Times New Roman"/>
          <w:spacing w:val="-6"/>
        </w:rPr>
        <w:t xml:space="preserve"> z siedzibą w </w:t>
      </w:r>
      <w:r>
        <w:rPr>
          <w:rFonts w:ascii="Times New Roman" w:hAnsi="Times New Roman" w:cs="Times New Roman"/>
          <w:color w:val="4472C4" w:themeColor="accent1"/>
          <w:spacing w:val="-6"/>
        </w:rPr>
        <w:t>[adres SW]</w:t>
      </w:r>
      <w:r>
        <w:rPr>
          <w:rFonts w:ascii="Times New Roman" w:hAnsi="Times New Roman" w:cs="Times New Roman"/>
          <w:spacing w:val="-6"/>
        </w:rPr>
        <w:t xml:space="preserve">. Z Administratorem można kontaktować się poprzez e-mail: </w:t>
      </w:r>
      <w:r>
        <w:rPr>
          <w:rFonts w:ascii="Times New Roman" w:hAnsi="Times New Roman" w:cs="Times New Roman"/>
          <w:color w:val="4472C4" w:themeColor="accent1"/>
          <w:spacing w:val="-6"/>
        </w:rPr>
        <w:t>[wpisać e-mail SW]</w:t>
      </w:r>
      <w:r>
        <w:rPr>
          <w:rFonts w:ascii="Times New Roman" w:hAnsi="Times New Roman" w:cs="Times New Roman"/>
          <w:spacing w:val="-6"/>
        </w:rPr>
        <w:t xml:space="preserve"> lub pisemnie na adres korespondencyjny </w:t>
      </w:r>
      <w:r>
        <w:rPr>
          <w:rFonts w:ascii="Times New Roman" w:hAnsi="Times New Roman" w:cs="Times New Roman"/>
          <w:color w:val="4472C4" w:themeColor="accent1"/>
          <w:spacing w:val="-6"/>
        </w:rPr>
        <w:t>[adres SW]</w:t>
      </w:r>
      <w:r>
        <w:rPr>
          <w:rFonts w:ascii="Times New Roman" w:hAnsi="Times New Roman" w:cs="Times New Roman"/>
          <w:spacing w:val="-6"/>
        </w:rPr>
        <w:t xml:space="preserve">. </w:t>
      </w:r>
    </w:p>
    <w:p w14:paraId="27051199" w14:textId="77777777" w:rsidR="00C00015" w:rsidRDefault="00C00015" w:rsidP="00C00015">
      <w:pPr>
        <w:pStyle w:val="Akapitzlist"/>
        <w:numPr>
          <w:ilvl w:val="0"/>
          <w:numId w:val="93"/>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ascii="Times New Roman" w:hAnsi="Times New Roman" w:cs="Times New Roman"/>
          <w:color w:val="4472C4" w:themeColor="accent1"/>
          <w:spacing w:val="-6"/>
        </w:rPr>
        <w:t>[adres e-mail IOD_SW]</w:t>
      </w:r>
      <w:r>
        <w:rPr>
          <w:rFonts w:ascii="Times New Roman" w:hAnsi="Times New Roman" w:cs="Times New Roman"/>
          <w:spacing w:val="-6"/>
        </w:rPr>
        <w:t xml:space="preserve"> lub pisemnie na adres korespondencyjny Administratora, wskazany w pkt 1.</w:t>
      </w:r>
    </w:p>
    <w:p w14:paraId="0880EC1C" w14:textId="77777777" w:rsidR="00C00015" w:rsidRDefault="00C00015" w:rsidP="00C00015">
      <w:pPr>
        <w:pStyle w:val="Akapitzlist"/>
        <w:numPr>
          <w:ilvl w:val="0"/>
          <w:numId w:val="93"/>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Pani/Pana dane osobowe zebrane na podstawie art. 6 ust. 1 lit. c RODO będą przetwarzane przez Administratora w związku z realizacją zadań wynikających z:</w:t>
      </w:r>
    </w:p>
    <w:p w14:paraId="54EE9343" w14:textId="77777777" w:rsidR="00C00015" w:rsidRDefault="00C00015" w:rsidP="00C00015">
      <w:pPr>
        <w:spacing w:before="120" w:after="0" w:line="240" w:lineRule="auto"/>
        <w:ind w:left="426" w:hanging="142"/>
        <w:jc w:val="both"/>
        <w:rPr>
          <w:rFonts w:ascii="Times New Roman" w:hAnsi="Times New Roman" w:cs="Times New Roman"/>
          <w:spacing w:val="-6"/>
        </w:rPr>
      </w:pPr>
      <w:r>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5F9447CE" w14:textId="77777777" w:rsidR="00C00015" w:rsidRDefault="00C00015" w:rsidP="00C00015">
      <w:pPr>
        <w:spacing w:before="120" w:after="0" w:line="240" w:lineRule="auto"/>
        <w:ind w:left="426" w:hanging="142"/>
        <w:jc w:val="both"/>
        <w:rPr>
          <w:rFonts w:ascii="Times New Roman" w:hAnsi="Times New Roman" w:cs="Times New Roman"/>
          <w:spacing w:val="-6"/>
        </w:rPr>
      </w:pPr>
      <w:r>
        <w:rPr>
          <w:rFonts w:ascii="Times New Roman" w:hAnsi="Times New Roman" w:cs="Times New Roman"/>
          <w:spacing w:val="-6"/>
        </w:rPr>
        <w:t xml:space="preserve">- ustawy z dnia 20 lutego 2015 r. o rozwoju lokalnym z udziałem lokalnej społeczności (Dz.U. 2023 r. poz. 1554), </w:t>
      </w:r>
    </w:p>
    <w:p w14:paraId="56939B34" w14:textId="77777777" w:rsidR="00C00015" w:rsidRDefault="00C00015" w:rsidP="00C00015">
      <w:pPr>
        <w:spacing w:before="120" w:after="0" w:line="240" w:lineRule="auto"/>
        <w:ind w:left="426" w:hanging="142"/>
        <w:jc w:val="both"/>
        <w:rPr>
          <w:rFonts w:ascii="Times New Roman" w:hAnsi="Times New Roman" w:cs="Times New Roman"/>
          <w:spacing w:val="-6"/>
        </w:rPr>
      </w:pPr>
      <w:r>
        <w:rPr>
          <w:rFonts w:ascii="Times New Roman" w:hAnsi="Times New Roman" w:cs="Times New Roman"/>
          <w:spacing w:val="-6"/>
        </w:rPr>
        <w:t>- art. 10 b, c ustawy z dnia 9 maja 2008 r. o Agencji Restrukturyzacji i Modernizacji Rolnictwa (Dz.U. z 2023 r. poz. 1199),</w:t>
      </w:r>
    </w:p>
    <w:p w14:paraId="77B5ECE8" w14:textId="77777777" w:rsidR="00C00015" w:rsidRDefault="00C00015" w:rsidP="00C00015">
      <w:pPr>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 13.1 LEADER/Rozwój Lokalny Kierowany przez Społeczność (RLKS) – komponent Wdrażanie LSR.</w:t>
      </w:r>
    </w:p>
    <w:p w14:paraId="194E8A60" w14:textId="77777777" w:rsidR="00C00015" w:rsidRDefault="00C00015" w:rsidP="00C00015">
      <w:pPr>
        <w:pStyle w:val="Akapitzlist"/>
        <w:numPr>
          <w:ilvl w:val="0"/>
          <w:numId w:val="93"/>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Odbiorcami Pani/Pana danych osobowych mogą być:</w:t>
      </w:r>
    </w:p>
    <w:p w14:paraId="751F55B8" w14:textId="77777777" w:rsidR="00C00015" w:rsidRDefault="00C00015" w:rsidP="00C00015">
      <w:pPr>
        <w:spacing w:before="120" w:after="0" w:line="240" w:lineRule="auto"/>
        <w:ind w:firstLine="284"/>
        <w:jc w:val="both"/>
        <w:rPr>
          <w:rFonts w:ascii="Times New Roman" w:hAnsi="Times New Roman" w:cs="Times New Roman"/>
          <w:spacing w:val="-6"/>
        </w:rPr>
      </w:pPr>
      <w:r>
        <w:rPr>
          <w:rFonts w:ascii="Times New Roman" w:hAnsi="Times New Roman" w:cs="Times New Roman"/>
          <w:spacing w:val="-6"/>
        </w:rPr>
        <w:t>1) organy kontrolne,</w:t>
      </w:r>
    </w:p>
    <w:p w14:paraId="4E2873AC" w14:textId="77777777" w:rsidR="00C00015" w:rsidRDefault="00C00015" w:rsidP="00C00015">
      <w:pPr>
        <w:tabs>
          <w:tab w:val="left" w:pos="426"/>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2) podmioty uprawnione do przetwarzania danych osobowych na podstawie przepisów powszechnie </w:t>
      </w:r>
      <w:r>
        <w:rPr>
          <w:rFonts w:ascii="Times New Roman" w:hAnsi="Times New Roman" w:cs="Times New Roman"/>
          <w:spacing w:val="-6"/>
        </w:rPr>
        <w:tab/>
        <w:t xml:space="preserve">  obowiązującego prawa,</w:t>
      </w:r>
    </w:p>
    <w:p w14:paraId="00EA62D5" w14:textId="77777777" w:rsidR="00C00015" w:rsidRDefault="00C00015" w:rsidP="00C00015">
      <w:pPr>
        <w:spacing w:after="0" w:line="240" w:lineRule="auto"/>
        <w:ind w:firstLine="284"/>
        <w:jc w:val="both"/>
        <w:rPr>
          <w:rFonts w:ascii="Times New Roman" w:hAnsi="Times New Roman" w:cs="Times New Roman"/>
          <w:spacing w:val="-6"/>
        </w:rPr>
      </w:pPr>
      <w:r>
        <w:rPr>
          <w:rFonts w:ascii="Times New Roman" w:hAnsi="Times New Roman" w:cs="Times New Roman"/>
          <w:spacing w:val="-6"/>
        </w:rPr>
        <w:t>3) podmioty przetwarzające w imieniu Administratora na mocy zawartej umowy, m. in. dostawcy IT.</w:t>
      </w:r>
    </w:p>
    <w:p w14:paraId="3ADE3496" w14:textId="77777777" w:rsidR="00C00015" w:rsidRDefault="00C00015" w:rsidP="00C00015">
      <w:pPr>
        <w:numPr>
          <w:ilvl w:val="0"/>
          <w:numId w:val="93"/>
        </w:numPr>
        <w:tabs>
          <w:tab w:val="left" w:pos="284"/>
        </w:tabs>
        <w:spacing w:before="120" w:line="256" w:lineRule="auto"/>
        <w:ind w:left="284" w:hanging="284"/>
        <w:jc w:val="both"/>
        <w:rPr>
          <w:rFonts w:ascii="Times New Roman" w:hAnsi="Times New Roman" w:cs="Times New Roman"/>
          <w:spacing w:val="-6"/>
        </w:rPr>
      </w:pPr>
      <w:r>
        <w:rPr>
          <w:rFonts w:ascii="Times New Roman" w:hAnsi="Times New Roman" w:cs="Times New Roman"/>
          <w:spacing w:val="-6"/>
        </w:rPr>
        <w:t xml:space="preserve">Pani/Pana dane osobowe będą przetwarzane przez okres realizacji zadań, o których mowa w pkt 3 okres zobowiązań oraz przez okres 5 lat liczony </w:t>
      </w:r>
      <w:r>
        <w:rPr>
          <w:rFonts w:ascii="Times New Roman" w:eastAsia="Calibri" w:hAnsi="Times New Roman" w:cs="Times New Roman"/>
          <w:color w:val="000000"/>
        </w:rPr>
        <w:t xml:space="preserve">od dnia następującego po dniu upływu okresu zobowiązań w związku z przyznaniem pomocy </w:t>
      </w:r>
      <w:r>
        <w:rPr>
          <w:rFonts w:ascii="Times New Roman" w:hAnsi="Times New Roman" w:cs="Times New Roman"/>
          <w:spacing w:val="-6"/>
        </w:rPr>
        <w:t>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994229A" w14:textId="77777777" w:rsidR="00C00015" w:rsidRDefault="00C00015" w:rsidP="00C00015">
      <w:pPr>
        <w:pStyle w:val="Akapitzlist"/>
        <w:numPr>
          <w:ilvl w:val="0"/>
          <w:numId w:val="93"/>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43005785" w14:textId="77777777" w:rsidR="00C00015" w:rsidRDefault="00C00015" w:rsidP="00C00015">
      <w:pPr>
        <w:pStyle w:val="Akapitzlist"/>
        <w:numPr>
          <w:ilvl w:val="0"/>
          <w:numId w:val="93"/>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7F2A609B" w14:textId="77777777" w:rsidR="00C00015" w:rsidRDefault="00C00015" w:rsidP="00C00015">
      <w:pPr>
        <w:pStyle w:val="Akapitzlist"/>
        <w:numPr>
          <w:ilvl w:val="0"/>
          <w:numId w:val="93"/>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Podanie danych osobowych na podstawie art. 6 ust. 1 lit. c RODO w umowie o przyznanie pomocy na operacje w ramach interwencji I 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17C90B9A" w14:textId="77777777" w:rsidR="00C00015" w:rsidRDefault="00C00015" w:rsidP="00C00015">
      <w:pPr>
        <w:tabs>
          <w:tab w:val="left" w:pos="284"/>
        </w:tabs>
        <w:spacing w:before="120" w:after="0" w:line="240" w:lineRule="auto"/>
        <w:jc w:val="both"/>
        <w:rPr>
          <w:rFonts w:ascii="Times New Roman" w:hAnsi="Times New Roman" w:cs="Times New Roman"/>
          <w:spacing w:val="-6"/>
        </w:rPr>
      </w:pPr>
    </w:p>
    <w:p w14:paraId="16CEDF00" w14:textId="77777777" w:rsidR="00C00015" w:rsidRDefault="00C00015" w:rsidP="00C00015">
      <w:pPr>
        <w:spacing w:before="120" w:after="0" w:line="240" w:lineRule="auto"/>
        <w:jc w:val="center"/>
        <w:rPr>
          <w:rFonts w:ascii="Times New Roman" w:hAnsi="Times New Roman" w:cs="Times New Roman"/>
          <w:b/>
          <w:bCs/>
          <w:spacing w:val="-6"/>
        </w:rPr>
      </w:pPr>
      <w:r>
        <w:rPr>
          <w:rFonts w:ascii="Times New Roman" w:hAnsi="Times New Roman" w:cs="Times New Roman"/>
          <w:b/>
          <w:bCs/>
          <w:spacing w:val="-6"/>
        </w:rPr>
        <w:t>Informacja o przetwarzaniu danych osobowych przez Agencję Restrukturyzacji i Modernizacji Rolnictwa</w:t>
      </w:r>
    </w:p>
    <w:p w14:paraId="194DC47D" w14:textId="77777777" w:rsidR="00C00015" w:rsidRDefault="00C00015" w:rsidP="00C00015">
      <w:pPr>
        <w:spacing w:before="120" w:after="0" w:line="240" w:lineRule="auto"/>
        <w:jc w:val="both"/>
        <w:rPr>
          <w:rFonts w:ascii="Times New Roman" w:hAnsi="Times New Roman" w:cs="Times New Roman"/>
          <w:spacing w:val="-6"/>
        </w:rPr>
      </w:pPr>
      <w:r>
        <w:rPr>
          <w:rFonts w:ascii="Times New Roman" w:hAnsi="Times New Roman" w:cs="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14:paraId="5777BFCF" w14:textId="77777777" w:rsidR="00C00015" w:rsidRDefault="00C00015" w:rsidP="00C00015">
      <w:pPr>
        <w:pStyle w:val="Akapitzlist"/>
        <w:numPr>
          <w:ilvl w:val="0"/>
          <w:numId w:val="94"/>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28063E38" w14:textId="77777777" w:rsidR="00C00015" w:rsidRDefault="00C00015" w:rsidP="00C00015">
      <w:pPr>
        <w:pStyle w:val="Akapitzlist"/>
        <w:numPr>
          <w:ilvl w:val="0"/>
          <w:numId w:val="94"/>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128DB1E7" w14:textId="77777777" w:rsidR="00C00015" w:rsidRDefault="00C00015" w:rsidP="00C00015">
      <w:pPr>
        <w:pStyle w:val="Akapitzlist"/>
        <w:numPr>
          <w:ilvl w:val="0"/>
          <w:numId w:val="94"/>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14:paraId="60EEB04D" w14:textId="77777777" w:rsidR="00C00015" w:rsidRDefault="00C00015" w:rsidP="00C00015">
      <w:pPr>
        <w:pStyle w:val="Akapitzlist"/>
        <w:numPr>
          <w:ilvl w:val="0"/>
          <w:numId w:val="94"/>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Pani/Pana dane osobowe zebrane na podstawie art. 6 ust. 1 lit. c RODO będą przetwarzane przez Administratora w związku z realizacją zadań wynikających z:</w:t>
      </w:r>
    </w:p>
    <w:p w14:paraId="3FEE5B74" w14:textId="77777777" w:rsidR="00C00015" w:rsidRDefault="00C00015" w:rsidP="00C00015">
      <w:pPr>
        <w:spacing w:after="0" w:line="240" w:lineRule="auto"/>
        <w:ind w:left="568" w:hanging="284"/>
        <w:jc w:val="both"/>
        <w:rPr>
          <w:rFonts w:ascii="Times New Roman" w:hAnsi="Times New Roman" w:cs="Times New Roman"/>
          <w:spacing w:val="-6"/>
        </w:rPr>
      </w:pPr>
      <w:r>
        <w:rPr>
          <w:rFonts w:ascii="Times New Roman" w:hAnsi="Times New Roman" w:cs="Times New Roman"/>
          <w:spacing w:val="-6"/>
        </w:rPr>
        <w:t xml:space="preserve">- </w:t>
      </w:r>
      <w:r>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637570B" w14:textId="77777777" w:rsidR="00C00015" w:rsidRDefault="00C00015" w:rsidP="00C00015">
      <w:pPr>
        <w:spacing w:after="0" w:line="240" w:lineRule="auto"/>
        <w:ind w:left="568" w:hanging="284"/>
        <w:jc w:val="both"/>
        <w:rPr>
          <w:rFonts w:ascii="Times New Roman" w:hAnsi="Times New Roman" w:cs="Times New Roman"/>
          <w:spacing w:val="-6"/>
        </w:rPr>
      </w:pPr>
      <w:r>
        <w:rPr>
          <w:rFonts w:ascii="Times New Roman" w:hAnsi="Times New Roman" w:cs="Times New Roman"/>
          <w:spacing w:val="-6"/>
        </w:rPr>
        <w:t xml:space="preserve">- </w:t>
      </w:r>
      <w:r>
        <w:rPr>
          <w:rFonts w:ascii="Times New Roman" w:hAnsi="Times New Roman" w:cs="Times New Roman"/>
          <w:spacing w:val="-6"/>
        </w:rPr>
        <w:tab/>
        <w:t>ustawy z dnia 20 lutego 2015 r. o rozwoju lokalnym z udziałem lokalnej społeczności (Dz. U. 2023 r. poz. 1554),</w:t>
      </w:r>
    </w:p>
    <w:p w14:paraId="04131C0A" w14:textId="77777777" w:rsidR="00C00015" w:rsidRDefault="00C00015" w:rsidP="00C00015">
      <w:pPr>
        <w:spacing w:after="0" w:line="240" w:lineRule="auto"/>
        <w:ind w:left="568" w:hanging="284"/>
        <w:jc w:val="both"/>
        <w:rPr>
          <w:rFonts w:ascii="Times New Roman" w:hAnsi="Times New Roman" w:cs="Times New Roman"/>
          <w:spacing w:val="-6"/>
        </w:rPr>
      </w:pPr>
      <w:r>
        <w:rPr>
          <w:rFonts w:ascii="Times New Roman" w:hAnsi="Times New Roman" w:cs="Times New Roman"/>
          <w:spacing w:val="-6"/>
        </w:rPr>
        <w:t>- art. 10 b, c ustawy z dnia 9 maja 2008 r. o Agencji Restrukturyzacji i Modernizacji Rolnictwa (Dz.U. z 2023 r. poz. 1199),</w:t>
      </w:r>
    </w:p>
    <w:p w14:paraId="6C275358" w14:textId="77777777" w:rsidR="00C00015" w:rsidRDefault="00C00015" w:rsidP="00C00015">
      <w:pPr>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celu realizacji zadań związanych z dochodzeniem zwrotu kwot pomocy oraz dokonywania płatności w ramach interwencji I 13.1 LEADER/Rozwój Lokalny Kierowany przez Społeczność (RLKS) – komponent Wdrażanie LSR.</w:t>
      </w:r>
    </w:p>
    <w:p w14:paraId="3BB53B26" w14:textId="77777777" w:rsidR="00C00015" w:rsidRDefault="00C00015" w:rsidP="00C00015">
      <w:pPr>
        <w:pStyle w:val="Akapitzlist"/>
        <w:numPr>
          <w:ilvl w:val="0"/>
          <w:numId w:val="94"/>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Administrator będzie przetwarzał następujące kategorie Pani/Pana danych: dane identyfikacyjne oraz dane kontaktowe.</w:t>
      </w:r>
    </w:p>
    <w:p w14:paraId="32AAF51A" w14:textId="77777777" w:rsidR="00C00015" w:rsidRDefault="00C00015" w:rsidP="00C00015">
      <w:pPr>
        <w:pStyle w:val="Akapitzlist"/>
        <w:numPr>
          <w:ilvl w:val="0"/>
          <w:numId w:val="94"/>
        </w:numPr>
        <w:tabs>
          <w:tab w:val="left" w:pos="284"/>
        </w:tabs>
        <w:spacing w:before="120" w:after="0" w:line="240" w:lineRule="auto"/>
        <w:jc w:val="both"/>
        <w:rPr>
          <w:rFonts w:ascii="Times New Roman" w:hAnsi="Times New Roman" w:cs="Times New Roman"/>
          <w:spacing w:val="-6"/>
        </w:rPr>
      </w:pPr>
      <w:r>
        <w:rPr>
          <w:rFonts w:ascii="Times New Roman" w:hAnsi="Times New Roman" w:cs="Times New Roman"/>
          <w:spacing w:val="-6"/>
        </w:rPr>
        <w:t>Odbiorcami Pani/Pana danych osobowych mogą być:</w:t>
      </w:r>
    </w:p>
    <w:p w14:paraId="6389A72E" w14:textId="77777777" w:rsidR="00C00015" w:rsidRDefault="00C00015" w:rsidP="00C00015">
      <w:pPr>
        <w:tabs>
          <w:tab w:val="left" w:pos="284"/>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1) organy kontrolne,</w:t>
      </w:r>
    </w:p>
    <w:p w14:paraId="32DF8D84" w14:textId="77777777" w:rsidR="00C00015" w:rsidRDefault="00C00015" w:rsidP="00C00015">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2) podmioty uprawnione do przetwarzania danych osobowych na podstawie przepisów powszechnie </w:t>
      </w:r>
    </w:p>
    <w:p w14:paraId="4544D9D1" w14:textId="77777777" w:rsidR="00C00015" w:rsidRDefault="00C00015" w:rsidP="00C00015">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obowiązującego prawa,</w:t>
      </w:r>
    </w:p>
    <w:p w14:paraId="7D651119" w14:textId="77777777" w:rsidR="00C00015" w:rsidRDefault="00C00015" w:rsidP="00C00015">
      <w:pPr>
        <w:tabs>
          <w:tab w:val="left" w:pos="284"/>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3) podmioty przetwarzające w imieniu Administratora na mocy zawartej umowy, m. in. dostawcy IT.</w:t>
      </w:r>
    </w:p>
    <w:p w14:paraId="294DD4AF" w14:textId="77777777" w:rsidR="00C00015" w:rsidRDefault="00C00015" w:rsidP="00C00015">
      <w:pPr>
        <w:pStyle w:val="Akapitzlist"/>
        <w:numPr>
          <w:ilvl w:val="0"/>
          <w:numId w:val="94"/>
        </w:numPr>
        <w:spacing w:line="256" w:lineRule="auto"/>
        <w:rPr>
          <w:rFonts w:ascii="Times New Roman" w:hAnsi="Times New Roman" w:cs="Times New Roman"/>
          <w:spacing w:val="-6"/>
        </w:rPr>
      </w:pPr>
      <w:r>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9E506EE" w14:textId="77777777" w:rsidR="00C00015" w:rsidRDefault="00C00015" w:rsidP="00C00015">
      <w:pPr>
        <w:pStyle w:val="Akapitzlist"/>
        <w:numPr>
          <w:ilvl w:val="0"/>
          <w:numId w:val="94"/>
        </w:numPr>
        <w:tabs>
          <w:tab w:val="left" w:pos="284"/>
        </w:tabs>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247ABA1" w14:textId="77777777" w:rsidR="00C00015" w:rsidRDefault="00C00015" w:rsidP="00C00015">
      <w:pPr>
        <w:pStyle w:val="Akapitzlist"/>
        <w:numPr>
          <w:ilvl w:val="0"/>
          <w:numId w:val="94"/>
        </w:numPr>
        <w:tabs>
          <w:tab w:val="left" w:pos="284"/>
        </w:tabs>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22903128" w14:textId="77777777" w:rsidR="00C00015" w:rsidRDefault="00C00015" w:rsidP="00C00015">
      <w:pPr>
        <w:pStyle w:val="Akapitzlist"/>
        <w:numPr>
          <w:ilvl w:val="0"/>
          <w:numId w:val="94"/>
        </w:numPr>
        <w:tabs>
          <w:tab w:val="left" w:pos="284"/>
        </w:tabs>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Pani/Pana dane Administrator uzyskał od Samorządu Województwa.</w:t>
      </w:r>
    </w:p>
    <w:p w14:paraId="10BA9411" w14:textId="77777777" w:rsidR="00C00015" w:rsidRDefault="00C00015" w:rsidP="00C00015">
      <w:pPr>
        <w:tabs>
          <w:tab w:val="left" w:pos="851"/>
        </w:tabs>
        <w:spacing w:before="120" w:after="0" w:line="240" w:lineRule="auto"/>
        <w:jc w:val="both"/>
        <w:rPr>
          <w:rFonts w:ascii="Times New Roman" w:eastAsia="Times New Roman" w:hAnsi="Times New Roman" w:cs="Times New Roman"/>
          <w:b/>
          <w:bCs/>
          <w:iCs/>
          <w:spacing w:val="-6"/>
          <w:lang w:eastAsia="en-GB"/>
        </w:rPr>
      </w:pPr>
    </w:p>
    <w:p w14:paraId="60CEFD0E" w14:textId="77777777" w:rsidR="00C00015" w:rsidRDefault="00C00015" w:rsidP="00C00015">
      <w:pPr>
        <w:spacing w:before="120" w:after="0" w:line="240" w:lineRule="auto"/>
        <w:jc w:val="center"/>
        <w:rPr>
          <w:rFonts w:ascii="Times New Roman" w:eastAsia="Calibri" w:hAnsi="Times New Roman" w:cs="Times New Roman"/>
          <w:b/>
          <w:bCs/>
          <w:iCs/>
          <w:color w:val="000000"/>
          <w:spacing w:val="-6"/>
        </w:rPr>
      </w:pPr>
      <w:r>
        <w:rPr>
          <w:rFonts w:ascii="Times New Roman" w:eastAsia="Calibri" w:hAnsi="Times New Roman" w:cs="Times New Roman"/>
          <w:b/>
          <w:bCs/>
          <w:iCs/>
          <w:color w:val="000000"/>
          <w:spacing w:val="-6"/>
        </w:rPr>
        <w:t>OŚWIADCZENIE O WYPEŁNIENIU OBOWIĄZKU INFORMACYJNEGO WOBEC INNYCH OSÓB</w:t>
      </w:r>
    </w:p>
    <w:p w14:paraId="7FCEFAB8" w14:textId="77777777" w:rsidR="00C00015" w:rsidRDefault="00C00015" w:rsidP="00C00015">
      <w:pPr>
        <w:pStyle w:val="Akapitzlist"/>
        <w:numPr>
          <w:ilvl w:val="0"/>
          <w:numId w:val="95"/>
        </w:numPr>
        <w:spacing w:before="120" w:after="0" w:line="240" w:lineRule="auto"/>
        <w:ind w:left="284" w:hanging="284"/>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 xml:space="preserve">Samorząd Województwa(SW) oraz Agencja Restrukturyzacji i Modernizacji Rolnictwa (ARiMR) informują, że stają się administratorami danych osobowych osób fizycznych, pozyskanych od podmiotu ubiegającego się o przyznanie pomocy , które to dane osobowe podmiot bezpośrednio lub pośrednio pozyskał w celach związanych </w:t>
      </w:r>
      <w:r>
        <w:rPr>
          <w:rFonts w:ascii="Times New Roman" w:eastAsia="Calibri" w:hAnsi="Times New Roman" w:cs="Times New Roman"/>
          <w:iCs/>
          <w:color w:val="000000"/>
          <w:spacing w:val="-6"/>
        </w:rPr>
        <w:lastRenderedPageBreak/>
        <w:t>ze złożeniem wniosku o przyznanie pomocy  finansowej w ramach interwencji I 13.1 LEADER/Rozwój Lokalny Kierowany przez Społeczność (RLKS) – komponent Wdrażanie LSR.</w:t>
      </w:r>
    </w:p>
    <w:p w14:paraId="42754F9E" w14:textId="77777777" w:rsidR="00C00015" w:rsidRDefault="00C00015" w:rsidP="00C00015">
      <w:pPr>
        <w:pStyle w:val="Akapitzlist"/>
        <w:numPr>
          <w:ilvl w:val="0"/>
          <w:numId w:val="95"/>
        </w:numPr>
        <w:spacing w:before="120" w:after="0" w:line="240" w:lineRule="auto"/>
        <w:ind w:left="284" w:hanging="284"/>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 i jestem uprawniony do ich przekazania SW, LGD oraz ARiMR oraz uczyniłem zadość wszelkim obowiązkom związanym z ich przekazaniem, a w szczególności poinformowałem osobę/osoby, których dane przekazuje, o fakcie i celu ich przekazania</w:t>
      </w:r>
    </w:p>
    <w:p w14:paraId="297C3418" w14:textId="77777777" w:rsidR="00C00015" w:rsidRDefault="00C00015" w:rsidP="00C00015">
      <w:pPr>
        <w:pStyle w:val="Akapitzlist"/>
        <w:numPr>
          <w:ilvl w:val="0"/>
          <w:numId w:val="95"/>
        </w:numPr>
        <w:spacing w:before="120" w:after="0" w:line="240" w:lineRule="auto"/>
        <w:ind w:left="284" w:hanging="284"/>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Oświadczam, iż poinformowałem/</w:t>
      </w:r>
      <w:proofErr w:type="spellStart"/>
      <w:r>
        <w:rPr>
          <w:rFonts w:ascii="Times New Roman" w:eastAsia="Calibri" w:hAnsi="Times New Roman" w:cs="Times New Roman"/>
          <w:iCs/>
          <w:color w:val="000000"/>
          <w:spacing w:val="-6"/>
        </w:rPr>
        <w:t>am</w:t>
      </w:r>
      <w:proofErr w:type="spellEnd"/>
      <w:r>
        <w:rPr>
          <w:rFonts w:ascii="Times New Roman" w:eastAsia="Calibri" w:hAnsi="Times New Roman" w:cs="Times New Roman"/>
          <w:iCs/>
          <w:color w:val="000000"/>
          <w:spacing w:val="-6"/>
        </w:rPr>
        <w:t xml:space="preserve"> wszystkie osoby fizyczne, o których mowa w pkt 1, o treści poniższych klauzul.</w:t>
      </w:r>
    </w:p>
    <w:p w14:paraId="1CE75270" w14:textId="77777777" w:rsidR="00C00015" w:rsidRDefault="00C00015" w:rsidP="00C00015">
      <w:pPr>
        <w:pStyle w:val="Akapitzlist"/>
        <w:numPr>
          <w:ilvl w:val="0"/>
          <w:numId w:val="95"/>
        </w:numPr>
        <w:autoSpaceDE w:val="0"/>
        <w:autoSpaceDN w:val="0"/>
        <w:adjustRightInd w:val="0"/>
        <w:spacing w:after="0" w:line="240" w:lineRule="auto"/>
        <w:ind w:left="284" w:hanging="284"/>
        <w:jc w:val="both"/>
        <w:rPr>
          <w:rFonts w:ascii="Times New Roman" w:eastAsia="CIDFont+F2" w:hAnsi="Times New Roman" w:cs="Times New Roman"/>
        </w:rPr>
      </w:pPr>
      <w:r>
        <w:rPr>
          <w:rFonts w:ascii="Times New Roman" w:eastAsia="CIDFont+F2" w:hAnsi="Times New Roman" w:cs="Times New Roman"/>
        </w:rPr>
        <w:t xml:space="preserve">Jednocześnie oświadczam, że poinformuję osoby fizyczne, których dane osobowe będę przekazywał do SW, LGD oraz ARiMR w celu przyznania pomocy finansowej na operacje w ramach </w:t>
      </w:r>
      <w:r>
        <w:rPr>
          <w:rFonts w:ascii="Times New Roman" w:eastAsia="Calibri" w:hAnsi="Times New Roman" w:cs="Times New Roman"/>
          <w:iCs/>
          <w:color w:val="000000"/>
          <w:spacing w:val="-6"/>
        </w:rPr>
        <w:t>interwencji I.13.1 LEADER/Rozwój Lokalny Kierowany przez Społeczność (RLKS) – komponent Wdrażanie LSR</w:t>
      </w:r>
      <w:r>
        <w:rPr>
          <w:rFonts w:ascii="Times New Roman" w:eastAsia="CIDFont+F2" w:hAnsi="Times New Roman" w:cs="Times New Roman"/>
        </w:rPr>
        <w:t xml:space="preserve"> o treści klauzuli, </w:t>
      </w:r>
    </w:p>
    <w:p w14:paraId="715264BB" w14:textId="77777777" w:rsidR="00C00015" w:rsidRDefault="00C00015" w:rsidP="00C00015">
      <w:pPr>
        <w:spacing w:before="120" w:after="0" w:line="240" w:lineRule="auto"/>
        <w:ind w:firstLine="708"/>
        <w:jc w:val="both"/>
        <w:rPr>
          <w:rFonts w:ascii="Times New Roman" w:hAnsi="Times New Roman" w:cs="Times New Roman"/>
          <w:b/>
          <w:bCs/>
          <w:spacing w:val="-6"/>
        </w:rPr>
      </w:pPr>
      <w:r>
        <w:rPr>
          <w:rFonts w:ascii="Times New Roman" w:hAnsi="Times New Roman" w:cs="Times New Roman"/>
          <w:b/>
          <w:bCs/>
          <w:spacing w:val="-6"/>
        </w:rPr>
        <w:t>Informacja o przetwarzaniu danych osobowych przez Samorząd Województwa</w:t>
      </w:r>
    </w:p>
    <w:p w14:paraId="00EF562B" w14:textId="77777777" w:rsidR="00C00015" w:rsidRDefault="00C00015" w:rsidP="00C00015">
      <w:pPr>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związku z treścią art. 14 RODO w odniesieniu do osób fizycznych, których dane osobowe zostały przekazane przez LGD do Samorządu Województwa w związku ze złożeniem wniosku o przyznanie pomocy finansowej w ramach interwencji I 13.1 LEADER/Rozwój Lokalny Kierowany przez Społeczność (RLKS) – Wdrażanie LSR, Samorząd Województwa, informuje, że:</w:t>
      </w:r>
    </w:p>
    <w:p w14:paraId="78C96963" w14:textId="77777777" w:rsidR="00C00015" w:rsidRDefault="00C00015" w:rsidP="00C00015">
      <w:pPr>
        <w:pStyle w:val="Akapitzlist"/>
        <w:numPr>
          <w:ilvl w:val="0"/>
          <w:numId w:val="96"/>
        </w:numPr>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Administratorem Pani/Pana danych osobowych (dalej: „Administrator”) jest Samorząd Województwa </w:t>
      </w:r>
      <w:r>
        <w:rPr>
          <w:rFonts w:ascii="Times New Roman" w:hAnsi="Times New Roman" w:cs="Times New Roman"/>
          <w:color w:val="4472C4" w:themeColor="accent1"/>
          <w:spacing w:val="-6"/>
        </w:rPr>
        <w:t>[dane SW pobierane ze sprawy]</w:t>
      </w:r>
      <w:r>
        <w:rPr>
          <w:rFonts w:ascii="Times New Roman" w:hAnsi="Times New Roman" w:cs="Times New Roman"/>
          <w:spacing w:val="-6"/>
        </w:rPr>
        <w:t xml:space="preserve"> z siedzibą w </w:t>
      </w:r>
      <w:r>
        <w:rPr>
          <w:rFonts w:ascii="Times New Roman" w:hAnsi="Times New Roman" w:cs="Times New Roman"/>
          <w:color w:val="4472C4" w:themeColor="accent1"/>
          <w:spacing w:val="-6"/>
        </w:rPr>
        <w:t>[adres SW].</w:t>
      </w:r>
      <w:r>
        <w:rPr>
          <w:rFonts w:ascii="Times New Roman" w:hAnsi="Times New Roman" w:cs="Times New Roman"/>
          <w:spacing w:val="-6"/>
        </w:rPr>
        <w:t xml:space="preserve"> Z Administratorem można kontaktować się poprzez e-mail: </w:t>
      </w:r>
      <w:r>
        <w:rPr>
          <w:rFonts w:ascii="Times New Roman" w:hAnsi="Times New Roman" w:cs="Times New Roman"/>
          <w:color w:val="4472C4" w:themeColor="accent1"/>
          <w:spacing w:val="-6"/>
        </w:rPr>
        <w:t>[wpisać adres e-mail SW]</w:t>
      </w:r>
      <w:r>
        <w:rPr>
          <w:rFonts w:ascii="Times New Roman" w:hAnsi="Times New Roman" w:cs="Times New Roman"/>
          <w:spacing w:val="-6"/>
        </w:rPr>
        <w:t xml:space="preserve"> lub pisemnie na adres korespondencyjny </w:t>
      </w:r>
      <w:r>
        <w:rPr>
          <w:rFonts w:ascii="Times New Roman" w:hAnsi="Times New Roman" w:cs="Times New Roman"/>
          <w:color w:val="4472C4" w:themeColor="accent1"/>
          <w:spacing w:val="-6"/>
        </w:rPr>
        <w:t>[adres SW].</w:t>
      </w:r>
      <w:r>
        <w:rPr>
          <w:rFonts w:ascii="Times New Roman" w:hAnsi="Times New Roman" w:cs="Times New Roman"/>
          <w:spacing w:val="-6"/>
        </w:rPr>
        <w:t xml:space="preserve"> </w:t>
      </w:r>
    </w:p>
    <w:p w14:paraId="61DCFCE4" w14:textId="77777777" w:rsidR="00C00015" w:rsidRDefault="00C00015" w:rsidP="00C00015">
      <w:pPr>
        <w:pStyle w:val="Akapitzlist"/>
        <w:numPr>
          <w:ilvl w:val="0"/>
          <w:numId w:val="96"/>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ascii="Times New Roman" w:hAnsi="Times New Roman" w:cs="Times New Roman"/>
          <w:color w:val="4472C4" w:themeColor="accent1"/>
          <w:spacing w:val="-6"/>
        </w:rPr>
        <w:t>[adres e-mail IOD_SW]</w:t>
      </w:r>
      <w:r>
        <w:rPr>
          <w:rFonts w:ascii="Times New Roman" w:hAnsi="Times New Roman" w:cs="Times New Roman"/>
          <w:spacing w:val="-6"/>
        </w:rPr>
        <w:t xml:space="preserve"> lub pisemnie na adres korespondencyjny Administratora, wskazany w pkt 1.</w:t>
      </w:r>
    </w:p>
    <w:p w14:paraId="75DE9ADB" w14:textId="77777777" w:rsidR="00C00015" w:rsidRDefault="00C00015" w:rsidP="00C00015">
      <w:pPr>
        <w:pStyle w:val="Akapitzlist"/>
        <w:numPr>
          <w:ilvl w:val="0"/>
          <w:numId w:val="96"/>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Pani/Pana dane osobowe zebrane na podstawie art. 6 ust. 1 lit. c RODO będą przetwarzane przez Administratora w związku z realizacją zadań wynikających z:</w:t>
      </w:r>
    </w:p>
    <w:p w14:paraId="77E7B034" w14:textId="77777777" w:rsidR="00C00015" w:rsidRDefault="00C00015" w:rsidP="00C00015">
      <w:pPr>
        <w:spacing w:before="120" w:after="0" w:line="240" w:lineRule="auto"/>
        <w:ind w:left="426" w:hanging="142"/>
        <w:jc w:val="both"/>
        <w:rPr>
          <w:rFonts w:ascii="Times New Roman" w:hAnsi="Times New Roman" w:cs="Times New Roman"/>
          <w:spacing w:val="-6"/>
        </w:rPr>
      </w:pPr>
      <w:r>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E5FA36B" w14:textId="77777777" w:rsidR="00C00015" w:rsidRDefault="00C00015" w:rsidP="00C00015">
      <w:pPr>
        <w:spacing w:before="120" w:after="0" w:line="240" w:lineRule="auto"/>
        <w:ind w:left="426" w:hanging="142"/>
        <w:jc w:val="both"/>
        <w:rPr>
          <w:rFonts w:ascii="Times New Roman" w:hAnsi="Times New Roman" w:cs="Times New Roman"/>
          <w:spacing w:val="-6"/>
        </w:rPr>
      </w:pPr>
      <w:r>
        <w:rPr>
          <w:rFonts w:ascii="Times New Roman" w:hAnsi="Times New Roman" w:cs="Times New Roman"/>
          <w:spacing w:val="-6"/>
        </w:rPr>
        <w:t xml:space="preserve">- ustawy z dnia 20 lutego 2015 r. o rozwoju lokalnym z udziałem lokalnej społeczności (Dz.U. 2023 r. poz. 1554),  </w:t>
      </w:r>
    </w:p>
    <w:p w14:paraId="060D0256" w14:textId="77777777" w:rsidR="00C00015" w:rsidRDefault="00C00015" w:rsidP="00C00015">
      <w:pPr>
        <w:spacing w:before="120" w:after="0" w:line="240" w:lineRule="auto"/>
        <w:ind w:left="426" w:hanging="142"/>
        <w:jc w:val="both"/>
        <w:rPr>
          <w:rFonts w:ascii="Times New Roman" w:hAnsi="Times New Roman" w:cs="Times New Roman"/>
          <w:spacing w:val="-6"/>
        </w:rPr>
      </w:pPr>
      <w:r>
        <w:rPr>
          <w:rFonts w:ascii="Times New Roman" w:hAnsi="Times New Roman" w:cs="Times New Roman"/>
          <w:spacing w:val="-6"/>
        </w:rPr>
        <w:t>- art. 10 b, c ustawy z dnia 9 maja 2008 r. o Agencji Restrukturyzacji i Modernizacji Rolnictwa (Dz.U. z 2023 r. poz. 1199),</w:t>
      </w:r>
    </w:p>
    <w:p w14:paraId="3C1F5524" w14:textId="77777777" w:rsidR="00C00015" w:rsidRDefault="00C00015" w:rsidP="00C00015">
      <w:pPr>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pkt 2 Rozporządzenia 2021/2116 w ramach interwencji I 13.1 LEADER/Rozwój Lokalny Kierowany przez Społeczność (RLKS) – Wdrażanie LSR.</w:t>
      </w:r>
    </w:p>
    <w:p w14:paraId="19120CE3" w14:textId="77777777" w:rsidR="00C00015" w:rsidRDefault="00C00015" w:rsidP="00C00015">
      <w:pPr>
        <w:pStyle w:val="Akapitzlist"/>
        <w:numPr>
          <w:ilvl w:val="0"/>
          <w:numId w:val="96"/>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Administrator będzie przetwarzał następujące kategorie Pani/Pana danych: dane identyfikacyjne oraz dane kontaktowe.</w:t>
      </w:r>
    </w:p>
    <w:p w14:paraId="64852CE4" w14:textId="77777777" w:rsidR="00C00015" w:rsidRDefault="00C00015" w:rsidP="00C00015">
      <w:pPr>
        <w:pStyle w:val="Akapitzlist"/>
        <w:numPr>
          <w:ilvl w:val="0"/>
          <w:numId w:val="96"/>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Odbiorcami Pani/Pana danych osobowych mogą być:</w:t>
      </w:r>
    </w:p>
    <w:p w14:paraId="64180B28" w14:textId="77777777" w:rsidR="00C00015" w:rsidRDefault="00C00015" w:rsidP="00C00015">
      <w:pPr>
        <w:tabs>
          <w:tab w:val="left" w:pos="284"/>
        </w:tabs>
        <w:spacing w:before="120" w:after="0" w:line="240" w:lineRule="auto"/>
        <w:ind w:firstLine="284"/>
        <w:jc w:val="both"/>
        <w:rPr>
          <w:rFonts w:ascii="Times New Roman" w:hAnsi="Times New Roman" w:cs="Times New Roman"/>
          <w:spacing w:val="-6"/>
        </w:rPr>
      </w:pPr>
      <w:r>
        <w:rPr>
          <w:rFonts w:ascii="Times New Roman" w:hAnsi="Times New Roman" w:cs="Times New Roman"/>
          <w:spacing w:val="-6"/>
        </w:rPr>
        <w:t>1) organy kontrolne,</w:t>
      </w:r>
    </w:p>
    <w:p w14:paraId="0970DFB1" w14:textId="77777777" w:rsidR="00C00015" w:rsidRDefault="00C00015" w:rsidP="00C00015">
      <w:pPr>
        <w:tabs>
          <w:tab w:val="left" w:pos="284"/>
          <w:tab w:val="left" w:pos="567"/>
        </w:tabs>
        <w:spacing w:before="120"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2) podmioty uprawnione do przetwarzania danych osobowych na podstawie przepisów powszechnie </w:t>
      </w:r>
      <w:r>
        <w:rPr>
          <w:rFonts w:ascii="Times New Roman" w:hAnsi="Times New Roman" w:cs="Times New Roman"/>
          <w:spacing w:val="-6"/>
        </w:rPr>
        <w:tab/>
      </w:r>
      <w:r>
        <w:rPr>
          <w:rFonts w:ascii="Times New Roman" w:hAnsi="Times New Roman" w:cs="Times New Roman"/>
          <w:spacing w:val="-6"/>
        </w:rPr>
        <w:tab/>
        <w:t>obowiązującego prawa,</w:t>
      </w:r>
    </w:p>
    <w:p w14:paraId="4A423AD4" w14:textId="77777777" w:rsidR="00C00015" w:rsidRDefault="00C00015" w:rsidP="00C00015">
      <w:pPr>
        <w:tabs>
          <w:tab w:val="left" w:pos="284"/>
        </w:tabs>
        <w:spacing w:before="120" w:after="0" w:line="240" w:lineRule="auto"/>
        <w:ind w:left="567" w:hanging="283"/>
        <w:jc w:val="both"/>
        <w:rPr>
          <w:rFonts w:ascii="Times New Roman" w:hAnsi="Times New Roman" w:cs="Times New Roman"/>
          <w:spacing w:val="-6"/>
        </w:rPr>
      </w:pPr>
      <w:r>
        <w:rPr>
          <w:rFonts w:ascii="Times New Roman" w:hAnsi="Times New Roman" w:cs="Times New Roman"/>
          <w:spacing w:val="-6"/>
        </w:rPr>
        <w:t>3) podmioty przetwarzające w imieniu Administratora na mocy zawartej umowy, m. in. dostawcy IT.</w:t>
      </w:r>
    </w:p>
    <w:p w14:paraId="69D7B353" w14:textId="77777777" w:rsidR="00C00015" w:rsidRDefault="00C00015" w:rsidP="00C00015">
      <w:pPr>
        <w:pStyle w:val="Akapitzlist"/>
        <w:numPr>
          <w:ilvl w:val="0"/>
          <w:numId w:val="96"/>
        </w:numPr>
        <w:spacing w:before="120" w:after="0" w:line="240" w:lineRule="auto"/>
        <w:ind w:left="283" w:hanging="357"/>
        <w:rPr>
          <w:rFonts w:ascii="Times New Roman" w:hAnsi="Times New Roman" w:cs="Times New Roman"/>
          <w:spacing w:val="-6"/>
        </w:rPr>
      </w:pPr>
      <w:r>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3076EF7" w14:textId="77777777" w:rsidR="00C00015" w:rsidRDefault="00C00015" w:rsidP="00C00015">
      <w:pPr>
        <w:pStyle w:val="Akapitzlist"/>
        <w:numPr>
          <w:ilvl w:val="0"/>
          <w:numId w:val="96"/>
        </w:numPr>
        <w:tabs>
          <w:tab w:val="left" w:pos="284"/>
        </w:tabs>
        <w:spacing w:before="120" w:after="0" w:line="240" w:lineRule="auto"/>
        <w:ind w:left="283" w:hanging="357"/>
        <w:jc w:val="both"/>
        <w:rPr>
          <w:rFonts w:ascii="Times New Roman" w:hAnsi="Times New Roman" w:cs="Times New Roman"/>
          <w:spacing w:val="-6"/>
        </w:rPr>
      </w:pPr>
      <w:r>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1F38BE38" w14:textId="77777777" w:rsidR="00C00015" w:rsidRDefault="00C00015" w:rsidP="00C00015">
      <w:pPr>
        <w:pStyle w:val="Akapitzlist"/>
        <w:numPr>
          <w:ilvl w:val="0"/>
          <w:numId w:val="96"/>
        </w:numPr>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lastRenderedPageBreak/>
        <w:t>W przypadku uznania, że przetwarzanie danych osobowych narusza przepisy RODO, przysługuje Pani/Panu prawo wniesienia skargi do Prezesa Urzędu Ochrony Danych Osobowych.</w:t>
      </w:r>
    </w:p>
    <w:p w14:paraId="5EE61E91" w14:textId="77777777" w:rsidR="00C00015" w:rsidRDefault="00C00015" w:rsidP="00C00015">
      <w:pPr>
        <w:spacing w:before="120" w:after="0" w:line="240" w:lineRule="auto"/>
        <w:jc w:val="center"/>
        <w:rPr>
          <w:rFonts w:ascii="Times New Roman" w:hAnsi="Times New Roman" w:cs="Times New Roman"/>
          <w:b/>
          <w:bCs/>
          <w:spacing w:val="-6"/>
        </w:rPr>
      </w:pPr>
      <w:r>
        <w:rPr>
          <w:rFonts w:ascii="Times New Roman" w:hAnsi="Times New Roman" w:cs="Times New Roman"/>
          <w:b/>
          <w:bCs/>
          <w:spacing w:val="-6"/>
        </w:rPr>
        <w:t>Informacja o przetwarzaniu danych osobowych przez Agencję Restrukturyzacji i Modernizacji Rolnictwa</w:t>
      </w:r>
    </w:p>
    <w:p w14:paraId="3D2F91AB" w14:textId="77777777" w:rsidR="00C00015" w:rsidRDefault="00C00015" w:rsidP="00C00015">
      <w:pPr>
        <w:spacing w:before="120" w:after="0" w:line="240" w:lineRule="auto"/>
        <w:jc w:val="both"/>
        <w:rPr>
          <w:rFonts w:ascii="Times New Roman" w:hAnsi="Times New Roman" w:cs="Times New Roman"/>
          <w:spacing w:val="-6"/>
        </w:rPr>
      </w:pPr>
      <w:r>
        <w:rPr>
          <w:rFonts w:ascii="Times New Roman" w:hAnsi="Times New Roman" w:cs="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14:paraId="64F423A9" w14:textId="77777777" w:rsidR="00C00015" w:rsidRDefault="00C00015" w:rsidP="00C00015">
      <w:pPr>
        <w:pStyle w:val="Akapitzlist"/>
        <w:numPr>
          <w:ilvl w:val="0"/>
          <w:numId w:val="97"/>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050902BC" w14:textId="77777777" w:rsidR="00C00015" w:rsidRDefault="00C00015" w:rsidP="00C00015">
      <w:pPr>
        <w:pStyle w:val="Akapitzlist"/>
        <w:numPr>
          <w:ilvl w:val="0"/>
          <w:numId w:val="97"/>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45BA8ED5" w14:textId="77777777" w:rsidR="00C00015" w:rsidRDefault="00C00015" w:rsidP="00C00015">
      <w:pPr>
        <w:pStyle w:val="Akapitzlist"/>
        <w:numPr>
          <w:ilvl w:val="0"/>
          <w:numId w:val="97"/>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14:paraId="2106657C" w14:textId="77777777" w:rsidR="00C00015" w:rsidRDefault="00C00015" w:rsidP="00C00015">
      <w:pPr>
        <w:pStyle w:val="Akapitzlist"/>
        <w:numPr>
          <w:ilvl w:val="0"/>
          <w:numId w:val="97"/>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Pani/Pana dane osobowe zebrane na podstawie art. 6 ust. 1 lit. c RODO będą przetwarzane przez Administratora w związku z realizacją zadań wynikających z:</w:t>
      </w:r>
    </w:p>
    <w:p w14:paraId="0D70134D" w14:textId="77777777" w:rsidR="00C00015" w:rsidRDefault="00C00015" w:rsidP="00C00015">
      <w:pPr>
        <w:spacing w:after="0" w:line="240" w:lineRule="auto"/>
        <w:ind w:left="568" w:hanging="284"/>
        <w:jc w:val="both"/>
        <w:rPr>
          <w:rFonts w:ascii="Times New Roman" w:hAnsi="Times New Roman" w:cs="Times New Roman"/>
          <w:spacing w:val="-6"/>
        </w:rPr>
      </w:pPr>
      <w:r>
        <w:rPr>
          <w:rFonts w:ascii="Times New Roman" w:hAnsi="Times New Roman" w:cs="Times New Roman"/>
          <w:spacing w:val="-6"/>
        </w:rPr>
        <w:t xml:space="preserve">- </w:t>
      </w:r>
      <w:r>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1FA12EDE" w14:textId="77777777" w:rsidR="00C00015" w:rsidRDefault="00C00015" w:rsidP="00C00015">
      <w:pPr>
        <w:spacing w:after="0" w:line="240" w:lineRule="auto"/>
        <w:ind w:left="568" w:hanging="284"/>
        <w:jc w:val="both"/>
        <w:rPr>
          <w:rFonts w:ascii="Times New Roman" w:hAnsi="Times New Roman" w:cs="Times New Roman"/>
          <w:spacing w:val="-6"/>
        </w:rPr>
      </w:pPr>
      <w:r>
        <w:rPr>
          <w:rFonts w:ascii="Times New Roman" w:hAnsi="Times New Roman" w:cs="Times New Roman"/>
          <w:spacing w:val="-6"/>
        </w:rPr>
        <w:t xml:space="preserve">- </w:t>
      </w:r>
      <w:r>
        <w:rPr>
          <w:rFonts w:ascii="Times New Roman" w:hAnsi="Times New Roman" w:cs="Times New Roman"/>
          <w:spacing w:val="-6"/>
        </w:rPr>
        <w:tab/>
        <w:t>ustawy z dnia 20 lutego 2015 r. o rozwoju lokalnym z udziałem lokalnej społeczności (Dz. U. 2023 r. poz. 1554),</w:t>
      </w:r>
    </w:p>
    <w:p w14:paraId="058FAF7A" w14:textId="77777777" w:rsidR="00C00015" w:rsidRDefault="00C00015" w:rsidP="00C00015">
      <w:pPr>
        <w:spacing w:after="0" w:line="240" w:lineRule="auto"/>
        <w:ind w:left="568" w:hanging="284"/>
        <w:jc w:val="both"/>
        <w:rPr>
          <w:rFonts w:ascii="Times New Roman" w:hAnsi="Times New Roman" w:cs="Times New Roman"/>
          <w:spacing w:val="-6"/>
        </w:rPr>
      </w:pPr>
      <w:r>
        <w:rPr>
          <w:rFonts w:ascii="Times New Roman" w:hAnsi="Times New Roman" w:cs="Times New Roman"/>
          <w:spacing w:val="-6"/>
        </w:rPr>
        <w:t>- art. 10 b, c ustawy z dnia 9 maja 2008 r. o Agencji Restrukturyzacji i Modernizacji Rolnictwa (Dz.U. z 2023 r. poz. 1199),</w:t>
      </w:r>
    </w:p>
    <w:p w14:paraId="744B90F7" w14:textId="77777777" w:rsidR="00C00015" w:rsidRDefault="00C00015" w:rsidP="00C00015">
      <w:pPr>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celu realizacji zadań związanych z dochodzeniem zwrotu kwot pomocy oraz dokonywania płatności w ramach interwencji I 13.1 LEADER/Rozwój Lokalny Kierowany przez Społeczność (RLKS) – komponent Wdrażanie LSR.</w:t>
      </w:r>
    </w:p>
    <w:p w14:paraId="12055609" w14:textId="77777777" w:rsidR="00C00015" w:rsidRDefault="00C00015" w:rsidP="00C00015">
      <w:pPr>
        <w:pStyle w:val="Akapitzlist"/>
        <w:numPr>
          <w:ilvl w:val="0"/>
          <w:numId w:val="97"/>
        </w:numPr>
        <w:tabs>
          <w:tab w:val="left" w:pos="284"/>
        </w:tabs>
        <w:spacing w:before="120" w:after="0" w:line="240" w:lineRule="auto"/>
        <w:ind w:left="284" w:hanging="284"/>
        <w:jc w:val="both"/>
        <w:rPr>
          <w:rFonts w:ascii="Times New Roman" w:hAnsi="Times New Roman" w:cs="Times New Roman"/>
          <w:spacing w:val="-6"/>
        </w:rPr>
      </w:pPr>
      <w:r>
        <w:rPr>
          <w:rFonts w:ascii="Times New Roman" w:hAnsi="Times New Roman" w:cs="Times New Roman"/>
          <w:spacing w:val="-6"/>
        </w:rPr>
        <w:t>Administrator będzie przetwarzał następujące kategorie Pani/Pana danych: dane identyfikacyjne oraz dane kontaktowe.</w:t>
      </w:r>
    </w:p>
    <w:p w14:paraId="71C245F2" w14:textId="77777777" w:rsidR="00C00015" w:rsidRDefault="00C00015" w:rsidP="00C00015">
      <w:pPr>
        <w:pStyle w:val="Akapitzlist"/>
        <w:numPr>
          <w:ilvl w:val="0"/>
          <w:numId w:val="97"/>
        </w:numPr>
        <w:tabs>
          <w:tab w:val="left" w:pos="284"/>
        </w:tabs>
        <w:spacing w:before="120" w:after="0" w:line="240" w:lineRule="auto"/>
        <w:ind w:left="0" w:firstLine="0"/>
        <w:jc w:val="both"/>
        <w:rPr>
          <w:rFonts w:ascii="Times New Roman" w:hAnsi="Times New Roman" w:cs="Times New Roman"/>
          <w:spacing w:val="-6"/>
        </w:rPr>
      </w:pPr>
      <w:r>
        <w:rPr>
          <w:rFonts w:ascii="Times New Roman" w:hAnsi="Times New Roman" w:cs="Times New Roman"/>
          <w:spacing w:val="-6"/>
        </w:rPr>
        <w:t>Odbiorcami Pani/Pana danych osobowych mogą być:</w:t>
      </w:r>
    </w:p>
    <w:p w14:paraId="45025B56" w14:textId="77777777" w:rsidR="00C00015" w:rsidRDefault="00C00015" w:rsidP="00C00015">
      <w:pPr>
        <w:tabs>
          <w:tab w:val="left" w:pos="284"/>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1) organy kontrolne,</w:t>
      </w:r>
    </w:p>
    <w:p w14:paraId="0676C6FD" w14:textId="77777777" w:rsidR="00C00015" w:rsidRDefault="00C00015" w:rsidP="00C00015">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2) podmioty uprawnione do przetwarzania danych osobowych na podstawie przepisów powszechnie  </w:t>
      </w:r>
    </w:p>
    <w:p w14:paraId="15BC9C19" w14:textId="77777777" w:rsidR="00C00015" w:rsidRDefault="00C00015" w:rsidP="00C00015">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obowiązującego prawa,</w:t>
      </w:r>
    </w:p>
    <w:p w14:paraId="7FBD29CB" w14:textId="77777777" w:rsidR="00C00015" w:rsidRDefault="00C00015" w:rsidP="00C00015">
      <w:pPr>
        <w:tabs>
          <w:tab w:val="left" w:pos="284"/>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3) podmioty przetwarzające w imieniu Administratora na mocy zawartej umowy, m. in. dostawcy IT.</w:t>
      </w:r>
    </w:p>
    <w:p w14:paraId="16F9523A" w14:textId="77777777" w:rsidR="00C00015" w:rsidRDefault="00C00015" w:rsidP="00C00015">
      <w:pPr>
        <w:pStyle w:val="Akapitzlist"/>
        <w:numPr>
          <w:ilvl w:val="0"/>
          <w:numId w:val="97"/>
        </w:numPr>
        <w:spacing w:before="120" w:after="0" w:line="240" w:lineRule="auto"/>
        <w:ind w:left="284" w:hanging="284"/>
        <w:rPr>
          <w:rFonts w:ascii="Times New Roman" w:hAnsi="Times New Roman" w:cs="Times New Roman"/>
          <w:spacing w:val="-6"/>
        </w:rPr>
      </w:pPr>
      <w:r>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5D429BF" w14:textId="77777777" w:rsidR="00C00015" w:rsidRDefault="00C00015" w:rsidP="00C00015">
      <w:pPr>
        <w:pStyle w:val="Akapitzlist"/>
        <w:numPr>
          <w:ilvl w:val="0"/>
          <w:numId w:val="97"/>
        </w:numPr>
        <w:tabs>
          <w:tab w:val="left" w:pos="284"/>
        </w:tabs>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67528ACE" w14:textId="77777777" w:rsidR="00C00015" w:rsidRDefault="00C00015" w:rsidP="00C00015">
      <w:pPr>
        <w:pStyle w:val="Akapitzlist"/>
        <w:numPr>
          <w:ilvl w:val="0"/>
          <w:numId w:val="97"/>
        </w:numPr>
        <w:tabs>
          <w:tab w:val="left" w:pos="284"/>
        </w:tabs>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4A3FBF1" w14:textId="77777777" w:rsidR="00C00015" w:rsidRDefault="00C00015" w:rsidP="00C00015">
      <w:pPr>
        <w:pStyle w:val="Akapitzlist"/>
        <w:numPr>
          <w:ilvl w:val="0"/>
          <w:numId w:val="97"/>
        </w:numPr>
        <w:tabs>
          <w:tab w:val="left" w:pos="284"/>
        </w:tabs>
        <w:spacing w:before="120" w:after="0" w:line="240" w:lineRule="auto"/>
        <w:ind w:left="284"/>
        <w:jc w:val="both"/>
        <w:rPr>
          <w:rFonts w:ascii="Times New Roman" w:hAnsi="Times New Roman" w:cs="Times New Roman"/>
          <w:spacing w:val="-6"/>
        </w:rPr>
      </w:pPr>
      <w:r>
        <w:rPr>
          <w:rFonts w:ascii="Times New Roman" w:hAnsi="Times New Roman" w:cs="Times New Roman"/>
          <w:spacing w:val="-6"/>
        </w:rPr>
        <w:t>Pani/Pana dane Administrator uzyskał od Samorządu Województwa.</w:t>
      </w:r>
    </w:p>
    <w:p w14:paraId="0205371A" w14:textId="77777777" w:rsidR="00C00015" w:rsidRDefault="00C00015" w:rsidP="00C00015">
      <w:pPr>
        <w:tabs>
          <w:tab w:val="left" w:pos="851"/>
        </w:tabs>
        <w:spacing w:before="120" w:after="0" w:line="240" w:lineRule="auto"/>
        <w:jc w:val="both"/>
        <w:rPr>
          <w:rFonts w:ascii="Times New Roman" w:eastAsia="Times New Roman" w:hAnsi="Times New Roman" w:cs="Times New Roman"/>
          <w:b/>
          <w:bCs/>
          <w:iCs/>
          <w:spacing w:val="-6"/>
          <w:lang w:eastAsia="en-GB"/>
        </w:rPr>
      </w:pPr>
    </w:p>
    <w:p w14:paraId="57E612A8" w14:textId="1D1F9F2A" w:rsidR="00C00015" w:rsidRDefault="00C00015" w:rsidP="00EC32BE">
      <w:pPr>
        <w:spacing w:after="0"/>
        <w:rPr>
          <w:rFonts w:ascii="Times New Roman" w:hAnsi="Times New Roman" w:cs="Times New Roman"/>
        </w:rPr>
      </w:pPr>
    </w:p>
    <w:p w14:paraId="6129C302" w14:textId="1A2B0FC7" w:rsidR="00C00015" w:rsidRDefault="00C00015" w:rsidP="00EC32BE">
      <w:pPr>
        <w:spacing w:after="0"/>
        <w:rPr>
          <w:rFonts w:ascii="Times New Roman" w:hAnsi="Times New Roman" w:cs="Times New Roman"/>
        </w:rPr>
      </w:pPr>
    </w:p>
    <w:p w14:paraId="0108F5ED" w14:textId="4FCF3427" w:rsidR="00C00015" w:rsidRDefault="00C00015" w:rsidP="00EC32BE">
      <w:pPr>
        <w:spacing w:after="0"/>
        <w:rPr>
          <w:rFonts w:ascii="Times New Roman" w:hAnsi="Times New Roman" w:cs="Times New Roman"/>
        </w:rPr>
      </w:pPr>
    </w:p>
    <w:p w14:paraId="5B1098B4" w14:textId="26BF2335" w:rsidR="00C00015" w:rsidRDefault="00C00015" w:rsidP="00EC32BE">
      <w:pPr>
        <w:spacing w:after="0"/>
        <w:rPr>
          <w:rFonts w:ascii="Times New Roman" w:hAnsi="Times New Roman" w:cs="Times New Roman"/>
        </w:rPr>
      </w:pPr>
    </w:p>
    <w:p w14:paraId="0DB67EB9" w14:textId="2D284A36" w:rsidR="00C00015" w:rsidRDefault="00C00015" w:rsidP="00EC32BE">
      <w:pPr>
        <w:spacing w:after="0"/>
        <w:rPr>
          <w:rFonts w:ascii="Times New Roman" w:hAnsi="Times New Roman" w:cs="Times New Roman"/>
        </w:rPr>
      </w:pPr>
    </w:p>
    <w:p w14:paraId="7DB3CCA2" w14:textId="75BE6CF1" w:rsidR="00C00015" w:rsidRDefault="00C00015" w:rsidP="00EC32BE">
      <w:pPr>
        <w:spacing w:after="0"/>
        <w:rPr>
          <w:rFonts w:ascii="Times New Roman" w:hAnsi="Times New Roman" w:cs="Times New Roman"/>
        </w:rPr>
      </w:pPr>
    </w:p>
    <w:p w14:paraId="256650C3" w14:textId="61352261" w:rsidR="00C00015" w:rsidRDefault="00C00015" w:rsidP="00EC32BE">
      <w:pPr>
        <w:spacing w:after="0"/>
        <w:rPr>
          <w:rFonts w:ascii="Times New Roman" w:hAnsi="Times New Roman" w:cs="Times New Roman"/>
        </w:rPr>
      </w:pPr>
    </w:p>
    <w:p w14:paraId="4E74BF66" w14:textId="6FDF95ED" w:rsidR="00C00015" w:rsidRDefault="00C00015" w:rsidP="00EC32BE">
      <w:pPr>
        <w:spacing w:after="0"/>
        <w:rPr>
          <w:rFonts w:ascii="Times New Roman" w:hAnsi="Times New Roman" w:cs="Times New Roman"/>
        </w:rPr>
      </w:pPr>
    </w:p>
    <w:tbl>
      <w:tblPr>
        <w:tblW w:w="9209" w:type="dxa"/>
        <w:tblCellMar>
          <w:left w:w="70" w:type="dxa"/>
          <w:right w:w="70" w:type="dxa"/>
        </w:tblCellMar>
        <w:tblLook w:val="04A0" w:firstRow="1" w:lastRow="0" w:firstColumn="1" w:lastColumn="0" w:noHBand="0" w:noVBand="1"/>
      </w:tblPr>
      <w:tblGrid>
        <w:gridCol w:w="220"/>
        <w:gridCol w:w="440"/>
        <w:gridCol w:w="1190"/>
        <w:gridCol w:w="980"/>
        <w:gridCol w:w="993"/>
        <w:gridCol w:w="1230"/>
        <w:gridCol w:w="1230"/>
        <w:gridCol w:w="1100"/>
        <w:gridCol w:w="1826"/>
      </w:tblGrid>
      <w:tr w:rsidR="00C00015" w:rsidRPr="00C00015" w14:paraId="04174E8E" w14:textId="77777777" w:rsidTr="00C00015">
        <w:trPr>
          <w:trHeight w:val="330"/>
        </w:trPr>
        <w:tc>
          <w:tcPr>
            <w:tcW w:w="220" w:type="dxa"/>
            <w:tcBorders>
              <w:top w:val="single" w:sz="4" w:space="0" w:color="auto"/>
              <w:left w:val="single" w:sz="4" w:space="0" w:color="auto"/>
              <w:bottom w:val="nil"/>
              <w:right w:val="nil"/>
            </w:tcBorders>
            <w:shd w:val="clear" w:color="000000" w:fill="FFFFFF"/>
            <w:noWrap/>
            <w:vAlign w:val="bottom"/>
            <w:hideMark/>
          </w:tcPr>
          <w:p w14:paraId="42CDA84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single" w:sz="4" w:space="0" w:color="auto"/>
              <w:left w:val="nil"/>
              <w:bottom w:val="nil"/>
              <w:right w:val="nil"/>
            </w:tcBorders>
            <w:shd w:val="clear" w:color="auto" w:fill="auto"/>
            <w:noWrap/>
            <w:vAlign w:val="bottom"/>
            <w:hideMark/>
          </w:tcPr>
          <w:p w14:paraId="66BD1B4F" w14:textId="77777777" w:rsidR="00C00015" w:rsidRPr="00C00015" w:rsidRDefault="00C00015" w:rsidP="00C00015">
            <w:pPr>
              <w:spacing w:after="0" w:line="240" w:lineRule="auto"/>
              <w:rPr>
                <w:rFonts w:ascii="Arial" w:eastAsia="Times New Roman" w:hAnsi="Arial" w:cs="Arial"/>
                <w:sz w:val="16"/>
                <w:szCs w:val="16"/>
                <w:lang w:eastAsia="pl-PL"/>
              </w:rPr>
            </w:pPr>
            <w:r w:rsidRPr="00C00015">
              <w:rPr>
                <w:rFonts w:ascii="Arial" w:eastAsia="Times New Roman" w:hAnsi="Arial" w:cs="Arial"/>
                <w:sz w:val="16"/>
                <w:szCs w:val="16"/>
                <w:lang w:eastAsia="pl-PL"/>
              </w:rPr>
              <w:t> </w:t>
            </w:r>
          </w:p>
        </w:tc>
        <w:tc>
          <w:tcPr>
            <w:tcW w:w="1190" w:type="dxa"/>
            <w:tcBorders>
              <w:top w:val="single" w:sz="4" w:space="0" w:color="auto"/>
              <w:left w:val="nil"/>
              <w:bottom w:val="nil"/>
              <w:right w:val="nil"/>
            </w:tcBorders>
            <w:shd w:val="clear" w:color="auto" w:fill="auto"/>
            <w:noWrap/>
            <w:vAlign w:val="bottom"/>
            <w:hideMark/>
          </w:tcPr>
          <w:p w14:paraId="7FCD8109" w14:textId="77777777" w:rsidR="00C00015" w:rsidRPr="00C00015" w:rsidRDefault="00C00015" w:rsidP="00C00015">
            <w:pPr>
              <w:spacing w:after="0" w:line="240" w:lineRule="auto"/>
              <w:rPr>
                <w:rFonts w:ascii="Arial" w:eastAsia="Times New Roman" w:hAnsi="Arial" w:cs="Arial"/>
                <w:sz w:val="16"/>
                <w:szCs w:val="16"/>
                <w:lang w:eastAsia="pl-PL"/>
              </w:rPr>
            </w:pPr>
            <w:r w:rsidRPr="00C00015">
              <w:rPr>
                <w:rFonts w:ascii="Arial" w:eastAsia="Times New Roman" w:hAnsi="Arial" w:cs="Arial"/>
                <w:sz w:val="16"/>
                <w:szCs w:val="16"/>
                <w:lang w:eastAsia="pl-PL"/>
              </w:rPr>
              <w:t> </w:t>
            </w:r>
          </w:p>
        </w:tc>
        <w:tc>
          <w:tcPr>
            <w:tcW w:w="980" w:type="dxa"/>
            <w:tcBorders>
              <w:top w:val="single" w:sz="4" w:space="0" w:color="auto"/>
              <w:left w:val="nil"/>
              <w:bottom w:val="nil"/>
              <w:right w:val="nil"/>
            </w:tcBorders>
            <w:shd w:val="clear" w:color="000000" w:fill="FFFFFF"/>
            <w:noWrap/>
            <w:vAlign w:val="bottom"/>
            <w:hideMark/>
          </w:tcPr>
          <w:p w14:paraId="09DC203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single" w:sz="4" w:space="0" w:color="auto"/>
              <w:left w:val="nil"/>
              <w:bottom w:val="nil"/>
              <w:right w:val="nil"/>
            </w:tcBorders>
            <w:shd w:val="clear" w:color="000000" w:fill="FFFFFF"/>
            <w:noWrap/>
            <w:vAlign w:val="bottom"/>
            <w:hideMark/>
          </w:tcPr>
          <w:p w14:paraId="5CCCD83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single" w:sz="4" w:space="0" w:color="auto"/>
              <w:left w:val="nil"/>
              <w:bottom w:val="nil"/>
              <w:right w:val="nil"/>
            </w:tcBorders>
            <w:shd w:val="clear" w:color="000000" w:fill="FFFFFF"/>
            <w:noWrap/>
            <w:vAlign w:val="bottom"/>
            <w:hideMark/>
          </w:tcPr>
          <w:p w14:paraId="398E8D1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single" w:sz="4" w:space="0" w:color="auto"/>
              <w:left w:val="nil"/>
              <w:bottom w:val="nil"/>
              <w:right w:val="nil"/>
            </w:tcBorders>
            <w:shd w:val="clear" w:color="000000" w:fill="FFFFFF"/>
            <w:noWrap/>
            <w:vAlign w:val="bottom"/>
            <w:hideMark/>
          </w:tcPr>
          <w:p w14:paraId="2CC79B8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2926" w:type="dxa"/>
            <w:gridSpan w:val="2"/>
            <w:tcBorders>
              <w:top w:val="single" w:sz="4" w:space="0" w:color="auto"/>
              <w:left w:val="nil"/>
              <w:bottom w:val="single" w:sz="4" w:space="0" w:color="auto"/>
              <w:right w:val="nil"/>
            </w:tcBorders>
            <w:shd w:val="clear" w:color="auto" w:fill="auto"/>
            <w:noWrap/>
            <w:vAlign w:val="bottom"/>
            <w:hideMark/>
          </w:tcPr>
          <w:p w14:paraId="00A63A4D" w14:textId="4E851771" w:rsidR="00C00015" w:rsidRPr="00C00015" w:rsidRDefault="00C00015" w:rsidP="00C00015">
            <w:pPr>
              <w:spacing w:after="0" w:line="240" w:lineRule="auto"/>
              <w:rPr>
                <w:rFonts w:ascii="Times New Roman" w:eastAsia="Times New Roman" w:hAnsi="Times New Roman" w:cs="Times New Roman"/>
                <w:i/>
                <w:iCs/>
                <w:sz w:val="18"/>
                <w:szCs w:val="18"/>
                <w:lang w:eastAsia="pl-PL"/>
              </w:rPr>
            </w:pPr>
            <w:r w:rsidRPr="00C00015">
              <w:rPr>
                <w:rFonts w:ascii="Times New Roman" w:eastAsia="Times New Roman" w:hAnsi="Times New Roman" w:cs="Times New Roman"/>
                <w:i/>
                <w:iCs/>
                <w:sz w:val="18"/>
                <w:szCs w:val="18"/>
                <w:lang w:eastAsia="pl-PL"/>
              </w:rPr>
              <w:t>Załącznik nr 3 do umowy</w:t>
            </w:r>
            <w:r>
              <w:rPr>
                <w:rFonts w:ascii="Times New Roman" w:eastAsia="Times New Roman" w:hAnsi="Times New Roman" w:cs="Times New Roman"/>
                <w:i/>
                <w:iCs/>
                <w:sz w:val="18"/>
                <w:szCs w:val="18"/>
                <w:lang w:eastAsia="pl-PL"/>
              </w:rPr>
              <w:t xml:space="preserve"> </w:t>
            </w:r>
            <w:r w:rsidRPr="00C00015">
              <w:rPr>
                <w:rFonts w:ascii="Times New Roman" w:eastAsia="Times New Roman" w:hAnsi="Times New Roman" w:cs="Times New Roman"/>
                <w:i/>
                <w:iCs/>
                <w:sz w:val="18"/>
                <w:szCs w:val="18"/>
                <w:lang w:eastAsia="pl-PL"/>
              </w:rPr>
              <w:t>nr………………o przyznaniu pomocy</w:t>
            </w:r>
          </w:p>
        </w:tc>
      </w:tr>
      <w:tr w:rsidR="00C00015" w:rsidRPr="00C00015" w14:paraId="5AA1EC93" w14:textId="77777777" w:rsidTr="00C00015">
        <w:trPr>
          <w:trHeight w:val="360"/>
        </w:trPr>
        <w:tc>
          <w:tcPr>
            <w:tcW w:w="220" w:type="dxa"/>
            <w:tcBorders>
              <w:top w:val="nil"/>
              <w:left w:val="single" w:sz="4" w:space="0" w:color="auto"/>
              <w:bottom w:val="nil"/>
              <w:right w:val="nil"/>
            </w:tcBorders>
            <w:shd w:val="clear" w:color="000000" w:fill="FFFFFF"/>
            <w:noWrap/>
            <w:vAlign w:val="bottom"/>
            <w:hideMark/>
          </w:tcPr>
          <w:p w14:paraId="0D2D420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8989"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9E9FA" w14:textId="77777777" w:rsidR="00C00015" w:rsidRPr="00C00015" w:rsidRDefault="00C00015" w:rsidP="00C00015">
            <w:pPr>
              <w:spacing w:after="0" w:line="240" w:lineRule="auto"/>
              <w:jc w:val="center"/>
              <w:rPr>
                <w:rFonts w:ascii="Times New Roman" w:eastAsia="Times New Roman" w:hAnsi="Times New Roman" w:cs="Times New Roman"/>
                <w:b/>
                <w:bCs/>
                <w:sz w:val="20"/>
                <w:szCs w:val="20"/>
                <w:lang w:eastAsia="pl-PL"/>
              </w:rPr>
            </w:pPr>
            <w:r w:rsidRPr="00C00015">
              <w:rPr>
                <w:rFonts w:ascii="Times New Roman" w:eastAsia="Times New Roman" w:hAnsi="Times New Roman" w:cs="Times New Roman"/>
                <w:b/>
                <w:bCs/>
                <w:sz w:val="20"/>
                <w:szCs w:val="20"/>
                <w:lang w:eastAsia="pl-PL"/>
              </w:rPr>
              <w:t>WYKAZ DZIAŁEK EWIDENCYJNYCH, NA KTÓRYCH REALIZOWANA BĘDZIE OPERACJA TRWALE ZWIĄZANA Z NIERUCHOMOŚCIĄ</w:t>
            </w:r>
          </w:p>
        </w:tc>
      </w:tr>
      <w:tr w:rsidR="00C00015" w:rsidRPr="00C00015" w14:paraId="753AADC9"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10FD9DC5"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8989" w:type="dxa"/>
            <w:gridSpan w:val="8"/>
            <w:vMerge/>
            <w:tcBorders>
              <w:top w:val="nil"/>
              <w:left w:val="single" w:sz="4" w:space="0" w:color="auto"/>
              <w:bottom w:val="nil"/>
              <w:right w:val="nil"/>
            </w:tcBorders>
            <w:vAlign w:val="center"/>
            <w:hideMark/>
          </w:tcPr>
          <w:p w14:paraId="6C9A444A" w14:textId="77777777" w:rsidR="00C00015" w:rsidRPr="00C00015" w:rsidRDefault="00C00015" w:rsidP="00C00015">
            <w:pPr>
              <w:spacing w:after="0" w:line="240" w:lineRule="auto"/>
              <w:rPr>
                <w:rFonts w:ascii="Times New Roman" w:eastAsia="Times New Roman" w:hAnsi="Times New Roman" w:cs="Times New Roman"/>
                <w:b/>
                <w:bCs/>
                <w:sz w:val="20"/>
                <w:szCs w:val="20"/>
                <w:lang w:eastAsia="pl-PL"/>
              </w:rPr>
            </w:pPr>
          </w:p>
        </w:tc>
      </w:tr>
      <w:tr w:rsidR="00C00015" w:rsidRPr="00C00015" w14:paraId="7092C39E"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6729EF3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8989" w:type="dxa"/>
            <w:gridSpan w:val="8"/>
            <w:vMerge/>
            <w:tcBorders>
              <w:top w:val="nil"/>
              <w:left w:val="single" w:sz="4" w:space="0" w:color="auto"/>
              <w:bottom w:val="nil"/>
              <w:right w:val="nil"/>
            </w:tcBorders>
            <w:vAlign w:val="center"/>
            <w:hideMark/>
          </w:tcPr>
          <w:p w14:paraId="4ECB83F9" w14:textId="77777777" w:rsidR="00C00015" w:rsidRPr="00C00015" w:rsidRDefault="00C00015" w:rsidP="00C00015">
            <w:pPr>
              <w:spacing w:after="0" w:line="240" w:lineRule="auto"/>
              <w:rPr>
                <w:rFonts w:ascii="Times New Roman" w:eastAsia="Times New Roman" w:hAnsi="Times New Roman" w:cs="Times New Roman"/>
                <w:b/>
                <w:bCs/>
                <w:sz w:val="20"/>
                <w:szCs w:val="20"/>
                <w:lang w:eastAsia="pl-PL"/>
              </w:rPr>
            </w:pPr>
          </w:p>
        </w:tc>
      </w:tr>
      <w:tr w:rsidR="00C00015" w:rsidRPr="00C00015" w14:paraId="77F2F83D"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49676E4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8989" w:type="dxa"/>
            <w:gridSpan w:val="8"/>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FE403C" w14:textId="77777777" w:rsidR="00C00015" w:rsidRPr="00C00015" w:rsidRDefault="00C00015" w:rsidP="00C00015">
            <w:pPr>
              <w:spacing w:after="0" w:line="240" w:lineRule="auto"/>
              <w:jc w:val="center"/>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251E1DD1" w14:textId="77777777" w:rsidTr="00C00015">
        <w:trPr>
          <w:trHeight w:val="420"/>
        </w:trPr>
        <w:tc>
          <w:tcPr>
            <w:tcW w:w="220" w:type="dxa"/>
            <w:tcBorders>
              <w:top w:val="nil"/>
              <w:left w:val="single" w:sz="4" w:space="0" w:color="auto"/>
              <w:bottom w:val="nil"/>
              <w:right w:val="nil"/>
            </w:tcBorders>
            <w:shd w:val="clear" w:color="000000" w:fill="FFFFFF"/>
            <w:noWrap/>
            <w:vAlign w:val="bottom"/>
            <w:hideMark/>
          </w:tcPr>
          <w:p w14:paraId="3F2A301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8322BE"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Lp.</w:t>
            </w:r>
          </w:p>
        </w:tc>
        <w:tc>
          <w:tcPr>
            <w:tcW w:w="31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D8A4B2"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Położenie działki ewidencyjnej</w:t>
            </w:r>
          </w:p>
        </w:tc>
        <w:tc>
          <w:tcPr>
            <w:tcW w:w="35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331A0D"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Dane według ewidencji gruntów i budynków</w:t>
            </w:r>
          </w:p>
        </w:tc>
        <w:tc>
          <w:tcPr>
            <w:tcW w:w="1826" w:type="dxa"/>
            <w:tcBorders>
              <w:top w:val="nil"/>
              <w:left w:val="single" w:sz="4" w:space="0" w:color="auto"/>
              <w:bottom w:val="single" w:sz="4" w:space="0" w:color="000000"/>
              <w:right w:val="single" w:sz="4" w:space="0" w:color="auto"/>
            </w:tcBorders>
            <w:shd w:val="clear" w:color="000000" w:fill="FFFFFF"/>
            <w:vAlign w:val="center"/>
            <w:hideMark/>
          </w:tcPr>
          <w:p w14:paraId="667B594F"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Informacje szczegółowe (m.in. nr elektronicznej księgi wieczystej)</w:t>
            </w:r>
          </w:p>
        </w:tc>
      </w:tr>
      <w:tr w:rsidR="00C00015" w:rsidRPr="00C00015" w14:paraId="2222346E" w14:textId="77777777" w:rsidTr="00C00015">
        <w:trPr>
          <w:trHeight w:val="450"/>
        </w:trPr>
        <w:tc>
          <w:tcPr>
            <w:tcW w:w="220" w:type="dxa"/>
            <w:tcBorders>
              <w:top w:val="nil"/>
              <w:left w:val="single" w:sz="4" w:space="0" w:color="auto"/>
              <w:bottom w:val="nil"/>
              <w:right w:val="nil"/>
            </w:tcBorders>
            <w:shd w:val="clear" w:color="000000" w:fill="FFFFFF"/>
            <w:noWrap/>
            <w:vAlign w:val="bottom"/>
            <w:hideMark/>
          </w:tcPr>
          <w:p w14:paraId="0F6AA6E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vMerge/>
            <w:tcBorders>
              <w:top w:val="nil"/>
              <w:left w:val="single" w:sz="4" w:space="0" w:color="auto"/>
              <w:bottom w:val="single" w:sz="4" w:space="0" w:color="auto"/>
              <w:right w:val="single" w:sz="4" w:space="0" w:color="auto"/>
            </w:tcBorders>
            <w:vAlign w:val="center"/>
            <w:hideMark/>
          </w:tcPr>
          <w:p w14:paraId="0991CCCE"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11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6AA8FE"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Województwo</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1EDEB"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Powiat</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11B73"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Gmina</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14:paraId="4F36E4C4"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Nazwa obrębu ewidencyjnego</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14:paraId="07F312D1"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Nr obrębu ewidencyjnego</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32586B7"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Nr działki ewidencyjnej</w:t>
            </w:r>
          </w:p>
        </w:tc>
        <w:tc>
          <w:tcPr>
            <w:tcW w:w="1826" w:type="dxa"/>
            <w:vMerge w:val="restart"/>
            <w:tcBorders>
              <w:top w:val="nil"/>
              <w:left w:val="single" w:sz="4" w:space="0" w:color="auto"/>
              <w:bottom w:val="single" w:sz="4" w:space="0" w:color="000000"/>
              <w:right w:val="single" w:sz="4" w:space="0" w:color="auto"/>
            </w:tcBorders>
            <w:vAlign w:val="center"/>
            <w:hideMark/>
          </w:tcPr>
          <w:p w14:paraId="21ADC318"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r>
      <w:tr w:rsidR="00C00015" w:rsidRPr="00C00015" w14:paraId="568AD48E" w14:textId="77777777" w:rsidTr="00C00015">
        <w:trPr>
          <w:trHeight w:val="570"/>
        </w:trPr>
        <w:tc>
          <w:tcPr>
            <w:tcW w:w="220" w:type="dxa"/>
            <w:tcBorders>
              <w:top w:val="nil"/>
              <w:left w:val="single" w:sz="4" w:space="0" w:color="auto"/>
              <w:bottom w:val="nil"/>
              <w:right w:val="nil"/>
            </w:tcBorders>
            <w:shd w:val="clear" w:color="000000" w:fill="FFFFFF"/>
            <w:noWrap/>
            <w:vAlign w:val="bottom"/>
            <w:hideMark/>
          </w:tcPr>
          <w:p w14:paraId="1542291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vMerge/>
            <w:tcBorders>
              <w:top w:val="nil"/>
              <w:left w:val="single" w:sz="4" w:space="0" w:color="auto"/>
              <w:bottom w:val="single" w:sz="4" w:space="0" w:color="auto"/>
              <w:right w:val="single" w:sz="4" w:space="0" w:color="auto"/>
            </w:tcBorders>
            <w:vAlign w:val="center"/>
            <w:hideMark/>
          </w:tcPr>
          <w:p w14:paraId="262F3BFC"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1190" w:type="dxa"/>
            <w:vMerge/>
            <w:tcBorders>
              <w:top w:val="nil"/>
              <w:left w:val="single" w:sz="4" w:space="0" w:color="auto"/>
              <w:bottom w:val="single" w:sz="4" w:space="0" w:color="auto"/>
              <w:right w:val="single" w:sz="4" w:space="0" w:color="auto"/>
            </w:tcBorders>
            <w:vAlign w:val="center"/>
            <w:hideMark/>
          </w:tcPr>
          <w:p w14:paraId="7D1D0A36"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980" w:type="dxa"/>
            <w:vMerge/>
            <w:tcBorders>
              <w:top w:val="nil"/>
              <w:left w:val="single" w:sz="4" w:space="0" w:color="auto"/>
              <w:bottom w:val="single" w:sz="4" w:space="0" w:color="auto"/>
              <w:right w:val="single" w:sz="4" w:space="0" w:color="auto"/>
            </w:tcBorders>
            <w:vAlign w:val="center"/>
            <w:hideMark/>
          </w:tcPr>
          <w:p w14:paraId="5E1DA763"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32AB5EDA"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1230" w:type="dxa"/>
            <w:vMerge/>
            <w:tcBorders>
              <w:top w:val="nil"/>
              <w:left w:val="single" w:sz="4" w:space="0" w:color="auto"/>
              <w:bottom w:val="single" w:sz="4" w:space="0" w:color="auto"/>
              <w:right w:val="single" w:sz="4" w:space="0" w:color="auto"/>
            </w:tcBorders>
            <w:vAlign w:val="center"/>
            <w:hideMark/>
          </w:tcPr>
          <w:p w14:paraId="73629B85"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1230" w:type="dxa"/>
            <w:vMerge/>
            <w:tcBorders>
              <w:top w:val="nil"/>
              <w:left w:val="single" w:sz="4" w:space="0" w:color="auto"/>
              <w:bottom w:val="single" w:sz="4" w:space="0" w:color="auto"/>
              <w:right w:val="single" w:sz="4" w:space="0" w:color="auto"/>
            </w:tcBorders>
            <w:vAlign w:val="center"/>
            <w:hideMark/>
          </w:tcPr>
          <w:p w14:paraId="28F544B7"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1100" w:type="dxa"/>
            <w:vMerge/>
            <w:tcBorders>
              <w:top w:val="nil"/>
              <w:left w:val="single" w:sz="4" w:space="0" w:color="auto"/>
              <w:bottom w:val="single" w:sz="4" w:space="0" w:color="auto"/>
              <w:right w:val="single" w:sz="4" w:space="0" w:color="auto"/>
            </w:tcBorders>
            <w:vAlign w:val="center"/>
            <w:hideMark/>
          </w:tcPr>
          <w:p w14:paraId="6459DCA5"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c>
          <w:tcPr>
            <w:tcW w:w="1826" w:type="dxa"/>
            <w:vMerge/>
            <w:tcBorders>
              <w:top w:val="nil"/>
              <w:left w:val="single" w:sz="4" w:space="0" w:color="auto"/>
              <w:bottom w:val="single" w:sz="4" w:space="0" w:color="000000"/>
              <w:right w:val="single" w:sz="4" w:space="0" w:color="auto"/>
            </w:tcBorders>
            <w:vAlign w:val="center"/>
            <w:hideMark/>
          </w:tcPr>
          <w:p w14:paraId="6672A0AC" w14:textId="77777777" w:rsidR="00C00015" w:rsidRPr="00C00015" w:rsidRDefault="00C00015" w:rsidP="00C00015">
            <w:pPr>
              <w:spacing w:after="0" w:line="240" w:lineRule="auto"/>
              <w:rPr>
                <w:rFonts w:ascii="Times New Roman" w:eastAsia="Times New Roman" w:hAnsi="Times New Roman" w:cs="Times New Roman"/>
                <w:sz w:val="18"/>
                <w:szCs w:val="18"/>
                <w:lang w:eastAsia="pl-PL"/>
              </w:rPr>
            </w:pPr>
          </w:p>
        </w:tc>
      </w:tr>
      <w:tr w:rsidR="00C00015" w:rsidRPr="00C00015" w14:paraId="6E8AD589" w14:textId="77777777" w:rsidTr="00C00015">
        <w:trPr>
          <w:trHeight w:val="330"/>
        </w:trPr>
        <w:tc>
          <w:tcPr>
            <w:tcW w:w="220" w:type="dxa"/>
            <w:tcBorders>
              <w:top w:val="nil"/>
              <w:left w:val="single" w:sz="4" w:space="0" w:color="auto"/>
              <w:bottom w:val="nil"/>
              <w:right w:val="nil"/>
            </w:tcBorders>
            <w:shd w:val="clear" w:color="000000" w:fill="FFFFFF"/>
            <w:noWrap/>
            <w:vAlign w:val="bottom"/>
            <w:hideMark/>
          </w:tcPr>
          <w:p w14:paraId="27091EE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3F38386"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1</w:t>
            </w:r>
          </w:p>
        </w:tc>
        <w:tc>
          <w:tcPr>
            <w:tcW w:w="1190" w:type="dxa"/>
            <w:tcBorders>
              <w:top w:val="nil"/>
              <w:left w:val="nil"/>
              <w:bottom w:val="single" w:sz="4" w:space="0" w:color="auto"/>
              <w:right w:val="single" w:sz="4" w:space="0" w:color="auto"/>
            </w:tcBorders>
            <w:shd w:val="clear" w:color="auto" w:fill="auto"/>
            <w:noWrap/>
            <w:vAlign w:val="bottom"/>
            <w:hideMark/>
          </w:tcPr>
          <w:p w14:paraId="50096BF8"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2</w:t>
            </w:r>
          </w:p>
        </w:tc>
        <w:tc>
          <w:tcPr>
            <w:tcW w:w="980" w:type="dxa"/>
            <w:tcBorders>
              <w:top w:val="nil"/>
              <w:left w:val="nil"/>
              <w:bottom w:val="single" w:sz="4" w:space="0" w:color="auto"/>
              <w:right w:val="single" w:sz="4" w:space="0" w:color="auto"/>
            </w:tcBorders>
            <w:shd w:val="clear" w:color="auto" w:fill="auto"/>
            <w:noWrap/>
            <w:vAlign w:val="bottom"/>
            <w:hideMark/>
          </w:tcPr>
          <w:p w14:paraId="147FDD17"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3</w:t>
            </w:r>
          </w:p>
        </w:tc>
        <w:tc>
          <w:tcPr>
            <w:tcW w:w="993" w:type="dxa"/>
            <w:tcBorders>
              <w:top w:val="nil"/>
              <w:left w:val="nil"/>
              <w:bottom w:val="single" w:sz="4" w:space="0" w:color="auto"/>
              <w:right w:val="single" w:sz="4" w:space="0" w:color="auto"/>
            </w:tcBorders>
            <w:shd w:val="clear" w:color="auto" w:fill="auto"/>
            <w:noWrap/>
            <w:vAlign w:val="bottom"/>
            <w:hideMark/>
          </w:tcPr>
          <w:p w14:paraId="08518696"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4</w:t>
            </w:r>
          </w:p>
        </w:tc>
        <w:tc>
          <w:tcPr>
            <w:tcW w:w="1230" w:type="dxa"/>
            <w:tcBorders>
              <w:top w:val="nil"/>
              <w:left w:val="nil"/>
              <w:bottom w:val="single" w:sz="4" w:space="0" w:color="auto"/>
              <w:right w:val="single" w:sz="4" w:space="0" w:color="auto"/>
            </w:tcBorders>
            <w:shd w:val="clear" w:color="auto" w:fill="auto"/>
            <w:noWrap/>
            <w:vAlign w:val="bottom"/>
            <w:hideMark/>
          </w:tcPr>
          <w:p w14:paraId="3AA4EA0E"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5</w:t>
            </w:r>
          </w:p>
        </w:tc>
        <w:tc>
          <w:tcPr>
            <w:tcW w:w="1230" w:type="dxa"/>
            <w:tcBorders>
              <w:top w:val="nil"/>
              <w:left w:val="nil"/>
              <w:bottom w:val="single" w:sz="4" w:space="0" w:color="auto"/>
              <w:right w:val="single" w:sz="4" w:space="0" w:color="auto"/>
            </w:tcBorders>
            <w:shd w:val="clear" w:color="auto" w:fill="auto"/>
            <w:noWrap/>
            <w:vAlign w:val="bottom"/>
            <w:hideMark/>
          </w:tcPr>
          <w:p w14:paraId="63B3F273"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6</w:t>
            </w:r>
          </w:p>
        </w:tc>
        <w:tc>
          <w:tcPr>
            <w:tcW w:w="1100" w:type="dxa"/>
            <w:tcBorders>
              <w:top w:val="nil"/>
              <w:left w:val="nil"/>
              <w:bottom w:val="single" w:sz="4" w:space="0" w:color="auto"/>
              <w:right w:val="single" w:sz="4" w:space="0" w:color="auto"/>
            </w:tcBorders>
            <w:shd w:val="clear" w:color="auto" w:fill="auto"/>
            <w:noWrap/>
            <w:vAlign w:val="bottom"/>
            <w:hideMark/>
          </w:tcPr>
          <w:p w14:paraId="09691E0A"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7</w:t>
            </w:r>
          </w:p>
        </w:tc>
        <w:tc>
          <w:tcPr>
            <w:tcW w:w="1826" w:type="dxa"/>
            <w:tcBorders>
              <w:top w:val="nil"/>
              <w:left w:val="nil"/>
              <w:bottom w:val="single" w:sz="4" w:space="0" w:color="auto"/>
              <w:right w:val="single" w:sz="4" w:space="0" w:color="auto"/>
            </w:tcBorders>
            <w:shd w:val="clear" w:color="auto" w:fill="auto"/>
            <w:noWrap/>
            <w:vAlign w:val="bottom"/>
            <w:hideMark/>
          </w:tcPr>
          <w:p w14:paraId="20B22D91" w14:textId="77777777" w:rsidR="00C00015" w:rsidRPr="00C00015" w:rsidRDefault="00C00015" w:rsidP="00C00015">
            <w:pPr>
              <w:spacing w:after="0" w:line="240" w:lineRule="auto"/>
              <w:jc w:val="center"/>
              <w:rPr>
                <w:rFonts w:ascii="Times New Roman" w:eastAsia="Times New Roman" w:hAnsi="Times New Roman" w:cs="Times New Roman"/>
                <w:sz w:val="18"/>
                <w:szCs w:val="18"/>
                <w:lang w:eastAsia="pl-PL"/>
              </w:rPr>
            </w:pPr>
            <w:r w:rsidRPr="00C00015">
              <w:rPr>
                <w:rFonts w:ascii="Times New Roman" w:eastAsia="Times New Roman" w:hAnsi="Times New Roman" w:cs="Times New Roman"/>
                <w:sz w:val="18"/>
                <w:szCs w:val="18"/>
                <w:lang w:eastAsia="pl-PL"/>
              </w:rPr>
              <w:t>8</w:t>
            </w:r>
          </w:p>
        </w:tc>
      </w:tr>
      <w:tr w:rsidR="00C00015" w:rsidRPr="00C00015" w14:paraId="26006B7B"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5F2EDC0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3BB20A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5CE07E0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2B4FF12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34E3C68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2144F77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6DD5C3A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3CBFC57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24066FE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4AD62451"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792810B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11738A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42E5C47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03AF335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735090B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74CC20E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5617441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559CF2A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01162D5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13256601"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143C1CB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127070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314664C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7493EA3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698D69B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711C952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7093AC1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6C3D2EB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023700C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5F5B10B5"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1CC6DF1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468BAE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10D762C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31F50F8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2160D64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B0A2D4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7077C67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3E04F275"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5ED653D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1E2A67F4"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439CD30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258CD9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53D42B7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0D93653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6A9DEC2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47798ED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691BC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5A928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01B52A7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7E1D93E9"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5BE2BDE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49B411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731D262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404ECB9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29E4422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34C9DEA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3F6E9CE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11854E2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42136BD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4285EE40"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4FC04C4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F3C0D2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5DD1493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40F297B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35B37EC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4212973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5E3F0DE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34059F0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56B395C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663CE0CE"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2711E9D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458A3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07D546E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1C0D4EB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459119D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6A9A489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3BE0AF9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35BDE83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51813E3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109B7FAA"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48891F5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F844B0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213E75F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7440C10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7339EEC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08A1BD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5ACEF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3FC294A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26CC8F2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4671B39D"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387D69B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E4D338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32BD7AC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2A1D31B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3D08FD2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E428B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FBD29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12CBF03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34CA0D6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168330A1"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13045D8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9851FE5"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732566D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7CE706F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460423C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27DE4E1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6674B7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13C6A5B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46CF372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547F435E"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41ED4E1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7D93AF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73B71C0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52BBD2C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0A92BF3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3ABF6CE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5CC21A1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1D707A7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7F17F0D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26A5412A"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3148504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E3C998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35DB5CF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3B8A1FA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3CEE600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1FE5E1A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510D9A1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11DDD5A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0659307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766F2861"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2CC1AC5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CFE704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68257335"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7FC1B34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4507DB1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6D375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4DF17FC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44BF56A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7B6BECF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596180AE"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216D114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03D2E0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761CB7A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46BFA44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410EA47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69C9480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69DDB8C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7A06312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5A99CD3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047ACF7E"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0C926FA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8D2F8D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single" w:sz="4" w:space="0" w:color="auto"/>
            </w:tcBorders>
            <w:shd w:val="clear" w:color="auto" w:fill="auto"/>
            <w:vAlign w:val="bottom"/>
            <w:hideMark/>
          </w:tcPr>
          <w:p w14:paraId="00A23F4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single" w:sz="4" w:space="0" w:color="auto"/>
            </w:tcBorders>
            <w:shd w:val="clear" w:color="auto" w:fill="auto"/>
            <w:vAlign w:val="bottom"/>
            <w:hideMark/>
          </w:tcPr>
          <w:p w14:paraId="6B617BF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single" w:sz="4" w:space="0" w:color="auto"/>
            </w:tcBorders>
            <w:shd w:val="clear" w:color="auto" w:fill="auto"/>
            <w:vAlign w:val="bottom"/>
            <w:hideMark/>
          </w:tcPr>
          <w:p w14:paraId="15DD033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5AD1A74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0C300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single" w:sz="4" w:space="0" w:color="auto"/>
            </w:tcBorders>
            <w:shd w:val="clear" w:color="auto" w:fill="auto"/>
            <w:noWrap/>
            <w:vAlign w:val="bottom"/>
            <w:hideMark/>
          </w:tcPr>
          <w:p w14:paraId="469A79F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single" w:sz="4" w:space="0" w:color="auto"/>
            </w:tcBorders>
            <w:shd w:val="clear" w:color="auto" w:fill="auto"/>
            <w:noWrap/>
            <w:vAlign w:val="bottom"/>
            <w:hideMark/>
          </w:tcPr>
          <w:p w14:paraId="2F44FBC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013B34C5" w14:textId="77777777" w:rsidTr="00C00015">
        <w:trPr>
          <w:trHeight w:val="330"/>
        </w:trPr>
        <w:tc>
          <w:tcPr>
            <w:tcW w:w="220" w:type="dxa"/>
            <w:tcBorders>
              <w:top w:val="nil"/>
              <w:left w:val="single" w:sz="4" w:space="0" w:color="auto"/>
              <w:bottom w:val="nil"/>
              <w:right w:val="nil"/>
            </w:tcBorders>
            <w:shd w:val="clear" w:color="000000" w:fill="FFFFFF"/>
            <w:noWrap/>
            <w:vAlign w:val="bottom"/>
            <w:hideMark/>
          </w:tcPr>
          <w:p w14:paraId="7676C6F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nil"/>
              <w:bottom w:val="nil"/>
              <w:right w:val="nil"/>
            </w:tcBorders>
            <w:shd w:val="clear" w:color="000000" w:fill="FFFFFF"/>
            <w:noWrap/>
            <w:vAlign w:val="bottom"/>
            <w:hideMark/>
          </w:tcPr>
          <w:p w14:paraId="45BC331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nil"/>
              <w:right w:val="nil"/>
            </w:tcBorders>
            <w:shd w:val="clear" w:color="000000" w:fill="FFFFFF"/>
            <w:noWrap/>
            <w:vAlign w:val="bottom"/>
            <w:hideMark/>
          </w:tcPr>
          <w:p w14:paraId="6001FF0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nil"/>
              <w:right w:val="nil"/>
            </w:tcBorders>
            <w:shd w:val="clear" w:color="000000" w:fill="FFFFFF"/>
            <w:noWrap/>
            <w:vAlign w:val="bottom"/>
            <w:hideMark/>
          </w:tcPr>
          <w:p w14:paraId="47A2B14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nil"/>
              <w:right w:val="nil"/>
            </w:tcBorders>
            <w:shd w:val="clear" w:color="000000" w:fill="FFFFFF"/>
            <w:noWrap/>
            <w:vAlign w:val="bottom"/>
            <w:hideMark/>
          </w:tcPr>
          <w:p w14:paraId="4777A79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5464370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23A0AB3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nil"/>
              <w:right w:val="nil"/>
            </w:tcBorders>
            <w:shd w:val="clear" w:color="000000" w:fill="FFFFFF"/>
            <w:noWrap/>
            <w:vAlign w:val="bottom"/>
            <w:hideMark/>
          </w:tcPr>
          <w:p w14:paraId="65D621D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nil"/>
              <w:right w:val="nil"/>
            </w:tcBorders>
            <w:shd w:val="clear" w:color="000000" w:fill="FFFFFF"/>
            <w:noWrap/>
            <w:vAlign w:val="bottom"/>
            <w:hideMark/>
          </w:tcPr>
          <w:p w14:paraId="62DE324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3AB27002"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576429C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nil"/>
              <w:bottom w:val="nil"/>
              <w:right w:val="nil"/>
            </w:tcBorders>
            <w:shd w:val="clear" w:color="000000" w:fill="FFFFFF"/>
            <w:noWrap/>
            <w:vAlign w:val="bottom"/>
            <w:hideMark/>
          </w:tcPr>
          <w:p w14:paraId="38A3AAA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nil"/>
              <w:right w:val="nil"/>
            </w:tcBorders>
            <w:shd w:val="clear" w:color="000000" w:fill="FFFFFF"/>
            <w:noWrap/>
            <w:vAlign w:val="bottom"/>
            <w:hideMark/>
          </w:tcPr>
          <w:p w14:paraId="79D7D66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nil"/>
              <w:right w:val="nil"/>
            </w:tcBorders>
            <w:shd w:val="clear" w:color="000000" w:fill="FFFFFF"/>
            <w:noWrap/>
            <w:vAlign w:val="bottom"/>
            <w:hideMark/>
          </w:tcPr>
          <w:p w14:paraId="6848737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nil"/>
              <w:right w:val="nil"/>
            </w:tcBorders>
            <w:shd w:val="clear" w:color="000000" w:fill="FFFFFF"/>
            <w:noWrap/>
            <w:vAlign w:val="bottom"/>
            <w:hideMark/>
          </w:tcPr>
          <w:p w14:paraId="3E83BFC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5F60292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071889E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nil"/>
              <w:right w:val="nil"/>
            </w:tcBorders>
            <w:shd w:val="clear" w:color="000000" w:fill="FFFFFF"/>
            <w:noWrap/>
            <w:vAlign w:val="bottom"/>
            <w:hideMark/>
          </w:tcPr>
          <w:p w14:paraId="5370162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nil"/>
              <w:right w:val="nil"/>
            </w:tcBorders>
            <w:shd w:val="clear" w:color="000000" w:fill="FFFFFF"/>
            <w:noWrap/>
            <w:vAlign w:val="bottom"/>
            <w:hideMark/>
          </w:tcPr>
          <w:p w14:paraId="0E0D98F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6836CA05"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6A7FD79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nil"/>
              <w:bottom w:val="nil"/>
              <w:right w:val="nil"/>
            </w:tcBorders>
            <w:shd w:val="clear" w:color="000000" w:fill="FFFFFF"/>
            <w:noWrap/>
            <w:vAlign w:val="bottom"/>
            <w:hideMark/>
          </w:tcPr>
          <w:p w14:paraId="457F888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nil"/>
              <w:right w:val="nil"/>
            </w:tcBorders>
            <w:shd w:val="clear" w:color="000000" w:fill="FFFFFF"/>
            <w:noWrap/>
            <w:vAlign w:val="bottom"/>
            <w:hideMark/>
          </w:tcPr>
          <w:p w14:paraId="48A5DC3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nil"/>
              <w:right w:val="nil"/>
            </w:tcBorders>
            <w:shd w:val="clear" w:color="000000" w:fill="FFFFFF"/>
            <w:noWrap/>
            <w:vAlign w:val="bottom"/>
            <w:hideMark/>
          </w:tcPr>
          <w:p w14:paraId="1DFD1746"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nil"/>
              <w:right w:val="nil"/>
            </w:tcBorders>
            <w:shd w:val="clear" w:color="000000" w:fill="FFFFFF"/>
            <w:noWrap/>
            <w:vAlign w:val="bottom"/>
            <w:hideMark/>
          </w:tcPr>
          <w:p w14:paraId="1172993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746DBDE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311C4E9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nil"/>
              <w:right w:val="nil"/>
            </w:tcBorders>
            <w:shd w:val="clear" w:color="000000" w:fill="FFFFFF"/>
            <w:noWrap/>
            <w:vAlign w:val="bottom"/>
            <w:hideMark/>
          </w:tcPr>
          <w:p w14:paraId="25FEFB4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nil"/>
              <w:right w:val="nil"/>
            </w:tcBorders>
            <w:shd w:val="clear" w:color="000000" w:fill="FFFFFF"/>
            <w:noWrap/>
            <w:vAlign w:val="bottom"/>
            <w:hideMark/>
          </w:tcPr>
          <w:p w14:paraId="41FB7EA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44698FA9"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18F11D9A"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nil"/>
              <w:bottom w:val="nil"/>
              <w:right w:val="nil"/>
            </w:tcBorders>
            <w:shd w:val="clear" w:color="000000" w:fill="FFFFFF"/>
            <w:noWrap/>
            <w:vAlign w:val="bottom"/>
            <w:hideMark/>
          </w:tcPr>
          <w:p w14:paraId="7509531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nil"/>
              <w:right w:val="nil"/>
            </w:tcBorders>
            <w:shd w:val="clear" w:color="000000" w:fill="FFFFFF"/>
            <w:noWrap/>
            <w:vAlign w:val="bottom"/>
            <w:hideMark/>
          </w:tcPr>
          <w:p w14:paraId="01C68C4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nil"/>
              <w:right w:val="nil"/>
            </w:tcBorders>
            <w:shd w:val="clear" w:color="000000" w:fill="FFFFFF"/>
            <w:noWrap/>
            <w:vAlign w:val="bottom"/>
            <w:hideMark/>
          </w:tcPr>
          <w:p w14:paraId="38FF51E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nil"/>
              <w:right w:val="nil"/>
            </w:tcBorders>
            <w:shd w:val="clear" w:color="000000" w:fill="FFFFFF"/>
            <w:noWrap/>
            <w:vAlign w:val="bottom"/>
            <w:hideMark/>
          </w:tcPr>
          <w:p w14:paraId="35F534C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1AF59EF1"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5BDF3A52"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nil"/>
              <w:right w:val="nil"/>
            </w:tcBorders>
            <w:shd w:val="clear" w:color="000000" w:fill="FFFFFF"/>
            <w:noWrap/>
            <w:vAlign w:val="bottom"/>
            <w:hideMark/>
          </w:tcPr>
          <w:p w14:paraId="1DCD538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nil"/>
              <w:right w:val="nil"/>
            </w:tcBorders>
            <w:shd w:val="clear" w:color="000000" w:fill="FFFFFF"/>
            <w:noWrap/>
            <w:vAlign w:val="bottom"/>
            <w:hideMark/>
          </w:tcPr>
          <w:p w14:paraId="690A1F8F"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57B94F3E" w14:textId="77777777" w:rsidTr="00C00015">
        <w:trPr>
          <w:trHeight w:val="255"/>
        </w:trPr>
        <w:tc>
          <w:tcPr>
            <w:tcW w:w="220" w:type="dxa"/>
            <w:tcBorders>
              <w:top w:val="nil"/>
              <w:left w:val="single" w:sz="4" w:space="0" w:color="auto"/>
              <w:bottom w:val="nil"/>
              <w:right w:val="nil"/>
            </w:tcBorders>
            <w:shd w:val="clear" w:color="000000" w:fill="FFFFFF"/>
            <w:noWrap/>
            <w:vAlign w:val="bottom"/>
            <w:hideMark/>
          </w:tcPr>
          <w:p w14:paraId="20B910A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nil"/>
              <w:bottom w:val="nil"/>
              <w:right w:val="nil"/>
            </w:tcBorders>
            <w:shd w:val="clear" w:color="000000" w:fill="FFFFFF"/>
            <w:noWrap/>
            <w:vAlign w:val="bottom"/>
            <w:hideMark/>
          </w:tcPr>
          <w:p w14:paraId="76C08A5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nil"/>
              <w:right w:val="nil"/>
            </w:tcBorders>
            <w:shd w:val="clear" w:color="000000" w:fill="FFFFFF"/>
            <w:noWrap/>
            <w:vAlign w:val="bottom"/>
            <w:hideMark/>
          </w:tcPr>
          <w:p w14:paraId="53891EB9"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nil"/>
              <w:right w:val="nil"/>
            </w:tcBorders>
            <w:shd w:val="clear" w:color="000000" w:fill="FFFFFF"/>
            <w:noWrap/>
            <w:vAlign w:val="bottom"/>
            <w:hideMark/>
          </w:tcPr>
          <w:p w14:paraId="4E6C92A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nil"/>
              <w:right w:val="nil"/>
            </w:tcBorders>
            <w:shd w:val="clear" w:color="000000" w:fill="FFFFFF"/>
            <w:noWrap/>
            <w:vAlign w:val="bottom"/>
            <w:hideMark/>
          </w:tcPr>
          <w:p w14:paraId="3643A6CD"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5C62E9E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nil"/>
              <w:right w:val="nil"/>
            </w:tcBorders>
            <w:shd w:val="clear" w:color="000000" w:fill="FFFFFF"/>
            <w:noWrap/>
            <w:vAlign w:val="bottom"/>
            <w:hideMark/>
          </w:tcPr>
          <w:p w14:paraId="59B41E2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nil"/>
              <w:right w:val="nil"/>
            </w:tcBorders>
            <w:shd w:val="clear" w:color="000000" w:fill="FFFFFF"/>
            <w:noWrap/>
            <w:vAlign w:val="bottom"/>
            <w:hideMark/>
          </w:tcPr>
          <w:p w14:paraId="6DF6ADB0"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nil"/>
              <w:right w:val="nil"/>
            </w:tcBorders>
            <w:shd w:val="clear" w:color="000000" w:fill="FFFFFF"/>
            <w:noWrap/>
            <w:vAlign w:val="bottom"/>
            <w:hideMark/>
          </w:tcPr>
          <w:p w14:paraId="2B72371E"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r w:rsidR="00C00015" w:rsidRPr="00C00015" w14:paraId="3061DAE9" w14:textId="77777777" w:rsidTr="00C00015">
        <w:trPr>
          <w:trHeight w:val="255"/>
        </w:trPr>
        <w:tc>
          <w:tcPr>
            <w:tcW w:w="220" w:type="dxa"/>
            <w:tcBorders>
              <w:top w:val="nil"/>
              <w:left w:val="single" w:sz="4" w:space="0" w:color="auto"/>
              <w:bottom w:val="single" w:sz="4" w:space="0" w:color="auto"/>
              <w:right w:val="nil"/>
            </w:tcBorders>
            <w:shd w:val="clear" w:color="000000" w:fill="FFFFFF"/>
            <w:noWrap/>
            <w:vAlign w:val="bottom"/>
            <w:hideMark/>
          </w:tcPr>
          <w:p w14:paraId="7B21D317"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440" w:type="dxa"/>
            <w:tcBorders>
              <w:top w:val="nil"/>
              <w:left w:val="nil"/>
              <w:bottom w:val="single" w:sz="4" w:space="0" w:color="auto"/>
              <w:right w:val="nil"/>
            </w:tcBorders>
            <w:shd w:val="clear" w:color="000000" w:fill="FFFFFF"/>
            <w:noWrap/>
            <w:vAlign w:val="bottom"/>
            <w:hideMark/>
          </w:tcPr>
          <w:p w14:paraId="5BAC03D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90" w:type="dxa"/>
            <w:tcBorders>
              <w:top w:val="nil"/>
              <w:left w:val="nil"/>
              <w:bottom w:val="single" w:sz="4" w:space="0" w:color="auto"/>
              <w:right w:val="nil"/>
            </w:tcBorders>
            <w:shd w:val="clear" w:color="000000" w:fill="FFFFFF"/>
            <w:noWrap/>
            <w:vAlign w:val="bottom"/>
            <w:hideMark/>
          </w:tcPr>
          <w:p w14:paraId="711BBA33"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80" w:type="dxa"/>
            <w:tcBorders>
              <w:top w:val="nil"/>
              <w:left w:val="nil"/>
              <w:bottom w:val="single" w:sz="4" w:space="0" w:color="auto"/>
              <w:right w:val="nil"/>
            </w:tcBorders>
            <w:shd w:val="clear" w:color="000000" w:fill="FFFFFF"/>
            <w:noWrap/>
            <w:vAlign w:val="bottom"/>
            <w:hideMark/>
          </w:tcPr>
          <w:p w14:paraId="4FC31CBB"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993" w:type="dxa"/>
            <w:tcBorders>
              <w:top w:val="nil"/>
              <w:left w:val="nil"/>
              <w:bottom w:val="single" w:sz="4" w:space="0" w:color="auto"/>
              <w:right w:val="nil"/>
            </w:tcBorders>
            <w:shd w:val="clear" w:color="000000" w:fill="FFFFFF"/>
            <w:noWrap/>
            <w:vAlign w:val="bottom"/>
            <w:hideMark/>
          </w:tcPr>
          <w:p w14:paraId="0B32027C"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nil"/>
            </w:tcBorders>
            <w:shd w:val="clear" w:color="000000" w:fill="FFFFFF"/>
            <w:noWrap/>
            <w:vAlign w:val="bottom"/>
            <w:hideMark/>
          </w:tcPr>
          <w:p w14:paraId="18960CA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230" w:type="dxa"/>
            <w:tcBorders>
              <w:top w:val="nil"/>
              <w:left w:val="nil"/>
              <w:bottom w:val="single" w:sz="4" w:space="0" w:color="auto"/>
              <w:right w:val="nil"/>
            </w:tcBorders>
            <w:shd w:val="clear" w:color="000000" w:fill="FFFFFF"/>
            <w:noWrap/>
            <w:vAlign w:val="bottom"/>
            <w:hideMark/>
          </w:tcPr>
          <w:p w14:paraId="4F6FAEE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100" w:type="dxa"/>
            <w:tcBorders>
              <w:top w:val="nil"/>
              <w:left w:val="nil"/>
              <w:bottom w:val="single" w:sz="4" w:space="0" w:color="auto"/>
              <w:right w:val="nil"/>
            </w:tcBorders>
            <w:shd w:val="clear" w:color="000000" w:fill="FFFFFF"/>
            <w:noWrap/>
            <w:vAlign w:val="bottom"/>
            <w:hideMark/>
          </w:tcPr>
          <w:p w14:paraId="0A954D54"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c>
          <w:tcPr>
            <w:tcW w:w="1826" w:type="dxa"/>
            <w:tcBorders>
              <w:top w:val="nil"/>
              <w:left w:val="nil"/>
              <w:bottom w:val="single" w:sz="4" w:space="0" w:color="auto"/>
              <w:right w:val="nil"/>
            </w:tcBorders>
            <w:shd w:val="clear" w:color="000000" w:fill="FFFFFF"/>
            <w:noWrap/>
            <w:vAlign w:val="bottom"/>
            <w:hideMark/>
          </w:tcPr>
          <w:p w14:paraId="1CC44398" w14:textId="77777777" w:rsidR="00C00015" w:rsidRPr="00C00015" w:rsidRDefault="00C00015" w:rsidP="00C00015">
            <w:pPr>
              <w:spacing w:after="0" w:line="240" w:lineRule="auto"/>
              <w:rPr>
                <w:rFonts w:ascii="Arial" w:eastAsia="Times New Roman" w:hAnsi="Arial" w:cs="Arial"/>
                <w:sz w:val="20"/>
                <w:szCs w:val="20"/>
                <w:lang w:eastAsia="pl-PL"/>
              </w:rPr>
            </w:pPr>
            <w:r w:rsidRPr="00C00015">
              <w:rPr>
                <w:rFonts w:ascii="Arial" w:eastAsia="Times New Roman" w:hAnsi="Arial" w:cs="Arial"/>
                <w:sz w:val="20"/>
                <w:szCs w:val="20"/>
                <w:lang w:eastAsia="pl-PL"/>
              </w:rPr>
              <w:t> </w:t>
            </w:r>
          </w:p>
        </w:tc>
      </w:tr>
    </w:tbl>
    <w:p w14:paraId="6F87982F" w14:textId="77777777" w:rsidR="00C00015" w:rsidRDefault="00C00015" w:rsidP="00EC32BE">
      <w:pPr>
        <w:spacing w:after="0"/>
        <w:rPr>
          <w:rFonts w:ascii="Times New Roman" w:hAnsi="Times New Roman" w:cs="Times New Roman"/>
        </w:rPr>
      </w:pPr>
    </w:p>
    <w:p w14:paraId="0D495AAA" w14:textId="5227F051" w:rsidR="00E56676" w:rsidRDefault="00E56676" w:rsidP="00EC32BE">
      <w:pPr>
        <w:spacing w:after="0"/>
        <w:rPr>
          <w:rFonts w:ascii="Times New Roman" w:hAnsi="Times New Roman" w:cs="Times New Roman"/>
        </w:rPr>
      </w:pPr>
    </w:p>
    <w:p w14:paraId="613B34FB" w14:textId="376C6E0E" w:rsidR="00E56676" w:rsidRDefault="00E56676" w:rsidP="00EC32BE">
      <w:pPr>
        <w:spacing w:after="0"/>
        <w:rPr>
          <w:rFonts w:ascii="Times New Roman" w:hAnsi="Times New Roman" w:cs="Times New Roman"/>
        </w:rPr>
      </w:pPr>
    </w:p>
    <w:p w14:paraId="55C6E600" w14:textId="4A7282D0" w:rsidR="00E56676" w:rsidRDefault="00E56676" w:rsidP="00EC32BE">
      <w:pPr>
        <w:spacing w:after="0"/>
        <w:rPr>
          <w:rFonts w:ascii="Times New Roman" w:hAnsi="Times New Roman" w:cs="Times New Roman"/>
        </w:rPr>
      </w:pPr>
    </w:p>
    <w:p w14:paraId="26114639" w14:textId="7FBFB851" w:rsidR="00E56676" w:rsidRDefault="00E56676" w:rsidP="00EC32BE">
      <w:pPr>
        <w:spacing w:after="0"/>
        <w:rPr>
          <w:rFonts w:ascii="Times New Roman" w:hAnsi="Times New Roman" w:cs="Times New Roman"/>
        </w:rPr>
      </w:pPr>
    </w:p>
    <w:p w14:paraId="790F03CB" w14:textId="50117310" w:rsidR="00E56676" w:rsidRDefault="00E56676" w:rsidP="00EC32BE">
      <w:pPr>
        <w:spacing w:after="0"/>
        <w:rPr>
          <w:rFonts w:ascii="Times New Roman" w:hAnsi="Times New Roman" w:cs="Times New Roman"/>
        </w:rPr>
      </w:pPr>
    </w:p>
    <w:p w14:paraId="48781171" w14:textId="4141F3B8" w:rsidR="00E56676" w:rsidRDefault="00E56676" w:rsidP="00EC32BE">
      <w:pPr>
        <w:spacing w:after="0"/>
        <w:rPr>
          <w:rFonts w:ascii="Times New Roman" w:hAnsi="Times New Roman" w:cs="Times New Roman"/>
        </w:rPr>
      </w:pPr>
    </w:p>
    <w:p w14:paraId="1A2FA141" w14:textId="3049F210" w:rsidR="00E56676" w:rsidRDefault="00E56676" w:rsidP="00EC32BE">
      <w:pPr>
        <w:spacing w:after="0"/>
        <w:rPr>
          <w:rFonts w:ascii="Times New Roman" w:hAnsi="Times New Roman" w:cs="Times New Roman"/>
        </w:rPr>
      </w:pPr>
    </w:p>
    <w:p w14:paraId="1FD8132D" w14:textId="58413220" w:rsidR="00E56676" w:rsidRDefault="00E56676" w:rsidP="00EC32BE">
      <w:pPr>
        <w:spacing w:after="0"/>
        <w:rPr>
          <w:rFonts w:ascii="Times New Roman" w:hAnsi="Times New Roman" w:cs="Times New Roman"/>
        </w:rPr>
      </w:pPr>
    </w:p>
    <w:p w14:paraId="582CD468" w14:textId="4ADD915E" w:rsidR="00C00015" w:rsidRDefault="00C00015" w:rsidP="00EC32BE">
      <w:pPr>
        <w:spacing w:after="0"/>
        <w:rPr>
          <w:rFonts w:ascii="Times New Roman" w:hAnsi="Times New Roman" w:cs="Times New Roman"/>
        </w:rPr>
      </w:pPr>
    </w:p>
    <w:p w14:paraId="311E9918" w14:textId="7DE3EE4E" w:rsidR="00C00015" w:rsidRDefault="00C00015" w:rsidP="00EC32BE">
      <w:pPr>
        <w:spacing w:after="0"/>
        <w:rPr>
          <w:rFonts w:ascii="Times New Roman" w:hAnsi="Times New Roman" w:cs="Times New Roman"/>
        </w:rPr>
      </w:pPr>
    </w:p>
    <w:p w14:paraId="2C3A1635" w14:textId="77777777" w:rsidR="00C00015" w:rsidRDefault="00C00015" w:rsidP="00EC32BE">
      <w:pPr>
        <w:spacing w:after="0"/>
        <w:rPr>
          <w:rFonts w:ascii="Times New Roman" w:hAnsi="Times New Roman" w:cs="Times New Roman"/>
        </w:rPr>
      </w:pPr>
      <w:bookmarkStart w:id="271" w:name="_GoBack"/>
      <w:bookmarkEnd w:id="271"/>
    </w:p>
    <w:p w14:paraId="096274CD" w14:textId="21278709" w:rsidR="00E56676" w:rsidRDefault="00E56676" w:rsidP="00EC32BE">
      <w:pPr>
        <w:spacing w:after="0"/>
        <w:rPr>
          <w:rFonts w:ascii="Times New Roman" w:hAnsi="Times New Roman" w:cs="Times New Roman"/>
        </w:rPr>
      </w:pPr>
    </w:p>
    <w:p w14:paraId="7F5672F8" w14:textId="32859E7D" w:rsidR="00E56676" w:rsidRDefault="00E56676" w:rsidP="00EC32BE">
      <w:pPr>
        <w:spacing w:after="0"/>
        <w:rPr>
          <w:rFonts w:ascii="Times New Roman" w:hAnsi="Times New Roman" w:cs="Times New Roman"/>
        </w:rPr>
      </w:pPr>
    </w:p>
    <w:p w14:paraId="07ACF566" w14:textId="6D6E970F" w:rsidR="00E56676" w:rsidRDefault="00E56676" w:rsidP="00E56676">
      <w:pPr>
        <w:ind w:left="3969"/>
        <w:jc w:val="both"/>
        <w:rPr>
          <w:sz w:val="20"/>
          <w:szCs w:val="20"/>
        </w:rPr>
      </w:pPr>
      <w:r w:rsidRPr="00DA65F0">
        <w:rPr>
          <w:sz w:val="20"/>
          <w:szCs w:val="20"/>
        </w:rPr>
        <w:lastRenderedPageBreak/>
        <w:t>Załącznik nr 2 do Regulaminu naboru wniosków o przyznanie pomocy w</w:t>
      </w:r>
      <w:r>
        <w:rPr>
          <w:sz w:val="20"/>
          <w:szCs w:val="20"/>
        </w:rPr>
        <w:t xml:space="preserve"> </w:t>
      </w:r>
      <w:r w:rsidRPr="00DA65F0">
        <w:rPr>
          <w:sz w:val="20"/>
          <w:szCs w:val="20"/>
        </w:rPr>
        <w:t>ramach Planu Strategicznego dla Wspólnej Polityki Rolnej na lata 2023–2027 dla interwencji I.13.1 LEADER/Rozwój Lokalny Kierowany przez Społeczność (RLKS) – Wdrażanie LSR – Projekty grantowe</w:t>
      </w:r>
    </w:p>
    <w:p w14:paraId="46A61C86" w14:textId="77777777" w:rsidR="00E56676" w:rsidRPr="00DA65F0" w:rsidRDefault="00E56676" w:rsidP="00E56676">
      <w:pPr>
        <w:ind w:left="3969"/>
        <w:jc w:val="both"/>
        <w:rPr>
          <w:sz w:val="20"/>
          <w:szCs w:val="20"/>
        </w:rPr>
      </w:pPr>
    </w:p>
    <w:p w14:paraId="68EEE465" w14:textId="77777777" w:rsidR="00E56676" w:rsidRPr="005D2839" w:rsidRDefault="00E56676" w:rsidP="00E56676">
      <w:pPr>
        <w:pStyle w:val="Nagwek1"/>
        <w:spacing w:after="120"/>
        <w:jc w:val="center"/>
        <w:rPr>
          <w:rFonts w:asciiTheme="minorHAnsi" w:hAnsiTheme="minorHAnsi" w:cstheme="minorHAnsi"/>
        </w:rPr>
      </w:pPr>
      <w:bookmarkStart w:id="272" w:name="_Toc141436854"/>
      <w:r w:rsidRPr="005D2839">
        <w:rPr>
          <w:rFonts w:asciiTheme="minorHAnsi" w:hAnsiTheme="minorHAnsi" w:cstheme="minorHAnsi"/>
          <w:b/>
          <w:bCs/>
          <w:sz w:val="28"/>
          <w:szCs w:val="28"/>
        </w:rPr>
        <w:t>Wykaz z</w:t>
      </w:r>
      <w:r w:rsidRPr="005D2839">
        <w:rPr>
          <w:rFonts w:asciiTheme="minorHAnsi" w:hAnsiTheme="minorHAnsi" w:cstheme="minorHAnsi"/>
          <w:b/>
          <w:sz w:val="28"/>
          <w:szCs w:val="28"/>
        </w:rPr>
        <w:t>ałączników do wniosku o przyznanie pomocy</w:t>
      </w:r>
      <w:bookmarkEnd w:id="272"/>
    </w:p>
    <w:p w14:paraId="2FBCE5F6" w14:textId="77777777" w:rsidR="00E56676" w:rsidRPr="006A39D2" w:rsidRDefault="00E56676" w:rsidP="00E56676">
      <w:pPr>
        <w:spacing w:after="120" w:line="276" w:lineRule="auto"/>
        <w:jc w:val="both"/>
        <w:rPr>
          <w:rFonts w:cstheme="minorHAnsi"/>
        </w:rPr>
      </w:pPr>
      <w:r w:rsidRPr="006A39D2">
        <w:rPr>
          <w:rFonts w:cstheme="minorHAnsi"/>
        </w:rPr>
        <w:t>Wnioskodawca wraz z wnioskiem o przyznanie pomocy składa dokumenty (załączniki) niezbędne do jej przyznania, w szczególności:</w:t>
      </w:r>
    </w:p>
    <w:p w14:paraId="7CCEDE16" w14:textId="77777777" w:rsidR="00E56676" w:rsidRPr="00791248" w:rsidRDefault="00E56676" w:rsidP="00E56676">
      <w:pPr>
        <w:pStyle w:val="Akapitzlist"/>
        <w:numPr>
          <w:ilvl w:val="0"/>
          <w:numId w:val="91"/>
        </w:numPr>
        <w:spacing w:after="120" w:line="276" w:lineRule="auto"/>
        <w:ind w:left="567" w:hanging="283"/>
        <w:contextualSpacing w:val="0"/>
        <w:jc w:val="both"/>
        <w:rPr>
          <w:rFonts w:cstheme="minorHAnsi"/>
        </w:rPr>
      </w:pPr>
      <w:r w:rsidRPr="00791248">
        <w:rPr>
          <w:rFonts w:cstheme="minorHAnsi"/>
        </w:rPr>
        <w:t xml:space="preserve">Kryteria wyboru </w:t>
      </w:r>
      <w:proofErr w:type="spellStart"/>
      <w:r w:rsidRPr="00791248">
        <w:rPr>
          <w:rFonts w:cstheme="minorHAnsi"/>
        </w:rPr>
        <w:t>grantobiorców</w:t>
      </w:r>
      <w:proofErr w:type="spellEnd"/>
      <w:r w:rsidRPr="00791248">
        <w:rPr>
          <w:rFonts w:cstheme="minorHAnsi"/>
        </w:rPr>
        <w:t>;</w:t>
      </w:r>
    </w:p>
    <w:p w14:paraId="272AFC63" w14:textId="77777777" w:rsidR="00E56676" w:rsidRPr="00791248" w:rsidRDefault="00E56676" w:rsidP="00E56676">
      <w:pPr>
        <w:pStyle w:val="Akapitzlist"/>
        <w:numPr>
          <w:ilvl w:val="0"/>
          <w:numId w:val="91"/>
        </w:numPr>
        <w:spacing w:after="120" w:line="276" w:lineRule="auto"/>
        <w:ind w:left="567" w:hanging="283"/>
        <w:contextualSpacing w:val="0"/>
        <w:jc w:val="both"/>
        <w:rPr>
          <w:rFonts w:cstheme="minorHAnsi"/>
        </w:rPr>
      </w:pPr>
      <w:r w:rsidRPr="00791248">
        <w:rPr>
          <w:rFonts w:cstheme="minorHAnsi"/>
        </w:rPr>
        <w:t>Warunki udzielenia grantów;</w:t>
      </w:r>
    </w:p>
    <w:p w14:paraId="37212853" w14:textId="77777777" w:rsidR="00E56676" w:rsidRDefault="00E56676" w:rsidP="00E56676">
      <w:pPr>
        <w:pStyle w:val="Akapitzlist"/>
        <w:numPr>
          <w:ilvl w:val="0"/>
          <w:numId w:val="91"/>
        </w:numPr>
        <w:spacing w:after="120" w:line="276" w:lineRule="auto"/>
        <w:ind w:left="567" w:hanging="283"/>
        <w:contextualSpacing w:val="0"/>
        <w:jc w:val="both"/>
        <w:rPr>
          <w:rFonts w:cstheme="minorHAnsi"/>
        </w:rPr>
      </w:pPr>
      <w:r w:rsidRPr="00791248">
        <w:rPr>
          <w:rFonts w:cstheme="minorHAnsi"/>
        </w:rPr>
        <w:t>Statut LGD (jeżeli uległ zmianie);</w:t>
      </w:r>
    </w:p>
    <w:p w14:paraId="0E14C123" w14:textId="77777777" w:rsidR="00E56676" w:rsidRDefault="00E56676" w:rsidP="00E56676">
      <w:pPr>
        <w:pStyle w:val="Akapitzlist"/>
        <w:numPr>
          <w:ilvl w:val="0"/>
          <w:numId w:val="91"/>
        </w:numPr>
        <w:spacing w:after="120" w:line="276" w:lineRule="auto"/>
        <w:contextualSpacing w:val="0"/>
        <w:jc w:val="both"/>
        <w:rPr>
          <w:rFonts w:cstheme="minorHAnsi"/>
        </w:rPr>
      </w:pPr>
      <w:r w:rsidRPr="006A39D2">
        <w:rPr>
          <w:rFonts w:cstheme="minorHAnsi"/>
        </w:rPr>
        <w:t xml:space="preserve">Upoważnienie do uwierzytelnienia złożenia wniosku w PUE oraz do wykonywania w imieniu wnioskodawcy innych czynności w toku ubiegania się o przyznanie pomocy, wystawione przez osoby uprawnione do reprezentowania LGD, </w:t>
      </w:r>
      <w:r w:rsidRPr="006A39D2">
        <w:rPr>
          <w:rStyle w:val="Teksttreci"/>
          <w:rFonts w:eastAsiaTheme="minorHAnsi" w:cstheme="minorHAnsi"/>
        </w:rPr>
        <w:t>jeżeli reprezentacja LGD jest wieloosobowa</w:t>
      </w:r>
      <w:r w:rsidRPr="006A39D2">
        <w:rPr>
          <w:rFonts w:cstheme="minorHAnsi"/>
        </w:rPr>
        <w:t>,</w:t>
      </w:r>
      <w:r>
        <w:rPr>
          <w:rFonts w:cstheme="minorHAnsi"/>
        </w:rPr>
        <w:t xml:space="preserve"> l</w:t>
      </w:r>
      <w:r w:rsidRPr="004E3726">
        <w:rPr>
          <w:rFonts w:cstheme="minorHAnsi"/>
        </w:rPr>
        <w:t>ub</w:t>
      </w:r>
    </w:p>
    <w:p w14:paraId="4D420C0B" w14:textId="77777777" w:rsidR="00E56676" w:rsidRDefault="00E56676" w:rsidP="00E56676">
      <w:pPr>
        <w:pStyle w:val="Akapitzlist"/>
        <w:spacing w:after="120" w:line="276" w:lineRule="auto"/>
        <w:ind w:left="438" w:firstLine="282"/>
        <w:contextualSpacing w:val="0"/>
        <w:jc w:val="both"/>
        <w:rPr>
          <w:rFonts w:cstheme="minorHAnsi"/>
        </w:rPr>
      </w:pPr>
      <w:r>
        <w:rPr>
          <w:rFonts w:cstheme="minorHAnsi"/>
        </w:rPr>
        <w:t>p</w:t>
      </w:r>
      <w:r w:rsidRPr="004E3726">
        <w:rPr>
          <w:rFonts w:cstheme="minorHAnsi"/>
        </w:rPr>
        <w:t>ełnomocnictwo, jeśli dotyczy,</w:t>
      </w:r>
    </w:p>
    <w:p w14:paraId="79D4E1E7" w14:textId="77777777" w:rsidR="00E56676" w:rsidRDefault="00E56676" w:rsidP="00E56676">
      <w:pPr>
        <w:pStyle w:val="Akapitzlist"/>
        <w:numPr>
          <w:ilvl w:val="0"/>
          <w:numId w:val="91"/>
        </w:numPr>
        <w:spacing w:after="120" w:line="276" w:lineRule="auto"/>
        <w:contextualSpacing w:val="0"/>
        <w:jc w:val="both"/>
        <w:rPr>
          <w:rFonts w:cstheme="minorHAnsi"/>
        </w:rPr>
      </w:pPr>
      <w:r w:rsidRPr="00385A82">
        <w:rPr>
          <w:rFonts w:cstheme="minorHAnsi"/>
        </w:rPr>
        <w:t>Informacja o numerze rachunku bankowego prowadzonego przez bank lub spółdzielczą kasę oszczędnościowo-kredytową w przypadku, gdy LGD ubiega się o wyprzedzające finansowanie/zaliczkę;</w:t>
      </w:r>
    </w:p>
    <w:p w14:paraId="76EB47F0" w14:textId="77777777" w:rsidR="00E56676" w:rsidRDefault="00E56676" w:rsidP="00E56676">
      <w:pPr>
        <w:pStyle w:val="Akapitzlist"/>
        <w:numPr>
          <w:ilvl w:val="0"/>
          <w:numId w:val="91"/>
        </w:numPr>
        <w:spacing w:after="120" w:line="276" w:lineRule="auto"/>
        <w:contextualSpacing w:val="0"/>
        <w:jc w:val="both"/>
        <w:rPr>
          <w:rFonts w:cstheme="minorHAnsi"/>
        </w:rPr>
      </w:pPr>
      <w:r w:rsidRPr="00385A82">
        <w:rPr>
          <w:rFonts w:cstheme="minorHAnsi"/>
        </w:rPr>
        <w:t xml:space="preserve">Dokumenty określające kryteria wyboru </w:t>
      </w:r>
      <w:proofErr w:type="spellStart"/>
      <w:r w:rsidRPr="00385A82">
        <w:rPr>
          <w:rFonts w:cstheme="minorHAnsi"/>
        </w:rPr>
        <w:t>grantobiorców</w:t>
      </w:r>
      <w:proofErr w:type="spellEnd"/>
      <w:r w:rsidRPr="00385A82">
        <w:rPr>
          <w:rFonts w:cstheme="minorHAnsi"/>
        </w:rPr>
        <w:t xml:space="preserve"> mające zastosowanie w danym projekcie grantowym z katalogu kryteriów zatwierdzonych uprzednio przez SW wraz</w:t>
      </w:r>
      <w:r>
        <w:rPr>
          <w:rFonts w:cstheme="minorHAnsi"/>
        </w:rPr>
        <w:t xml:space="preserve"> </w:t>
      </w:r>
      <w:r w:rsidRPr="00385A82">
        <w:rPr>
          <w:rFonts w:cstheme="minorHAnsi"/>
        </w:rPr>
        <w:t>z</w:t>
      </w:r>
      <w:r>
        <w:rPr>
          <w:rFonts w:cstheme="minorHAnsi"/>
        </w:rPr>
        <w:t> </w:t>
      </w:r>
      <w:r w:rsidRPr="00385A82">
        <w:rPr>
          <w:rFonts w:cstheme="minorHAnsi"/>
        </w:rPr>
        <w:t xml:space="preserve">procedurą wyboru </w:t>
      </w:r>
      <w:proofErr w:type="spellStart"/>
      <w:r w:rsidRPr="00385A82">
        <w:rPr>
          <w:rFonts w:cstheme="minorHAnsi"/>
        </w:rPr>
        <w:t>grantobiorców</w:t>
      </w:r>
      <w:proofErr w:type="spellEnd"/>
      <w:r w:rsidRPr="00385A82">
        <w:rPr>
          <w:rFonts w:cstheme="minorHAnsi"/>
        </w:rPr>
        <w:t xml:space="preserve"> (np. wyciąg z procedury LGD);</w:t>
      </w:r>
    </w:p>
    <w:p w14:paraId="3B33A71E" w14:textId="77777777" w:rsidR="00E56676" w:rsidRDefault="00E56676" w:rsidP="00E56676">
      <w:pPr>
        <w:pStyle w:val="Akapitzlist"/>
        <w:numPr>
          <w:ilvl w:val="0"/>
          <w:numId w:val="91"/>
        </w:numPr>
        <w:spacing w:after="120" w:line="276" w:lineRule="auto"/>
        <w:contextualSpacing w:val="0"/>
        <w:jc w:val="both"/>
        <w:rPr>
          <w:rFonts w:cstheme="minorHAnsi"/>
        </w:rPr>
      </w:pPr>
      <w:r w:rsidRPr="00385A82">
        <w:rPr>
          <w:rFonts w:cstheme="minorHAnsi"/>
        </w:rPr>
        <w:t>Kosztorysy inwestorskie dla poszczególnych zadań inwestycyjnych wchodzących w skład operacji, które obejmują roboty budowlane – w przypadku, gdy planowany zakres robót budowlanych nie dotyczy prostych prac, dla których ocena zasadności zakresu oraz racjonalności kosztów możliwa jest bez wiedzy specjalistycznej, jedynie na podstawie powszechnie dostępnych informacji;</w:t>
      </w:r>
    </w:p>
    <w:p w14:paraId="479EF726" w14:textId="77777777" w:rsidR="00E56676" w:rsidRPr="00385A82" w:rsidRDefault="00E56676" w:rsidP="00E56676">
      <w:pPr>
        <w:pStyle w:val="Akapitzlist"/>
        <w:numPr>
          <w:ilvl w:val="0"/>
          <w:numId w:val="91"/>
        </w:numPr>
        <w:spacing w:after="120" w:line="276" w:lineRule="auto"/>
        <w:contextualSpacing w:val="0"/>
        <w:jc w:val="both"/>
        <w:rPr>
          <w:rFonts w:cstheme="minorHAnsi"/>
        </w:rPr>
      </w:pPr>
      <w:r w:rsidRPr="00385A82">
        <w:rPr>
          <w:rFonts w:cstheme="minorHAnsi"/>
        </w:rPr>
        <w:t>Inne dokumenty potwierdzające spełnienie warunków niezbędnych do przyznania pomocy.</w:t>
      </w:r>
    </w:p>
    <w:p w14:paraId="4B1DE7C4" w14:textId="387C510F" w:rsidR="00E56676" w:rsidRDefault="00E56676" w:rsidP="00EC32BE">
      <w:pPr>
        <w:spacing w:after="0"/>
        <w:rPr>
          <w:rFonts w:ascii="Times New Roman" w:hAnsi="Times New Roman" w:cs="Times New Roman"/>
        </w:rPr>
      </w:pPr>
    </w:p>
    <w:p w14:paraId="143E87A4" w14:textId="3DE6543A" w:rsidR="00E56676" w:rsidRDefault="00E56676" w:rsidP="00EC32BE">
      <w:pPr>
        <w:spacing w:after="0"/>
        <w:rPr>
          <w:rFonts w:ascii="Times New Roman" w:hAnsi="Times New Roman" w:cs="Times New Roman"/>
        </w:rPr>
      </w:pPr>
    </w:p>
    <w:p w14:paraId="483A1102" w14:textId="76AB4EB1" w:rsidR="00E56676" w:rsidRDefault="00E56676" w:rsidP="00EC32BE">
      <w:pPr>
        <w:spacing w:after="0"/>
        <w:rPr>
          <w:rFonts w:ascii="Times New Roman" w:hAnsi="Times New Roman" w:cs="Times New Roman"/>
        </w:rPr>
      </w:pPr>
    </w:p>
    <w:p w14:paraId="24F6DBC1" w14:textId="2D5953E8" w:rsidR="00E56676" w:rsidRDefault="00E56676" w:rsidP="00EC32BE">
      <w:pPr>
        <w:spacing w:after="0"/>
        <w:rPr>
          <w:rFonts w:ascii="Times New Roman" w:hAnsi="Times New Roman" w:cs="Times New Roman"/>
        </w:rPr>
      </w:pPr>
    </w:p>
    <w:p w14:paraId="56F4A81F" w14:textId="02E299FD" w:rsidR="00E56676" w:rsidRDefault="00E56676" w:rsidP="00EC32BE">
      <w:pPr>
        <w:spacing w:after="0"/>
        <w:rPr>
          <w:rFonts w:ascii="Times New Roman" w:hAnsi="Times New Roman" w:cs="Times New Roman"/>
        </w:rPr>
      </w:pPr>
    </w:p>
    <w:p w14:paraId="4A3A2187" w14:textId="33250EBD" w:rsidR="00E56676" w:rsidRDefault="00E56676" w:rsidP="00EC32BE">
      <w:pPr>
        <w:spacing w:after="0"/>
        <w:rPr>
          <w:rFonts w:ascii="Times New Roman" w:hAnsi="Times New Roman" w:cs="Times New Roman"/>
        </w:rPr>
      </w:pPr>
    </w:p>
    <w:p w14:paraId="2FB33936" w14:textId="09A68A36" w:rsidR="00E56676" w:rsidRDefault="00E56676" w:rsidP="00EC32BE">
      <w:pPr>
        <w:spacing w:after="0"/>
        <w:rPr>
          <w:rFonts w:ascii="Times New Roman" w:hAnsi="Times New Roman" w:cs="Times New Roman"/>
        </w:rPr>
      </w:pPr>
    </w:p>
    <w:p w14:paraId="5510F8EE" w14:textId="072AAEF6" w:rsidR="00E56676" w:rsidRDefault="00E56676" w:rsidP="00EC32BE">
      <w:pPr>
        <w:spacing w:after="0"/>
        <w:rPr>
          <w:rFonts w:ascii="Times New Roman" w:hAnsi="Times New Roman" w:cs="Times New Roman"/>
        </w:rPr>
      </w:pPr>
    </w:p>
    <w:p w14:paraId="0B86C772" w14:textId="4C9E1D1B" w:rsidR="00E56676" w:rsidRDefault="00E56676" w:rsidP="00EC32BE">
      <w:pPr>
        <w:spacing w:after="0"/>
        <w:rPr>
          <w:rFonts w:ascii="Times New Roman" w:hAnsi="Times New Roman" w:cs="Times New Roman"/>
        </w:rPr>
      </w:pPr>
    </w:p>
    <w:p w14:paraId="68CF7397" w14:textId="79925F70" w:rsidR="00E56676" w:rsidRDefault="00E56676" w:rsidP="00EC32BE">
      <w:pPr>
        <w:spacing w:after="0"/>
        <w:rPr>
          <w:rFonts w:ascii="Times New Roman" w:hAnsi="Times New Roman" w:cs="Times New Roman"/>
        </w:rPr>
      </w:pPr>
    </w:p>
    <w:p w14:paraId="7F6447FD" w14:textId="452AC24D" w:rsidR="00E56676" w:rsidRDefault="00E56676" w:rsidP="00EC32BE">
      <w:pPr>
        <w:spacing w:after="0"/>
        <w:rPr>
          <w:rFonts w:ascii="Times New Roman" w:hAnsi="Times New Roman" w:cs="Times New Roman"/>
        </w:rPr>
      </w:pPr>
    </w:p>
    <w:p w14:paraId="146CD486" w14:textId="2E21D646" w:rsidR="00E56676" w:rsidRDefault="00E56676" w:rsidP="00EC32BE">
      <w:pPr>
        <w:spacing w:after="0"/>
        <w:rPr>
          <w:rFonts w:ascii="Times New Roman" w:hAnsi="Times New Roman" w:cs="Times New Roman"/>
        </w:rPr>
      </w:pPr>
    </w:p>
    <w:p w14:paraId="6325FABE" w14:textId="43113785" w:rsidR="00E56676" w:rsidRDefault="00E56676" w:rsidP="00EC32BE">
      <w:pPr>
        <w:spacing w:after="0"/>
        <w:rPr>
          <w:rFonts w:ascii="Times New Roman" w:hAnsi="Times New Roman" w:cs="Times New Roman"/>
        </w:rPr>
      </w:pPr>
    </w:p>
    <w:p w14:paraId="068BC3C2" w14:textId="3AE1A62B" w:rsidR="00E56676" w:rsidRDefault="00E56676" w:rsidP="00EC32BE">
      <w:pPr>
        <w:spacing w:after="0"/>
        <w:rPr>
          <w:rFonts w:ascii="Times New Roman" w:hAnsi="Times New Roman" w:cs="Times New Roman"/>
        </w:rPr>
      </w:pPr>
    </w:p>
    <w:p w14:paraId="7A7A7841" w14:textId="476458F6" w:rsidR="00E56676" w:rsidRDefault="00E56676" w:rsidP="00EC32BE">
      <w:pPr>
        <w:spacing w:after="0"/>
        <w:rPr>
          <w:rFonts w:ascii="Times New Roman" w:hAnsi="Times New Roman" w:cs="Times New Roman"/>
        </w:rPr>
      </w:pPr>
    </w:p>
    <w:p w14:paraId="3AB27479" w14:textId="281287D3" w:rsidR="00E56676" w:rsidRDefault="00E56676" w:rsidP="00E56676">
      <w:pPr>
        <w:spacing w:before="120" w:line="300" w:lineRule="exact"/>
        <w:ind w:left="3969"/>
        <w:jc w:val="both"/>
        <w:rPr>
          <w:rFonts w:ascii="Calibri" w:hAnsi="Calibri" w:cs="Calibri"/>
          <w:bCs/>
          <w:sz w:val="20"/>
          <w:szCs w:val="20"/>
        </w:rPr>
      </w:pPr>
      <w:r w:rsidRPr="00C612D6">
        <w:rPr>
          <w:rFonts w:ascii="Calibri" w:hAnsi="Calibri" w:cs="Calibri"/>
          <w:bCs/>
          <w:sz w:val="20"/>
          <w:szCs w:val="20"/>
        </w:rPr>
        <w:lastRenderedPageBreak/>
        <w:t>Załącznik nr 3 do Regulaminu naboru wniosków o przyznanie pomocy w ramach Planu Strategicznego dla Wspólnej Polityki Rolnej na lata 2023–2027 dla interwencji I.13.1 /Rozwój Lokalny Kierowany przez Społeczność (RLKS) – Wdrażanie LSR – Projekty grantowe</w:t>
      </w:r>
    </w:p>
    <w:p w14:paraId="69F169A4" w14:textId="77777777" w:rsidR="00E56676" w:rsidRPr="00C612D6" w:rsidRDefault="00E56676" w:rsidP="00E56676">
      <w:pPr>
        <w:spacing w:before="120" w:line="300" w:lineRule="exact"/>
        <w:ind w:left="3969"/>
        <w:jc w:val="both"/>
      </w:pPr>
    </w:p>
    <w:p w14:paraId="6769627A" w14:textId="77777777" w:rsidR="00E56676" w:rsidRPr="00C27821" w:rsidRDefault="00E56676" w:rsidP="00E56676">
      <w:pPr>
        <w:pStyle w:val="Nagwek1"/>
        <w:spacing w:after="240"/>
        <w:jc w:val="center"/>
        <w:rPr>
          <w:rFonts w:asciiTheme="minorHAnsi" w:hAnsiTheme="minorHAnsi" w:cstheme="minorHAnsi"/>
        </w:rPr>
      </w:pPr>
      <w:bookmarkStart w:id="273" w:name="_Toc141436855"/>
      <w:r w:rsidRPr="00C27821">
        <w:rPr>
          <w:rFonts w:asciiTheme="minorHAnsi" w:hAnsiTheme="minorHAnsi" w:cstheme="minorHAnsi"/>
          <w:b/>
          <w:bCs/>
          <w:sz w:val="28"/>
          <w:szCs w:val="28"/>
        </w:rPr>
        <w:t>Wykaz z</w:t>
      </w:r>
      <w:r w:rsidRPr="00C27821">
        <w:rPr>
          <w:rFonts w:asciiTheme="minorHAnsi" w:hAnsiTheme="minorHAnsi" w:cstheme="minorHAnsi"/>
          <w:b/>
          <w:sz w:val="28"/>
          <w:szCs w:val="28"/>
        </w:rPr>
        <w:t>ałączników do wniosku o płatność</w:t>
      </w:r>
      <w:bookmarkEnd w:id="273"/>
    </w:p>
    <w:p w14:paraId="50F3CF31" w14:textId="77777777" w:rsidR="00E56676" w:rsidRPr="004E3726" w:rsidRDefault="00E56676" w:rsidP="00E56676">
      <w:pPr>
        <w:pStyle w:val="Akapitzlist"/>
        <w:spacing w:after="120" w:line="276" w:lineRule="auto"/>
        <w:ind w:left="284"/>
        <w:contextualSpacing w:val="0"/>
        <w:jc w:val="both"/>
        <w:rPr>
          <w:rFonts w:cstheme="minorHAnsi"/>
        </w:rPr>
      </w:pPr>
      <w:r w:rsidRPr="004E3726">
        <w:rPr>
          <w:rFonts w:cstheme="minorHAnsi"/>
        </w:rPr>
        <w:t>Beneficjent wraz z wnioskiem o płatność składa dokumenty (załączniki) potwierdzające realizację operacji, w szczególności:</w:t>
      </w:r>
    </w:p>
    <w:p w14:paraId="346061B8"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Umowy o powierzenie grantu;</w:t>
      </w:r>
    </w:p>
    <w:p w14:paraId="70919E4B" w14:textId="77777777" w:rsidR="00E56676" w:rsidRPr="004E3726" w:rsidRDefault="00E56676" w:rsidP="00E56676">
      <w:pPr>
        <w:pStyle w:val="Akapitzlist"/>
        <w:numPr>
          <w:ilvl w:val="0"/>
          <w:numId w:val="92"/>
        </w:numPr>
        <w:spacing w:after="120" w:line="276" w:lineRule="auto"/>
        <w:ind w:left="567" w:hanging="283"/>
        <w:contextualSpacing w:val="0"/>
        <w:jc w:val="both"/>
        <w:rPr>
          <w:rFonts w:cstheme="minorHAnsi"/>
        </w:rPr>
      </w:pPr>
      <w:r w:rsidRPr="004E3726">
        <w:rPr>
          <w:rFonts w:cstheme="minorHAnsi"/>
        </w:rPr>
        <w:t xml:space="preserve">Dowody zapłaty (np. wyciąg z rachunku bankowego, z którego były dokonywane przez Beneficjenta płatności na rzecz </w:t>
      </w:r>
      <w:proofErr w:type="spellStart"/>
      <w:r>
        <w:rPr>
          <w:rFonts w:cstheme="minorHAnsi"/>
        </w:rPr>
        <w:t>g</w:t>
      </w:r>
      <w:r w:rsidRPr="004E3726">
        <w:rPr>
          <w:rFonts w:cstheme="minorHAnsi"/>
        </w:rPr>
        <w:t>rantobiorców</w:t>
      </w:r>
      <w:proofErr w:type="spellEnd"/>
      <w:r w:rsidRPr="004E3726">
        <w:rPr>
          <w:rFonts w:cstheme="minorHAnsi"/>
        </w:rPr>
        <w:t>, polecenie przelewu);</w:t>
      </w:r>
    </w:p>
    <w:p w14:paraId="1D7283E8"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Wyciąg z rachunku bankowego na który zostały przekazane środki z tytułu zaliczki /wyprzedzającego finansowania;</w:t>
      </w:r>
    </w:p>
    <w:p w14:paraId="4D3B1B0B"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Informacja o numerze rachunku bankowego Beneficjenta lub cesjonariusza, prowadzonego przez bank lub spółdzielczą kasę oszczędnościowo-kredytową, na który mają być przekazane środki finansowe z tytułu pomocy;</w:t>
      </w:r>
    </w:p>
    <w:p w14:paraId="6F8964F0"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Umowa cesji wierzytelności;</w:t>
      </w:r>
    </w:p>
    <w:p w14:paraId="04F23344"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 xml:space="preserve">Wykaz dokumentów związanych z realizacją operacji, które zostały wystawione na </w:t>
      </w:r>
      <w:proofErr w:type="spellStart"/>
      <w:r>
        <w:rPr>
          <w:rFonts w:cstheme="minorHAnsi"/>
        </w:rPr>
        <w:t>g</w:t>
      </w:r>
      <w:r w:rsidRPr="004E3726">
        <w:rPr>
          <w:rFonts w:cstheme="minorHAnsi"/>
        </w:rPr>
        <w:t>rantobiorcę</w:t>
      </w:r>
      <w:proofErr w:type="spellEnd"/>
      <w:r w:rsidRPr="004E3726">
        <w:rPr>
          <w:rFonts w:cstheme="minorHAnsi"/>
        </w:rPr>
        <w:t>, a których kopię posiada i przechowuje LGD:</w:t>
      </w:r>
    </w:p>
    <w:p w14:paraId="5AA576B7" w14:textId="77777777" w:rsidR="00E56676" w:rsidRPr="004E3726" w:rsidRDefault="00E56676" w:rsidP="00E56676">
      <w:pPr>
        <w:pStyle w:val="Akapitzlist"/>
        <w:spacing w:after="120" w:line="276" w:lineRule="auto"/>
        <w:contextualSpacing w:val="0"/>
        <w:jc w:val="both"/>
        <w:rPr>
          <w:rFonts w:cstheme="minorHAnsi"/>
        </w:rPr>
      </w:pPr>
      <w:r w:rsidRPr="004E3726">
        <w:rPr>
          <w:rFonts w:cstheme="minorHAnsi"/>
        </w:rPr>
        <w:t>a. Szczegółowy opis poszczególnych zadań wchodzących w skład operacji wraz z wykazem planow</w:t>
      </w:r>
      <w:r>
        <w:rPr>
          <w:rFonts w:cstheme="minorHAnsi"/>
        </w:rPr>
        <w:t>an</w:t>
      </w:r>
      <w:r w:rsidRPr="004E3726">
        <w:rPr>
          <w:rFonts w:cstheme="minorHAnsi"/>
        </w:rPr>
        <w:t xml:space="preserve">ych do poniesienia przez </w:t>
      </w:r>
      <w:proofErr w:type="spellStart"/>
      <w:r>
        <w:rPr>
          <w:rFonts w:cstheme="minorHAnsi"/>
        </w:rPr>
        <w:t>g</w:t>
      </w:r>
      <w:r w:rsidRPr="004E3726">
        <w:rPr>
          <w:rFonts w:cstheme="minorHAnsi"/>
        </w:rPr>
        <w:t>rantobiorców</w:t>
      </w:r>
      <w:proofErr w:type="spellEnd"/>
      <w:r w:rsidRPr="004E3726">
        <w:rPr>
          <w:rFonts w:cstheme="minorHAnsi"/>
        </w:rPr>
        <w:t xml:space="preserve"> kosztów uzasadniających planowane kwoty grantów,</w:t>
      </w:r>
    </w:p>
    <w:p w14:paraId="18C84178" w14:textId="77777777" w:rsidR="00E56676" w:rsidRPr="004E3726" w:rsidRDefault="00E56676" w:rsidP="00E56676">
      <w:pPr>
        <w:pStyle w:val="Akapitzlist"/>
        <w:tabs>
          <w:tab w:val="left" w:pos="993"/>
        </w:tabs>
        <w:spacing w:after="120" w:line="276" w:lineRule="auto"/>
        <w:contextualSpacing w:val="0"/>
        <w:jc w:val="both"/>
        <w:rPr>
          <w:rFonts w:cstheme="minorHAnsi"/>
        </w:rPr>
      </w:pPr>
      <w:r w:rsidRPr="004E3726">
        <w:rPr>
          <w:rFonts w:cstheme="minorHAnsi"/>
        </w:rPr>
        <w:t xml:space="preserve">b. Dokumenty uzasadniające przyjęty poziom planowanych do poniesienia przez </w:t>
      </w:r>
      <w:proofErr w:type="spellStart"/>
      <w:r>
        <w:rPr>
          <w:rFonts w:cstheme="minorHAnsi"/>
        </w:rPr>
        <w:t>g</w:t>
      </w:r>
      <w:r w:rsidRPr="004E3726">
        <w:rPr>
          <w:rFonts w:cstheme="minorHAnsi"/>
        </w:rPr>
        <w:t>rantobiorców</w:t>
      </w:r>
      <w:proofErr w:type="spellEnd"/>
      <w:r w:rsidRPr="004E3726">
        <w:rPr>
          <w:rFonts w:cstheme="minorHAnsi"/>
        </w:rPr>
        <w:t xml:space="preserve"> kosztów – w przypadku dostaw, usług, robót budowlanych, które nie są powszechnie dostępne,</w:t>
      </w:r>
    </w:p>
    <w:p w14:paraId="55845D27" w14:textId="77777777" w:rsidR="00E56676" w:rsidRPr="004E3726" w:rsidRDefault="00E56676" w:rsidP="00E56676">
      <w:pPr>
        <w:pStyle w:val="Akapitzlist"/>
        <w:spacing w:after="120" w:line="276" w:lineRule="auto"/>
        <w:contextualSpacing w:val="0"/>
        <w:jc w:val="both"/>
        <w:rPr>
          <w:rFonts w:cstheme="minorHAnsi"/>
        </w:rPr>
      </w:pPr>
      <w:r w:rsidRPr="004E3726">
        <w:rPr>
          <w:rFonts w:cstheme="minorHAnsi"/>
        </w:rPr>
        <w:t>c. Karty rozliczenia zadania w zakresie projektu grantowego (odrębnie dla każdego z</w:t>
      </w:r>
      <w:r>
        <w:rPr>
          <w:rFonts w:cstheme="minorHAnsi"/>
        </w:rPr>
        <w:t> </w:t>
      </w:r>
      <w:proofErr w:type="spellStart"/>
      <w:r>
        <w:rPr>
          <w:rFonts w:cstheme="minorHAnsi"/>
        </w:rPr>
        <w:t>g</w:t>
      </w:r>
      <w:r w:rsidRPr="004E3726">
        <w:rPr>
          <w:rFonts w:cstheme="minorHAnsi"/>
        </w:rPr>
        <w:t>rantobiorców</w:t>
      </w:r>
      <w:proofErr w:type="spellEnd"/>
      <w:r w:rsidRPr="004E3726">
        <w:rPr>
          <w:rFonts w:cstheme="minorHAnsi"/>
        </w:rPr>
        <w:t xml:space="preserve"> przedstawianych do rozliczenia);</w:t>
      </w:r>
    </w:p>
    <w:p w14:paraId="51F682B9"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Inne dokumenty dotyczące operacji, w przypadku, gdy Beneficjent w związku z realizacją operacji był zobowiązany do uzyskania dodatkowych, nie wymienionych powyżej dokumentów;</w:t>
      </w:r>
    </w:p>
    <w:p w14:paraId="7901E013"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bookmarkStart w:id="274" w:name="_Hlk207262397"/>
      <w:r w:rsidRPr="004E3726">
        <w:rPr>
          <w:rFonts w:cstheme="minorHAnsi"/>
        </w:rPr>
        <w:t xml:space="preserve">Upoważnienie do uwierzytelnienia złożenia wniosku w PUE </w:t>
      </w:r>
      <w:r w:rsidRPr="006A39D2">
        <w:rPr>
          <w:rFonts w:cstheme="minorHAnsi"/>
        </w:rPr>
        <w:t>oraz do wykonywania w imieniu wnioskodawcy innych czynności w toku ubiegania się</w:t>
      </w:r>
      <w:r>
        <w:rPr>
          <w:rFonts w:cstheme="minorHAnsi"/>
        </w:rPr>
        <w:t xml:space="preserve"> o wypłatę</w:t>
      </w:r>
      <w:r w:rsidRPr="006A39D2">
        <w:rPr>
          <w:rFonts w:cstheme="minorHAnsi"/>
        </w:rPr>
        <w:t xml:space="preserve"> pomocy, </w:t>
      </w:r>
      <w:r w:rsidRPr="004E3726">
        <w:rPr>
          <w:rFonts w:cstheme="minorHAnsi"/>
        </w:rPr>
        <w:t xml:space="preserve">wystawione przez osoby </w:t>
      </w:r>
      <w:r>
        <w:rPr>
          <w:rFonts w:cstheme="minorHAnsi"/>
        </w:rPr>
        <w:t xml:space="preserve">uprawnione </w:t>
      </w:r>
      <w:r w:rsidRPr="004E3726">
        <w:rPr>
          <w:rFonts w:cstheme="minorHAnsi"/>
        </w:rPr>
        <w:t xml:space="preserve">do reprezentowania LGD,  </w:t>
      </w:r>
      <w:r w:rsidRPr="006A39D2">
        <w:rPr>
          <w:rStyle w:val="Teksttreci"/>
          <w:rFonts w:eastAsiaTheme="minorHAnsi" w:cstheme="minorHAnsi"/>
        </w:rPr>
        <w:t>jeżeli reprezentacja LGD jest wieloosobowa</w:t>
      </w:r>
      <w:r w:rsidRPr="004E3726">
        <w:rPr>
          <w:rFonts w:cstheme="minorHAnsi"/>
        </w:rPr>
        <w:t>,</w:t>
      </w:r>
    </w:p>
    <w:p w14:paraId="57FE362E" w14:textId="77777777" w:rsidR="00E56676" w:rsidRPr="004E3726" w:rsidRDefault="00E56676" w:rsidP="00E56676">
      <w:pPr>
        <w:pStyle w:val="Akapitzlist"/>
        <w:spacing w:after="120" w:line="276" w:lineRule="auto"/>
        <w:ind w:left="567"/>
        <w:contextualSpacing w:val="0"/>
        <w:jc w:val="both"/>
        <w:rPr>
          <w:rFonts w:cstheme="minorHAnsi"/>
        </w:rPr>
      </w:pPr>
      <w:r w:rsidRPr="004E3726">
        <w:rPr>
          <w:rFonts w:cstheme="minorHAnsi"/>
        </w:rPr>
        <w:t>lub</w:t>
      </w:r>
    </w:p>
    <w:p w14:paraId="4E717786" w14:textId="77777777" w:rsidR="00E56676" w:rsidRPr="004E3726" w:rsidRDefault="00E56676" w:rsidP="00E56676">
      <w:pPr>
        <w:pStyle w:val="Akapitzlist"/>
        <w:spacing w:after="120" w:line="276" w:lineRule="auto"/>
        <w:ind w:left="567"/>
        <w:contextualSpacing w:val="0"/>
        <w:jc w:val="both"/>
        <w:rPr>
          <w:rFonts w:cstheme="minorHAnsi"/>
        </w:rPr>
      </w:pPr>
      <w:r>
        <w:rPr>
          <w:rFonts w:cstheme="minorHAnsi"/>
        </w:rPr>
        <w:t>p</w:t>
      </w:r>
      <w:r w:rsidRPr="004E3726">
        <w:rPr>
          <w:rFonts w:cstheme="minorHAnsi"/>
        </w:rPr>
        <w:t>ełnomocnictwo, jeśli dotyczy,</w:t>
      </w:r>
    </w:p>
    <w:bookmarkEnd w:id="274"/>
    <w:p w14:paraId="72033056" w14:textId="77777777" w:rsidR="00E56676" w:rsidRPr="00235230" w:rsidRDefault="00E56676" w:rsidP="00E56676">
      <w:pPr>
        <w:pStyle w:val="Akapitzlist"/>
        <w:spacing w:after="120" w:line="276" w:lineRule="auto"/>
        <w:ind w:left="567"/>
        <w:contextualSpacing w:val="0"/>
        <w:jc w:val="both"/>
        <w:rPr>
          <w:rFonts w:cstheme="minorHAnsi"/>
        </w:rPr>
      </w:pPr>
      <w:r w:rsidRPr="004E3726">
        <w:rPr>
          <w:rFonts w:cstheme="minorHAnsi"/>
        </w:rPr>
        <w:t xml:space="preserve">(w przypadku, gdy </w:t>
      </w:r>
      <w:r>
        <w:rPr>
          <w:rFonts w:cstheme="minorHAnsi"/>
        </w:rPr>
        <w:t xml:space="preserve">nie zostało dotychczas udzielone albo </w:t>
      </w:r>
      <w:r w:rsidRPr="004E3726">
        <w:rPr>
          <w:rFonts w:cstheme="minorHAnsi"/>
        </w:rPr>
        <w:t xml:space="preserve">zostało udzielone innej osobie niż podczas składania wniosku o przyznanie pomocy </w:t>
      </w:r>
      <w:r>
        <w:rPr>
          <w:rFonts w:cstheme="minorHAnsi"/>
        </w:rPr>
        <w:t xml:space="preserve">albo </w:t>
      </w:r>
      <w:r w:rsidRPr="004E3726">
        <w:rPr>
          <w:rFonts w:cstheme="minorHAnsi"/>
        </w:rPr>
        <w:t xml:space="preserve"> gdy zmienił się zakres poprzednio udzielonego pełnomocnictwa)</w:t>
      </w:r>
      <w:r>
        <w:rPr>
          <w:rFonts w:cstheme="minorHAnsi"/>
        </w:rPr>
        <w:t>,</w:t>
      </w:r>
    </w:p>
    <w:p w14:paraId="7F623937"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lastRenderedPageBreak/>
        <w:t>Interpretacja przepisów prawa podatkowego (interpretacja indywidualna) wydana przez Organ upoważniony</w:t>
      </w:r>
      <w:r>
        <w:rPr>
          <w:rFonts w:cstheme="minorHAnsi"/>
        </w:rPr>
        <w:t xml:space="preserve"> -</w:t>
      </w:r>
      <w:r w:rsidRPr="004E3726">
        <w:rPr>
          <w:rFonts w:cstheme="minorHAnsi"/>
        </w:rPr>
        <w:t xml:space="preserve"> w przypadku, gdy Beneficjent złożył do wniosku o przyznanie pomocy Oświadczeni</w:t>
      </w:r>
      <w:r>
        <w:rPr>
          <w:rFonts w:cstheme="minorHAnsi"/>
        </w:rPr>
        <w:t>e</w:t>
      </w:r>
      <w:r w:rsidRPr="004E3726">
        <w:rPr>
          <w:rFonts w:cstheme="minorHAnsi"/>
        </w:rPr>
        <w:t xml:space="preserve"> o kwalifikowalności VAT oraz wykazał w kosztach kwalifikowalnych VAT</w:t>
      </w:r>
      <w:r>
        <w:rPr>
          <w:rFonts w:cstheme="minorHAnsi"/>
        </w:rPr>
        <w:t>;</w:t>
      </w:r>
    </w:p>
    <w:p w14:paraId="7639FB6C" w14:textId="77777777" w:rsidR="00E56676" w:rsidRPr="004E3726" w:rsidRDefault="00E56676" w:rsidP="00E56676">
      <w:pPr>
        <w:pStyle w:val="Akapitzlist"/>
        <w:numPr>
          <w:ilvl w:val="0"/>
          <w:numId w:val="92"/>
        </w:numPr>
        <w:spacing w:after="120" w:line="276" w:lineRule="auto"/>
        <w:ind w:left="568" w:hanging="284"/>
        <w:contextualSpacing w:val="0"/>
        <w:jc w:val="both"/>
        <w:rPr>
          <w:rFonts w:cstheme="minorHAnsi"/>
        </w:rPr>
      </w:pPr>
      <w:r w:rsidRPr="004E3726">
        <w:rPr>
          <w:rFonts w:cstheme="minorHAnsi"/>
        </w:rPr>
        <w:t xml:space="preserve">Dokumenty potwierdzające: </w:t>
      </w:r>
    </w:p>
    <w:p w14:paraId="296F5599" w14:textId="77777777" w:rsidR="00E56676" w:rsidRPr="004E3726" w:rsidRDefault="00E56676" w:rsidP="00E56676">
      <w:pPr>
        <w:spacing w:after="120" w:line="276" w:lineRule="auto"/>
        <w:ind w:left="360"/>
        <w:jc w:val="both"/>
        <w:rPr>
          <w:rFonts w:cstheme="minorHAnsi"/>
        </w:rPr>
      </w:pPr>
      <w:r w:rsidRPr="004E3726">
        <w:rPr>
          <w:rFonts w:cstheme="minorHAnsi"/>
        </w:rPr>
        <w:t>- prowadzeni</w:t>
      </w:r>
      <w:r>
        <w:rPr>
          <w:rFonts w:cstheme="minorHAnsi"/>
        </w:rPr>
        <w:t>e</w:t>
      </w:r>
      <w:r w:rsidRPr="004E3726">
        <w:rPr>
          <w:rFonts w:cstheme="minorHAnsi"/>
        </w:rPr>
        <w:t xml:space="preserve"> oddzielnego systemu rachunkowości w ramach prowadzonych ksiąg rachunkowych albo </w:t>
      </w:r>
    </w:p>
    <w:p w14:paraId="2F338FB2" w14:textId="77777777" w:rsidR="00E56676" w:rsidRPr="004E3726" w:rsidRDefault="00E56676" w:rsidP="00E56676">
      <w:pPr>
        <w:spacing w:after="120" w:line="276" w:lineRule="auto"/>
        <w:ind w:left="360"/>
        <w:jc w:val="both"/>
        <w:rPr>
          <w:rFonts w:cstheme="minorHAnsi"/>
        </w:rPr>
      </w:pPr>
      <w:r w:rsidRPr="004E3726">
        <w:rPr>
          <w:rFonts w:cstheme="minorHAnsi"/>
        </w:rPr>
        <w:t>- korzystani</w:t>
      </w:r>
      <w:r>
        <w:rPr>
          <w:rFonts w:cstheme="minorHAnsi"/>
        </w:rPr>
        <w:t>e</w:t>
      </w:r>
      <w:r w:rsidRPr="004E3726">
        <w:rPr>
          <w:rFonts w:cstheme="minorHAnsi"/>
        </w:rPr>
        <w:t xml:space="preserve"> z odpowiedniego kodu rachunkowego, o którym mowa w art. 123 ust. 2 lit. b pkt (i) rozporz</w:t>
      </w:r>
      <w:r>
        <w:rPr>
          <w:rFonts w:cstheme="minorHAnsi"/>
        </w:rPr>
        <w:t>ą</w:t>
      </w:r>
      <w:r w:rsidRPr="004E3726">
        <w:rPr>
          <w:rFonts w:cstheme="minorHAnsi"/>
        </w:rPr>
        <w:t>dzenia</w:t>
      </w:r>
      <w:r>
        <w:rPr>
          <w:rFonts w:cstheme="minorHAnsi"/>
        </w:rPr>
        <w:t xml:space="preserve"> </w:t>
      </w:r>
      <w:r w:rsidRPr="007A6D48">
        <w:rPr>
          <w:rFonts w:cstheme="minorHAnsi"/>
        </w:rPr>
        <w:t>Parlamentu Europejskiego i Rady (UE) 2021/2115 z dnia 2 grudnia 2021 r. ustanawiające</w:t>
      </w:r>
      <w:r>
        <w:rPr>
          <w:rFonts w:cstheme="minorHAnsi"/>
        </w:rPr>
        <w:t>go</w:t>
      </w:r>
      <w:r w:rsidRPr="007A6D48">
        <w:rPr>
          <w:rFonts w:cstheme="minorHAnsi"/>
        </w:rPr>
        <w:t xml:space="preserve"> przepisy dotyczące wsparcia planów strategicznych sporządzanych przez państwa członkowskie w ramach wspólnej polityki rolnej (planów strategicznych WPR) i finansowanych z</w:t>
      </w:r>
      <w:r>
        <w:rPr>
          <w:rFonts w:cstheme="minorHAnsi"/>
        </w:rPr>
        <w:t> </w:t>
      </w:r>
      <w:r w:rsidRPr="007A6D48">
        <w:rPr>
          <w:rFonts w:cstheme="minorHAnsi"/>
        </w:rPr>
        <w:t>Europejskiego Funduszu Rolniczego Gwarancji (EFRG) i z Europejskiego Funduszu Rolnego na rzecz Rozwoju Obszarów Wiejskich (EFRROW) oraz uchylające</w:t>
      </w:r>
      <w:r>
        <w:rPr>
          <w:rFonts w:cstheme="minorHAnsi"/>
        </w:rPr>
        <w:t>go</w:t>
      </w:r>
      <w:r w:rsidRPr="007A6D48">
        <w:rPr>
          <w:rFonts w:cstheme="minorHAnsi"/>
        </w:rPr>
        <w:t xml:space="preserve"> rozporządzenia (UE) nr 1305/2013 i (UE) nr 1307/2013 (Dz. Urz. UE L 435 z 6.12.2021, str. 1—186, z </w:t>
      </w:r>
      <w:proofErr w:type="spellStart"/>
      <w:r w:rsidRPr="007A6D48">
        <w:rPr>
          <w:rFonts w:cstheme="minorHAnsi"/>
        </w:rPr>
        <w:t>późn</w:t>
      </w:r>
      <w:proofErr w:type="spellEnd"/>
      <w:r w:rsidRPr="007A6D48">
        <w:rPr>
          <w:rFonts w:cstheme="minorHAnsi"/>
        </w:rPr>
        <w:t>. zm.)</w:t>
      </w:r>
      <w:r>
        <w:rPr>
          <w:rFonts w:cstheme="minorHAnsi"/>
        </w:rPr>
        <w:t xml:space="preserve"> </w:t>
      </w:r>
      <w:r w:rsidRPr="004E3726">
        <w:rPr>
          <w:rFonts w:cstheme="minorHAnsi"/>
        </w:rPr>
        <w:t>w ramach prowadzonych ksiąg rachunkowych</w:t>
      </w:r>
    </w:p>
    <w:p w14:paraId="681C7395" w14:textId="77777777" w:rsidR="00E56676" w:rsidRPr="004E3726" w:rsidRDefault="00E56676" w:rsidP="00E56676">
      <w:pPr>
        <w:spacing w:after="120" w:line="276" w:lineRule="auto"/>
        <w:ind w:left="360"/>
        <w:jc w:val="both"/>
        <w:rPr>
          <w:rFonts w:cstheme="minorHAnsi"/>
        </w:rPr>
      </w:pPr>
      <w:r w:rsidRPr="004E3726">
        <w:rPr>
          <w:rFonts w:cstheme="minorHAnsi"/>
        </w:rPr>
        <w:t>albo</w:t>
      </w:r>
    </w:p>
    <w:p w14:paraId="268B05C1" w14:textId="77777777" w:rsidR="00E56676" w:rsidRPr="004E3726" w:rsidRDefault="00E56676" w:rsidP="00E56676">
      <w:pPr>
        <w:spacing w:after="120" w:line="276" w:lineRule="auto"/>
        <w:ind w:left="360"/>
        <w:jc w:val="both"/>
        <w:rPr>
          <w:rFonts w:cstheme="minorHAnsi"/>
        </w:rPr>
      </w:pPr>
      <w:r w:rsidRPr="004E3726">
        <w:rPr>
          <w:rFonts w:cstheme="minorHAnsi"/>
        </w:rPr>
        <w:t>- prowadzeni</w:t>
      </w:r>
      <w:r>
        <w:rPr>
          <w:rFonts w:cstheme="minorHAnsi"/>
        </w:rPr>
        <w:t>e</w:t>
      </w:r>
      <w:r w:rsidRPr="004E3726">
        <w:rPr>
          <w:rFonts w:cstheme="minorHAnsi"/>
        </w:rPr>
        <w:t xml:space="preserve"> zestawienia faktur lub równoważnych dokumentów księgowych, gdy na podstawie odr</w:t>
      </w:r>
      <w:r>
        <w:rPr>
          <w:rFonts w:cstheme="minorHAnsi"/>
        </w:rPr>
        <w:t>ę</w:t>
      </w:r>
      <w:r w:rsidRPr="004E3726">
        <w:rPr>
          <w:rFonts w:cstheme="minorHAnsi"/>
        </w:rPr>
        <w:t>bnych przepisów Beneficjent nie jest zobowiązany do prowadzenia ksi</w:t>
      </w:r>
      <w:r>
        <w:rPr>
          <w:rFonts w:cstheme="minorHAnsi"/>
        </w:rPr>
        <w:t>ą</w:t>
      </w:r>
      <w:r w:rsidRPr="004E3726">
        <w:rPr>
          <w:rFonts w:cstheme="minorHAnsi"/>
        </w:rPr>
        <w:t>g rachunkowych</w:t>
      </w:r>
      <w:r>
        <w:rPr>
          <w:rFonts w:cstheme="minorHAnsi"/>
        </w:rPr>
        <w:t>;</w:t>
      </w:r>
    </w:p>
    <w:p w14:paraId="3E6882CC" w14:textId="77777777" w:rsidR="00E56676" w:rsidRPr="004E3726" w:rsidRDefault="00E56676" w:rsidP="00E56676">
      <w:pPr>
        <w:pStyle w:val="Akapitzlist"/>
        <w:widowControl w:val="0"/>
        <w:numPr>
          <w:ilvl w:val="0"/>
          <w:numId w:val="92"/>
        </w:numPr>
        <w:tabs>
          <w:tab w:val="left" w:pos="284"/>
        </w:tabs>
        <w:spacing w:after="120" w:line="276" w:lineRule="auto"/>
        <w:ind w:left="568" w:hanging="284"/>
        <w:contextualSpacing w:val="0"/>
        <w:jc w:val="both"/>
        <w:rPr>
          <w:rFonts w:cstheme="minorHAnsi"/>
        </w:rPr>
      </w:pPr>
      <w:r w:rsidRPr="000C0C85">
        <w:rPr>
          <w:rFonts w:cstheme="minorHAnsi"/>
        </w:rPr>
        <w:t xml:space="preserve">inne </w:t>
      </w:r>
      <w:r>
        <w:rPr>
          <w:rFonts w:cstheme="minorHAnsi"/>
        </w:rPr>
        <w:t>dokumenty</w:t>
      </w:r>
      <w:r w:rsidRPr="000C0C85">
        <w:rPr>
          <w:rFonts w:cstheme="minorHAnsi"/>
        </w:rPr>
        <w:t xml:space="preserve"> potwierdzające spełnienie warunków niezbędnych do wypłaty pomocy.</w:t>
      </w:r>
    </w:p>
    <w:p w14:paraId="1E3CC317" w14:textId="77777777" w:rsidR="00E56676" w:rsidRDefault="00E56676" w:rsidP="00EC32BE">
      <w:pPr>
        <w:spacing w:after="0"/>
        <w:rPr>
          <w:rFonts w:ascii="Times New Roman" w:hAnsi="Times New Roman" w:cs="Times New Roman"/>
        </w:rPr>
      </w:pPr>
    </w:p>
    <w:sectPr w:rsidR="00E56676" w:rsidSect="00AE3178">
      <w:headerReference w:type="default" r:id="rId12"/>
      <w:footerReference w:type="default" r:id="rId13"/>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FE198" w14:textId="77777777" w:rsidR="0044484F" w:rsidRDefault="0044484F">
      <w:pPr>
        <w:spacing w:after="0" w:line="240" w:lineRule="auto"/>
      </w:pPr>
      <w:r>
        <w:separator/>
      </w:r>
    </w:p>
  </w:endnote>
  <w:endnote w:type="continuationSeparator" w:id="0">
    <w:p w14:paraId="0CC50FE2" w14:textId="77777777" w:rsidR="0044484F" w:rsidRDefault="0044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Arial Nova">
    <w:charset w:val="00"/>
    <w:family w:val="swiss"/>
    <w:pitch w:val="variable"/>
    <w:sig w:usb0="0000028F" w:usb1="00000002" w:usb2="00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881FA3B" w14:textId="0D421ADB" w:rsidR="0044484F" w:rsidRPr="005A239D" w:rsidRDefault="0044484F">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Pr>
                <w:rFonts w:ascii="Times New Roman" w:hAnsi="Times New Roman" w:cs="Times New Roman"/>
                <w:b/>
                <w:bCs/>
                <w:noProof/>
                <w:sz w:val="18"/>
                <w:szCs w:val="18"/>
              </w:rPr>
              <w:t>31</w:t>
            </w:r>
            <w:r w:rsidRPr="005A239D">
              <w:rPr>
                <w:rFonts w:ascii="Times New Roman" w:hAnsi="Times New Roman" w:cs="Times New Roman"/>
                <w:b/>
                <w:bCs/>
                <w:sz w:val="18"/>
                <w:szCs w:val="18"/>
              </w:rPr>
              <w:fldChar w:fldCharType="end"/>
            </w:r>
          </w:p>
        </w:sdtContent>
      </w:sdt>
    </w:sdtContent>
  </w:sdt>
  <w:p w14:paraId="40B2A6F2" w14:textId="4A89CA22" w:rsidR="0044484F" w:rsidRPr="006308FD" w:rsidRDefault="0044484F">
    <w:pPr>
      <w:pStyle w:val="Stopka"/>
      <w:rPr>
        <w:rFonts w:ascii="Times New Roman" w:hAnsi="Times New Roman" w:cs="Times New Roman"/>
        <w:sz w:val="20"/>
        <w:szCs w:val="20"/>
      </w:rPr>
    </w:pPr>
    <w:r>
      <w:rPr>
        <w:rFonts w:ascii="Times New Roman" w:hAnsi="Times New Roman" w:cs="Times New Roman"/>
        <w:sz w:val="20"/>
        <w:szCs w:val="20"/>
      </w:rPr>
      <w:t>PSWPR/ 2023-2027/I.13.1_PG_kk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3DE0" w14:textId="77777777" w:rsidR="0044484F" w:rsidRDefault="0044484F">
      <w:pPr>
        <w:spacing w:after="0" w:line="240" w:lineRule="auto"/>
      </w:pPr>
      <w:r>
        <w:separator/>
      </w:r>
    </w:p>
  </w:footnote>
  <w:footnote w:type="continuationSeparator" w:id="0">
    <w:p w14:paraId="43334DF6" w14:textId="77777777" w:rsidR="0044484F" w:rsidRDefault="0044484F">
      <w:pPr>
        <w:spacing w:after="0" w:line="240" w:lineRule="auto"/>
      </w:pPr>
      <w:r>
        <w:continuationSeparator/>
      </w:r>
    </w:p>
  </w:footnote>
  <w:footnote w:id="1">
    <w:p w14:paraId="399AEA47" w14:textId="77777777" w:rsidR="00E56676" w:rsidRDefault="00E56676" w:rsidP="00E56676">
      <w:pPr>
        <w:pStyle w:val="Tekstprzypisudolnego"/>
      </w:pPr>
      <w:r>
        <w:rPr>
          <w:rStyle w:val="Odwoanieprzypisudolnego"/>
        </w:rPr>
        <w:footnoteRef/>
      </w:r>
      <w:r>
        <w:t xml:space="preserve"> </w:t>
      </w:r>
      <w:r>
        <w:rPr>
          <w:rFonts w:ascii="Times New Roman" w:hAnsi="Times New Roman" w:cs="Times New Roman"/>
        </w:rPr>
        <w:t>Niepotrzebne skreślić</w:t>
      </w:r>
      <w:r w:rsidRPr="00A95F0C">
        <w:rPr>
          <w:rFonts w:ascii="Times New Roman" w:hAnsi="Times New Roman" w:cs="Times New Roman"/>
        </w:rPr>
        <w:t>.</w:t>
      </w:r>
    </w:p>
  </w:footnote>
  <w:footnote w:id="2">
    <w:p w14:paraId="071A7D8A" w14:textId="77777777" w:rsidR="00E56676" w:rsidRPr="00F54242" w:rsidRDefault="00E56676" w:rsidP="00E56676">
      <w:pPr>
        <w:pStyle w:val="Tekstprzypisudolnego"/>
        <w:jc w:val="both"/>
        <w:rPr>
          <w:rFonts w:ascii="Times New Roman" w:hAnsi="Times New Roman" w:cs="Times New Roman"/>
          <w:sz w:val="18"/>
          <w:szCs w:val="18"/>
        </w:rPr>
      </w:pPr>
      <w:r w:rsidRPr="001556CA">
        <w:rPr>
          <w:rStyle w:val="Odwoanieprzypisudolnego"/>
          <w:rFonts w:ascii="Times New Roman" w:hAnsi="Times New Roman" w:cs="Times New Roman"/>
          <w:sz w:val="18"/>
          <w:szCs w:val="18"/>
        </w:rPr>
        <w:footnoteRef/>
      </w:r>
      <w:r w:rsidRPr="00F54242">
        <w:rPr>
          <w:rFonts w:ascii="Times New Roman" w:hAnsi="Times New Roman" w:cs="Times New Roman"/>
          <w:sz w:val="18"/>
          <w:szCs w:val="18"/>
        </w:rPr>
        <w:t xml:space="preserve">W przypadku, gdy w ramach operacji </w:t>
      </w:r>
      <w:r>
        <w:rPr>
          <w:rFonts w:ascii="Times New Roman" w:hAnsi="Times New Roman" w:cs="Times New Roman"/>
          <w:sz w:val="18"/>
          <w:szCs w:val="18"/>
        </w:rPr>
        <w:t>b</w:t>
      </w:r>
      <w:r w:rsidRPr="00F54242">
        <w:rPr>
          <w:rFonts w:ascii="Times New Roman" w:hAnsi="Times New Roman" w:cs="Times New Roman"/>
          <w:sz w:val="18"/>
          <w:szCs w:val="18"/>
        </w:rPr>
        <w:t>eneficjent planuje realizację zadań inwestycyjnych, powinien wskazać lokalizację podając nazwę województwa, powiatu oraz gminy</w:t>
      </w:r>
      <w:r>
        <w:rPr>
          <w:rFonts w:ascii="Times New Roman" w:hAnsi="Times New Roman" w:cs="Times New Roman"/>
          <w:sz w:val="18"/>
          <w:szCs w:val="18"/>
        </w:rPr>
        <w:t xml:space="preserve"> (miejscowości).</w:t>
      </w:r>
    </w:p>
  </w:footnote>
  <w:footnote w:id="3">
    <w:p w14:paraId="1E4EBF26" w14:textId="77777777" w:rsidR="00E56676" w:rsidRPr="00F54242" w:rsidRDefault="00E56676" w:rsidP="00E56676">
      <w:pPr>
        <w:pStyle w:val="Tekstprzypisudolnego"/>
        <w:rPr>
          <w:rFonts w:ascii="Times New Roman" w:hAnsi="Times New Roman" w:cs="Times New Roman"/>
          <w:sz w:val="18"/>
          <w:szCs w:val="18"/>
        </w:rPr>
      </w:pPr>
      <w:r w:rsidRPr="00F54242">
        <w:rPr>
          <w:rStyle w:val="Odwoanieprzypisudolnego"/>
          <w:rFonts w:ascii="Times New Roman" w:hAnsi="Times New Roman" w:cs="Times New Roman"/>
          <w:sz w:val="18"/>
          <w:szCs w:val="18"/>
        </w:rPr>
        <w:footnoteRef/>
      </w:r>
      <w:r w:rsidRPr="00F54242">
        <w:rPr>
          <w:rFonts w:ascii="Times New Roman" w:hAnsi="Times New Roman" w:cs="Times New Roman"/>
          <w:sz w:val="18"/>
          <w:szCs w:val="18"/>
        </w:rPr>
        <w:t xml:space="preserve"> </w:t>
      </w:r>
      <w:bookmarkStart w:id="189" w:name="_Hlk204684470"/>
      <w:r w:rsidRPr="00F54242">
        <w:rPr>
          <w:rFonts w:ascii="Times New Roman" w:hAnsi="Times New Roman" w:cs="Times New Roman"/>
          <w:sz w:val="18"/>
          <w:szCs w:val="18"/>
        </w:rPr>
        <w:t>Beneficjent w ramach tej samej operacji nie może łączyć zaliczki i wyprzedzającego finansowania.</w:t>
      </w:r>
      <w:bookmarkEnd w:id="189"/>
    </w:p>
  </w:footnote>
  <w:footnote w:id="4">
    <w:p w14:paraId="4E07C821" w14:textId="77777777" w:rsidR="00E56676" w:rsidRPr="00F54242" w:rsidRDefault="00E56676" w:rsidP="00E56676">
      <w:pPr>
        <w:pStyle w:val="Tekstprzypisudolnego"/>
        <w:rPr>
          <w:rFonts w:ascii="Times New Roman" w:hAnsi="Times New Roman" w:cs="Times New Roman"/>
        </w:rPr>
      </w:pPr>
      <w:r w:rsidRPr="00672D08">
        <w:rPr>
          <w:rStyle w:val="Odwoanieprzypisudolnego"/>
        </w:rPr>
        <w:footnoteRef/>
      </w:r>
      <w:r w:rsidRPr="00836645">
        <w:rPr>
          <w:vertAlign w:val="superscript"/>
        </w:rPr>
        <w:t xml:space="preserve"> </w:t>
      </w:r>
      <w:r>
        <w:rPr>
          <w:rFonts w:ascii="Times New Roman" w:hAnsi="Times New Roman" w:cs="Times New Roman"/>
        </w:rPr>
        <w:t>a</w:t>
      </w:r>
      <w:r w:rsidRPr="00F54242">
        <w:rPr>
          <w:rFonts w:ascii="Times New Roman" w:hAnsi="Times New Roman" w:cs="Times New Roman"/>
        </w:rPr>
        <w:t xml:space="preserve">rt. 3 ust. 1 rozporządzenia </w:t>
      </w:r>
      <w:r>
        <w:rPr>
          <w:rFonts w:ascii="Times New Roman" w:hAnsi="Times New Roman" w:cs="Times New Roman"/>
        </w:rPr>
        <w:t xml:space="preserve">nr </w:t>
      </w:r>
      <w:r w:rsidRPr="00F54242">
        <w:rPr>
          <w:rFonts w:ascii="Times New Roman" w:hAnsi="Times New Roman" w:cs="Times New Roman"/>
        </w:rPr>
        <w:t>2021/2116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6EA3" w14:textId="77777777" w:rsidR="0044484F" w:rsidRDefault="0044484F" w:rsidP="00D9708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F73A98"/>
    <w:multiLevelType w:val="hybridMultilevel"/>
    <w:tmpl w:val="182EDCE6"/>
    <w:lvl w:ilvl="0" w:tplc="75E43770">
      <w:start w:val="1"/>
      <w:numFmt w:val="decimal"/>
      <w:lvlText w:val="%1)"/>
      <w:lvlJc w:val="left"/>
      <w:pPr>
        <w:ind w:left="786" w:hanging="360"/>
      </w:pPr>
      <w:rPr>
        <w:i w:val="0"/>
        <w:iCs w:val="0"/>
      </w:rPr>
    </w:lvl>
    <w:lvl w:ilvl="1" w:tplc="FFFFFFFF">
      <w:start w:val="1"/>
      <w:numFmt w:val="decimal"/>
      <w:lvlText w:val="%2."/>
      <w:lvlJc w:val="left"/>
      <w:pPr>
        <w:ind w:left="928" w:hanging="360"/>
      </w:pPr>
      <w:rPr>
        <w:rFonts w:hint="default"/>
        <w:color w:val="000000" w:themeColor="text1"/>
      </w:rPr>
    </w:lvl>
    <w:lvl w:ilvl="2" w:tplc="FFFFFFFF">
      <w:start w:val="1"/>
      <w:numFmt w:val="decimal"/>
      <w:lvlText w:val="%3)"/>
      <w:lvlJc w:val="left"/>
      <w:pPr>
        <w:ind w:left="928"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16634"/>
    <w:multiLevelType w:val="multilevel"/>
    <w:tmpl w:val="62DC1024"/>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cs="Times New Roman" w:hint="default"/>
        <w:b w:val="0"/>
        <w:i w:val="0"/>
        <w:sz w:val="22"/>
      </w:rPr>
    </w:lvl>
    <w:lvl w:ilvl="2">
      <w:start w:val="1"/>
      <w:numFmt w:val="lowerLetter"/>
      <w:lvlText w:val="%3)"/>
      <w:lvlJc w:val="left"/>
      <w:pPr>
        <w:tabs>
          <w:tab w:val="num" w:pos="1077"/>
        </w:tabs>
        <w:ind w:left="1077" w:hanging="397"/>
      </w:pPr>
      <w:rPr>
        <w:rFonts w:hint="default"/>
        <w:b w:val="0"/>
        <w:i w:val="0"/>
        <w:color w:val="auto"/>
        <w:sz w:val="24"/>
      </w:rPr>
    </w:lvl>
    <w:lvl w:ilvl="3">
      <w:start w:val="1"/>
      <w:numFmt w:val="bullet"/>
      <w:lvlText w:val=""/>
      <w:lvlJc w:val="left"/>
      <w:pPr>
        <w:tabs>
          <w:tab w:val="num" w:pos="1247"/>
        </w:tabs>
        <w:ind w:left="1247" w:hanging="396"/>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9246C8"/>
    <w:multiLevelType w:val="hybridMultilevel"/>
    <w:tmpl w:val="B2169282"/>
    <w:lvl w:ilvl="0" w:tplc="0706ADFC">
      <w:start w:val="1"/>
      <w:numFmt w:val="decimal"/>
      <w:lvlText w:val="%1)"/>
      <w:lvlJc w:val="left"/>
      <w:pPr>
        <w:ind w:left="720" w:hanging="360"/>
      </w:pPr>
      <w:rPr>
        <w:i w:val="0"/>
        <w:iCs w:val="0"/>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0B6542"/>
    <w:multiLevelType w:val="hybridMultilevel"/>
    <w:tmpl w:val="768E9146"/>
    <w:lvl w:ilvl="0" w:tplc="ADFAC0E4">
      <w:start w:val="5"/>
      <w:numFmt w:val="decimal"/>
      <w:lvlText w:val="%1."/>
      <w:lvlJc w:val="left"/>
      <w:pPr>
        <w:ind w:left="720" w:hanging="360"/>
      </w:pPr>
      <w:rPr>
        <w:rFonts w:ascii="Times New Roman" w:hAnsi="Times New Roman" w:cs="Times New Roman" w:hint="default"/>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D3440DA"/>
    <w:multiLevelType w:val="multilevel"/>
    <w:tmpl w:val="6B8073D0"/>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start w:val="1"/>
      <w:numFmt w:val="decimal"/>
      <w:lvlText w:val="%4."/>
      <w:lvlJc w:val="left"/>
      <w:rPr>
        <w:rFonts w:ascii="Times New Roman" w:eastAsiaTheme="minorHAnsi" w:hAnsi="Times New Roman" w:cs="Times New Roma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07468A1"/>
    <w:multiLevelType w:val="hybridMultilevel"/>
    <w:tmpl w:val="D63065EA"/>
    <w:lvl w:ilvl="0" w:tplc="0415000F">
      <w:start w:val="1"/>
      <w:numFmt w:val="decimal"/>
      <w:lvlText w:val="%1."/>
      <w:lvlJc w:val="left"/>
      <w:pPr>
        <w:ind w:left="360" w:hanging="360"/>
      </w:pPr>
    </w:lvl>
    <w:lvl w:ilvl="1" w:tplc="E44A8BE0">
      <w:start w:val="1"/>
      <w:numFmt w:val="decimal"/>
      <w:lvlText w:val="%2."/>
      <w:lvlJc w:val="left"/>
      <w:pPr>
        <w:ind w:left="1440" w:hanging="360"/>
      </w:pPr>
      <w:rPr>
        <w:rFonts w:hint="default"/>
        <w:color w:val="000000" w:themeColor="text1"/>
      </w:rPr>
    </w:lvl>
    <w:lvl w:ilvl="2" w:tplc="CDA48318">
      <w:start w:val="1"/>
      <w:numFmt w:val="decimal"/>
      <w:lvlText w:val="%3)"/>
      <w:lvlJc w:val="left"/>
      <w:pPr>
        <w:ind w:left="928"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B284F"/>
    <w:multiLevelType w:val="hybridMultilevel"/>
    <w:tmpl w:val="8A66E28C"/>
    <w:lvl w:ilvl="0" w:tplc="8F485C5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31F463C"/>
    <w:multiLevelType w:val="hybridMultilevel"/>
    <w:tmpl w:val="7F7C36F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B03838"/>
    <w:multiLevelType w:val="hybridMultilevel"/>
    <w:tmpl w:val="EF38F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DC3BE7"/>
    <w:multiLevelType w:val="hybridMultilevel"/>
    <w:tmpl w:val="9134F46A"/>
    <w:lvl w:ilvl="0" w:tplc="0415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57190B"/>
    <w:multiLevelType w:val="hybridMultilevel"/>
    <w:tmpl w:val="C8621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F9150F"/>
    <w:multiLevelType w:val="multilevel"/>
    <w:tmpl w:val="6B8073D0"/>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start w:val="1"/>
      <w:numFmt w:val="decimal"/>
      <w:lvlText w:val="%4."/>
      <w:lvlJc w:val="left"/>
      <w:rPr>
        <w:rFonts w:ascii="Times New Roman" w:eastAsiaTheme="minorHAnsi" w:hAnsi="Times New Roman" w:cs="Times New Roma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D516AE"/>
    <w:multiLevelType w:val="multilevel"/>
    <w:tmpl w:val="CF04606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cs="Times New Roman" w:hint="default"/>
        <w:b w:val="0"/>
        <w:i w:val="0"/>
        <w:sz w:val="22"/>
      </w:rPr>
    </w:lvl>
    <w:lvl w:ilvl="2">
      <w:start w:val="1"/>
      <w:numFmt w:val="lowerLetter"/>
      <w:pStyle w:val="Umowa"/>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1247"/>
        </w:tabs>
        <w:ind w:left="1247" w:hanging="396"/>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D9D2554"/>
    <w:multiLevelType w:val="hybridMultilevel"/>
    <w:tmpl w:val="81B22F38"/>
    <w:lvl w:ilvl="0" w:tplc="A1E442AC">
      <w:start w:val="1"/>
      <w:numFmt w:val="decimal"/>
      <w:lvlText w:val="%1)"/>
      <w:lvlJc w:val="left"/>
      <w:pPr>
        <w:ind w:left="720"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CB76CE"/>
    <w:multiLevelType w:val="hybridMultilevel"/>
    <w:tmpl w:val="2A0EDF6E"/>
    <w:lvl w:ilvl="0" w:tplc="27E27D7A">
      <w:start w:val="1"/>
      <w:numFmt w:val="decimal"/>
      <w:lvlText w:val="%1."/>
      <w:lvlJc w:val="left"/>
      <w:pPr>
        <w:ind w:left="720" w:hanging="360"/>
      </w:pPr>
      <w:rPr>
        <w:rFonts w:ascii="Times New Roman" w:eastAsiaTheme="minorHAnsi" w:hAnsi="Times New Roman" w:cs="Times New Roman"/>
        <w:b w:val="0"/>
        <w:bCs w:val="0"/>
        <w:i w:val="0"/>
        <w:iCs w:val="0"/>
        <w:strike w:val="0"/>
        <w:color w:val="auto"/>
      </w:rPr>
    </w:lvl>
    <w:lvl w:ilvl="1" w:tplc="04150019">
      <w:start w:val="1"/>
      <w:numFmt w:val="lowerLetter"/>
      <w:lvlText w:val="%2."/>
      <w:lvlJc w:val="left"/>
      <w:pPr>
        <w:ind w:left="1440" w:hanging="360"/>
      </w:pPr>
    </w:lvl>
    <w:lvl w:ilvl="2" w:tplc="3654970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0D21C2F"/>
    <w:multiLevelType w:val="hybridMultilevel"/>
    <w:tmpl w:val="353E029C"/>
    <w:lvl w:ilvl="0" w:tplc="F03252EA">
      <w:start w:val="1"/>
      <w:numFmt w:val="decimal"/>
      <w:lvlText w:val="%1."/>
      <w:lvlJc w:val="left"/>
      <w:pPr>
        <w:ind w:left="720" w:hanging="360"/>
      </w:pPr>
      <w:rPr>
        <w:sz w:val="22"/>
        <w:szCs w:val="22"/>
      </w:rPr>
    </w:lvl>
    <w:lvl w:ilvl="1" w:tplc="359E400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51F49430">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311F3221"/>
    <w:multiLevelType w:val="hybridMultilevel"/>
    <w:tmpl w:val="94BA2F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74708A"/>
    <w:multiLevelType w:val="hybridMultilevel"/>
    <w:tmpl w:val="8384DEEC"/>
    <w:lvl w:ilvl="0" w:tplc="7298C474">
      <w:start w:val="1"/>
      <w:numFmt w:val="decimal"/>
      <w:lvlText w:val="%1)"/>
      <w:lvlJc w:val="left"/>
      <w:pPr>
        <w:ind w:left="36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38" w15:restartNumberingAfterBreak="0">
    <w:nsid w:val="372B399A"/>
    <w:multiLevelType w:val="hybridMultilevel"/>
    <w:tmpl w:val="FFE6D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0"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1" w15:restartNumberingAfterBreak="0">
    <w:nsid w:val="394A7DB2"/>
    <w:multiLevelType w:val="hybridMultilevel"/>
    <w:tmpl w:val="B840F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2D74C9"/>
    <w:multiLevelType w:val="hybridMultilevel"/>
    <w:tmpl w:val="43080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3C0601AE"/>
    <w:multiLevelType w:val="hybridMultilevel"/>
    <w:tmpl w:val="91200CA4"/>
    <w:lvl w:ilvl="0" w:tplc="69789202">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7846AA"/>
    <w:multiLevelType w:val="hybridMultilevel"/>
    <w:tmpl w:val="3B3A8F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4388091D"/>
    <w:multiLevelType w:val="hybridMultilevel"/>
    <w:tmpl w:val="C346D6C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464"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48438F9"/>
    <w:multiLevelType w:val="hybridMultilevel"/>
    <w:tmpl w:val="4F388A4A"/>
    <w:lvl w:ilvl="0" w:tplc="BFEAFFB2">
      <w:start w:val="1"/>
      <w:numFmt w:val="bullet"/>
      <w:lvlText w:val=""/>
      <w:lvlJc w:val="left"/>
      <w:pPr>
        <w:ind w:left="1040" w:hanging="360"/>
      </w:pPr>
      <w:rPr>
        <w:rFonts w:ascii="Symbol" w:hAnsi="Symbo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0"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51" w15:restartNumberingAfterBreak="0">
    <w:nsid w:val="485C2754"/>
    <w:multiLevelType w:val="multilevel"/>
    <w:tmpl w:val="82C2F6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4CFE624C"/>
    <w:multiLevelType w:val="hybridMultilevel"/>
    <w:tmpl w:val="82FEE406"/>
    <w:lvl w:ilvl="0" w:tplc="3ABA5712">
      <w:start w:val="1"/>
      <w:numFmt w:val="lowerLetter"/>
      <w:pStyle w:val="Rozporzdzenieumowa"/>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D027F1C"/>
    <w:multiLevelType w:val="hybridMultilevel"/>
    <w:tmpl w:val="7BBA10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51ED41C0"/>
    <w:multiLevelType w:val="hybridMultilevel"/>
    <w:tmpl w:val="2F8EC7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D828DA"/>
    <w:multiLevelType w:val="hybridMultilevel"/>
    <w:tmpl w:val="052CB0C6"/>
    <w:lvl w:ilvl="0" w:tplc="532ADC7C">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15:restartNumberingAfterBreak="0">
    <w:nsid w:val="551C52FF"/>
    <w:multiLevelType w:val="hybridMultilevel"/>
    <w:tmpl w:val="CA8041EA"/>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A32097"/>
    <w:multiLevelType w:val="hybridMultilevel"/>
    <w:tmpl w:val="543E340E"/>
    <w:lvl w:ilvl="0" w:tplc="57280B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F550FE"/>
    <w:multiLevelType w:val="hybridMultilevel"/>
    <w:tmpl w:val="20FA94CC"/>
    <w:lvl w:ilvl="0" w:tplc="ECC040BA">
      <w:start w:val="1"/>
      <w:numFmt w:val="decimal"/>
      <w:lvlText w:val="%1."/>
      <w:lvlJc w:val="left"/>
      <w:pPr>
        <w:ind w:left="360" w:hanging="360"/>
      </w:pPr>
      <w:rPr>
        <w:rFonts w:ascii="Times New Roman"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5D5C699B"/>
    <w:multiLevelType w:val="hybridMultilevel"/>
    <w:tmpl w:val="A5E016D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F144B3C"/>
    <w:multiLevelType w:val="hybridMultilevel"/>
    <w:tmpl w:val="8D38038A"/>
    <w:lvl w:ilvl="0" w:tplc="F7949418">
      <w:start w:val="1"/>
      <w:numFmt w:val="decimal"/>
      <w:lvlText w:val="%1)"/>
      <w:lvlJc w:val="left"/>
      <w:pPr>
        <w:ind w:left="720" w:hanging="360"/>
      </w:pPr>
    </w:lvl>
    <w:lvl w:ilvl="1" w:tplc="E43A0E10">
      <w:start w:val="1"/>
      <w:numFmt w:val="lowerLetter"/>
      <w:lvlText w:val="%2)"/>
      <w:lvlJc w:val="left"/>
      <w:pPr>
        <w:ind w:left="1440" w:hanging="360"/>
      </w:pPr>
    </w:lvl>
    <w:lvl w:ilvl="2" w:tplc="2384CE7C">
      <w:start w:val="1"/>
      <w:numFmt w:val="lowerRoman"/>
      <w:lvlText w:val="%3."/>
      <w:lvlJc w:val="right"/>
      <w:pPr>
        <w:ind w:left="2160" w:hanging="180"/>
      </w:pPr>
    </w:lvl>
    <w:lvl w:ilvl="3" w:tplc="F2F08350">
      <w:start w:val="1"/>
      <w:numFmt w:val="decimal"/>
      <w:lvlText w:val="%4."/>
      <w:lvlJc w:val="left"/>
      <w:pPr>
        <w:ind w:left="360" w:hanging="360"/>
      </w:pPr>
    </w:lvl>
    <w:lvl w:ilvl="4" w:tplc="1F881C24">
      <w:start w:val="1"/>
      <w:numFmt w:val="lowerLetter"/>
      <w:lvlText w:val="%5."/>
      <w:lvlJc w:val="left"/>
      <w:pPr>
        <w:ind w:left="3600" w:hanging="360"/>
      </w:pPr>
    </w:lvl>
    <w:lvl w:ilvl="5" w:tplc="D568B95A">
      <w:start w:val="1"/>
      <w:numFmt w:val="lowerRoman"/>
      <w:lvlText w:val="%6."/>
      <w:lvlJc w:val="right"/>
      <w:pPr>
        <w:ind w:left="4320" w:hanging="180"/>
      </w:pPr>
    </w:lvl>
    <w:lvl w:ilvl="6" w:tplc="46766B64">
      <w:start w:val="1"/>
      <w:numFmt w:val="decimal"/>
      <w:lvlText w:val="%7."/>
      <w:lvlJc w:val="left"/>
      <w:pPr>
        <w:ind w:left="5040" w:hanging="360"/>
      </w:pPr>
      <w:rPr>
        <w:strike/>
      </w:rPr>
    </w:lvl>
    <w:lvl w:ilvl="7" w:tplc="D1E0FEFA">
      <w:start w:val="1"/>
      <w:numFmt w:val="lowerLetter"/>
      <w:lvlText w:val="%8."/>
      <w:lvlJc w:val="left"/>
      <w:pPr>
        <w:ind w:left="5760" w:hanging="360"/>
      </w:pPr>
    </w:lvl>
    <w:lvl w:ilvl="8" w:tplc="78E8FC6E">
      <w:start w:val="1"/>
      <w:numFmt w:val="lowerRoman"/>
      <w:lvlText w:val="%9."/>
      <w:lvlJc w:val="right"/>
      <w:pPr>
        <w:ind w:left="6480" w:hanging="180"/>
      </w:pPr>
    </w:lvl>
  </w:abstractNum>
  <w:abstractNum w:abstractNumId="67" w15:restartNumberingAfterBreak="0">
    <w:nsid w:val="5F92209E"/>
    <w:multiLevelType w:val="multilevel"/>
    <w:tmpl w:val="D4C4E118"/>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2"/>
        <w:szCs w:val="22"/>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2"/>
        <w:szCs w:val="22"/>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8"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60C64F7F"/>
    <w:multiLevelType w:val="hybridMultilevel"/>
    <w:tmpl w:val="1D1AC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287E41"/>
    <w:multiLevelType w:val="hybridMultilevel"/>
    <w:tmpl w:val="A26EC5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1"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15:restartNumberingAfterBreak="0">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9B22B85"/>
    <w:multiLevelType w:val="hybridMultilevel"/>
    <w:tmpl w:val="F1642E90"/>
    <w:lvl w:ilvl="0" w:tplc="8A80C2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69C60D78"/>
    <w:multiLevelType w:val="multilevel"/>
    <w:tmpl w:val="DE10C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CF42543"/>
    <w:multiLevelType w:val="hybridMultilevel"/>
    <w:tmpl w:val="C83C27AA"/>
    <w:lvl w:ilvl="0" w:tplc="0994C46C">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82" w15:restartNumberingAfterBreak="0">
    <w:nsid w:val="71562FA3"/>
    <w:multiLevelType w:val="hybridMultilevel"/>
    <w:tmpl w:val="5AFA7C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474E77"/>
    <w:multiLevelType w:val="hybridMultilevel"/>
    <w:tmpl w:val="E94EF6FE"/>
    <w:lvl w:ilvl="0" w:tplc="FBB25E3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337438F"/>
    <w:multiLevelType w:val="hybridMultilevel"/>
    <w:tmpl w:val="82E883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39328AA"/>
    <w:multiLevelType w:val="hybridMultilevel"/>
    <w:tmpl w:val="6C3EFA32"/>
    <w:lvl w:ilvl="0" w:tplc="04150011">
      <w:start w:val="1"/>
      <w:numFmt w:val="decimal"/>
      <w:lvlText w:val="%1)"/>
      <w:lvlJc w:val="left"/>
      <w:pPr>
        <w:ind w:left="720" w:hanging="360"/>
      </w:pPr>
      <w:rPr>
        <w:rFonts w:hint="default"/>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4C85FE9"/>
    <w:multiLevelType w:val="hybridMultilevel"/>
    <w:tmpl w:val="7BBA10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7559208E"/>
    <w:multiLevelType w:val="hybridMultilevel"/>
    <w:tmpl w:val="B5C26C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9"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6346BA4"/>
    <w:multiLevelType w:val="hybridMultilevel"/>
    <w:tmpl w:val="A962A7D0"/>
    <w:lvl w:ilvl="0" w:tplc="BFEAFFB2">
      <w:start w:val="1"/>
      <w:numFmt w:val="bullet"/>
      <w:lvlText w:val=""/>
      <w:lvlJc w:val="left"/>
      <w:pPr>
        <w:ind w:left="720" w:hanging="360"/>
      </w:pPr>
      <w:rPr>
        <w:rFonts w:ascii="Symbol" w:hAnsi="Symbol" w:hint="default"/>
      </w:rPr>
    </w:lvl>
    <w:lvl w:ilvl="1" w:tplc="BFEAFFB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9CA1620"/>
    <w:multiLevelType w:val="hybridMultilevel"/>
    <w:tmpl w:val="1AA0D80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4" w15:restartNumberingAfterBreak="0">
    <w:nsid w:val="7A184439"/>
    <w:multiLevelType w:val="hybridMultilevel"/>
    <w:tmpl w:val="1494CBA6"/>
    <w:lvl w:ilvl="0" w:tplc="8A3CBD2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5" w15:restartNumberingAfterBreak="0">
    <w:nsid w:val="7AEE5A9A"/>
    <w:multiLevelType w:val="hybridMultilevel"/>
    <w:tmpl w:val="6CD476DE"/>
    <w:lvl w:ilvl="0" w:tplc="0415000F">
      <w:start w:val="1"/>
      <w:numFmt w:val="decimal"/>
      <w:lvlText w:val="%1."/>
      <w:lvlJc w:val="left"/>
      <w:pPr>
        <w:ind w:left="720" w:hanging="360"/>
      </w:pPr>
      <w:rPr>
        <w:b w:val="0"/>
        <w:bCs w:val="0"/>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BB17DDD"/>
    <w:multiLevelType w:val="hybridMultilevel"/>
    <w:tmpl w:val="512A38D2"/>
    <w:lvl w:ilvl="0" w:tplc="5222483E">
      <w:start w:val="1"/>
      <w:numFmt w:val="decimal"/>
      <w:lvlText w:val="%1)"/>
      <w:lvlJc w:val="left"/>
      <w:pPr>
        <w:ind w:left="786" w:hanging="360"/>
      </w:pPr>
      <w:rPr>
        <w:color w:val="auto"/>
      </w:rPr>
    </w:lvl>
    <w:lvl w:ilvl="1" w:tplc="FFFFFFFF">
      <w:start w:val="1"/>
      <w:numFmt w:val="lowerLetter"/>
      <w:lvlText w:val="%2)"/>
      <w:lvlJc w:val="left"/>
      <w:pPr>
        <w:ind w:left="1287"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num w:numId="1">
    <w:abstractNumId w:val="78"/>
  </w:num>
  <w:num w:numId="2">
    <w:abstractNumId w:val="21"/>
  </w:num>
  <w:num w:numId="3">
    <w:abstractNumId w:val="30"/>
  </w:num>
  <w:num w:numId="4">
    <w:abstractNumId w:val="16"/>
  </w:num>
  <w:num w:numId="5">
    <w:abstractNumId w:val="37"/>
  </w:num>
  <w:num w:numId="6">
    <w:abstractNumId w:val="89"/>
  </w:num>
  <w:num w:numId="7">
    <w:abstractNumId w:val="4"/>
  </w:num>
  <w:num w:numId="8">
    <w:abstractNumId w:val="83"/>
  </w:num>
  <w:num w:numId="9">
    <w:abstractNumId w:val="80"/>
  </w:num>
  <w:num w:numId="10">
    <w:abstractNumId w:val="63"/>
  </w:num>
  <w:num w:numId="11">
    <w:abstractNumId w:val="90"/>
  </w:num>
  <w:num w:numId="12">
    <w:abstractNumId w:val="54"/>
  </w:num>
  <w:num w:numId="13">
    <w:abstractNumId w:val="43"/>
  </w:num>
  <w:num w:numId="14">
    <w:abstractNumId w:val="7"/>
  </w:num>
  <w:num w:numId="15">
    <w:abstractNumId w:val="62"/>
  </w:num>
  <w:num w:numId="16">
    <w:abstractNumId w:val="92"/>
  </w:num>
  <w:num w:numId="17">
    <w:abstractNumId w:val="65"/>
  </w:num>
  <w:num w:numId="18">
    <w:abstractNumId w:val="50"/>
  </w:num>
  <w:num w:numId="19">
    <w:abstractNumId w:val="17"/>
  </w:num>
  <w:num w:numId="20">
    <w:abstractNumId w:val="6"/>
  </w:num>
  <w:num w:numId="21">
    <w:abstractNumId w:val="53"/>
  </w:num>
  <w:num w:numId="22">
    <w:abstractNumId w:val="18"/>
  </w:num>
  <w:num w:numId="23">
    <w:abstractNumId w:val="81"/>
  </w:num>
  <w:num w:numId="24">
    <w:abstractNumId w:val="58"/>
  </w:num>
  <w:num w:numId="25">
    <w:abstractNumId w:val="40"/>
  </w:num>
  <w:num w:numId="26">
    <w:abstractNumId w:val="68"/>
  </w:num>
  <w:num w:numId="27">
    <w:abstractNumId w:val="8"/>
  </w:num>
  <w:num w:numId="28">
    <w:abstractNumId w:val="0"/>
  </w:num>
  <w:num w:numId="29">
    <w:abstractNumId w:val="77"/>
  </w:num>
  <w:num w:numId="30">
    <w:abstractNumId w:val="71"/>
  </w:num>
  <w:num w:numId="31">
    <w:abstractNumId w:val="34"/>
  </w:num>
  <w:num w:numId="32">
    <w:abstractNumId w:val="10"/>
  </w:num>
  <w:num w:numId="33">
    <w:abstractNumId w:val="73"/>
  </w:num>
  <w:num w:numId="34">
    <w:abstractNumId w:val="45"/>
  </w:num>
  <w:num w:numId="35">
    <w:abstractNumId w:val="48"/>
  </w:num>
  <w:num w:numId="36">
    <w:abstractNumId w:val="32"/>
  </w:num>
  <w:num w:numId="37">
    <w:abstractNumId w:val="39"/>
  </w:num>
  <w:num w:numId="38">
    <w:abstractNumId w:val="76"/>
  </w:num>
  <w:num w:numId="39">
    <w:abstractNumId w:val="35"/>
  </w:num>
  <w:num w:numId="40">
    <w:abstractNumId w:val="52"/>
  </w:num>
  <w:num w:numId="41">
    <w:abstractNumId w:val="24"/>
  </w:num>
  <w:num w:numId="42">
    <w:abstractNumId w:val="72"/>
  </w:num>
  <w:num w:numId="43">
    <w:abstractNumId w:val="22"/>
  </w:num>
  <w:num w:numId="44">
    <w:abstractNumId w:val="11"/>
  </w:num>
  <w:num w:numId="45">
    <w:abstractNumId w:val="26"/>
  </w:num>
  <w:num w:numId="46">
    <w:abstractNumId w:val="29"/>
  </w:num>
  <w:num w:numId="47">
    <w:abstractNumId w:val="75"/>
  </w:num>
  <w:num w:numId="48">
    <w:abstractNumId w:val="25"/>
  </w:num>
  <w:num w:numId="49">
    <w:abstractNumId w:val="66"/>
  </w:num>
  <w:num w:numId="50">
    <w:abstractNumId w:val="51"/>
  </w:num>
  <w:num w:numId="51">
    <w:abstractNumId w:val="28"/>
  </w:num>
  <w:num w:numId="52">
    <w:abstractNumId w:val="13"/>
  </w:num>
  <w:num w:numId="53">
    <w:abstractNumId w:val="19"/>
  </w:num>
  <w:num w:numId="54">
    <w:abstractNumId w:val="95"/>
  </w:num>
  <w:num w:numId="55">
    <w:abstractNumId w:val="47"/>
  </w:num>
  <w:num w:numId="56">
    <w:abstractNumId w:val="57"/>
  </w:num>
  <w:num w:numId="57">
    <w:abstractNumId w:val="85"/>
  </w:num>
  <w:num w:numId="58">
    <w:abstractNumId w:val="86"/>
  </w:num>
  <w:num w:numId="59">
    <w:abstractNumId w:val="27"/>
  </w:num>
  <w:num w:numId="60">
    <w:abstractNumId w:val="31"/>
  </w:num>
  <w:num w:numId="61">
    <w:abstractNumId w:val="5"/>
  </w:num>
  <w:num w:numId="62">
    <w:abstractNumId w:val="2"/>
  </w:num>
  <w:num w:numId="63">
    <w:abstractNumId w:val="67"/>
  </w:num>
  <w:num w:numId="64">
    <w:abstractNumId w:val="60"/>
  </w:num>
  <w:num w:numId="65">
    <w:abstractNumId w:val="9"/>
  </w:num>
  <w:num w:numId="66">
    <w:abstractNumId w:val="70"/>
  </w:num>
  <w:num w:numId="67">
    <w:abstractNumId w:val="44"/>
  </w:num>
  <w:num w:numId="68">
    <w:abstractNumId w:val="36"/>
  </w:num>
  <w:num w:numId="69">
    <w:abstractNumId w:val="33"/>
  </w:num>
  <w:num w:numId="70">
    <w:abstractNumId w:val="41"/>
  </w:num>
  <w:num w:numId="71">
    <w:abstractNumId w:val="93"/>
  </w:num>
  <w:num w:numId="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num>
  <w:num w:numId="74">
    <w:abstractNumId w:val="1"/>
  </w:num>
  <w:num w:numId="75">
    <w:abstractNumId w:val="49"/>
  </w:num>
  <w:num w:numId="76">
    <w:abstractNumId w:val="3"/>
  </w:num>
  <w:num w:numId="77">
    <w:abstractNumId w:val="96"/>
  </w:num>
  <w:num w:numId="78">
    <w:abstractNumId w:val="46"/>
  </w:num>
  <w:num w:numId="79">
    <w:abstractNumId w:val="55"/>
  </w:num>
  <w:num w:numId="80">
    <w:abstractNumId w:val="23"/>
  </w:num>
  <w:num w:numId="81">
    <w:abstractNumId w:val="82"/>
  </w:num>
  <w:num w:numId="82">
    <w:abstractNumId w:val="94"/>
  </w:num>
  <w:num w:numId="83">
    <w:abstractNumId w:val="42"/>
  </w:num>
  <w:num w:numId="84">
    <w:abstractNumId w:val="69"/>
  </w:num>
  <w:num w:numId="85">
    <w:abstractNumId w:val="15"/>
  </w:num>
  <w:num w:numId="86">
    <w:abstractNumId w:val="20"/>
  </w:num>
  <w:num w:numId="87">
    <w:abstractNumId w:val="79"/>
  </w:num>
  <w:num w:numId="88">
    <w:abstractNumId w:val="84"/>
  </w:num>
  <w:num w:numId="89">
    <w:abstractNumId w:val="64"/>
  </w:num>
  <w:num w:numId="90">
    <w:abstractNumId w:val="91"/>
  </w:num>
  <w:num w:numId="91">
    <w:abstractNumId w:val="74"/>
  </w:num>
  <w:num w:numId="92">
    <w:abstractNumId w:val="61"/>
  </w:num>
  <w:num w:numId="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3510"/>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3014"/>
    <w:rsid w:val="001A3BDC"/>
    <w:rsid w:val="001A3C13"/>
    <w:rsid w:val="001A47A6"/>
    <w:rsid w:val="001A4ADD"/>
    <w:rsid w:val="001A5191"/>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DBC"/>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8A"/>
    <w:rsid w:val="002075B8"/>
    <w:rsid w:val="00207A9C"/>
    <w:rsid w:val="00207AF1"/>
    <w:rsid w:val="00210105"/>
    <w:rsid w:val="002103CF"/>
    <w:rsid w:val="0021083B"/>
    <w:rsid w:val="00210AC5"/>
    <w:rsid w:val="002115B9"/>
    <w:rsid w:val="0021163A"/>
    <w:rsid w:val="00211B47"/>
    <w:rsid w:val="00211EE8"/>
    <w:rsid w:val="00212494"/>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FB0"/>
    <w:rsid w:val="00285066"/>
    <w:rsid w:val="00285491"/>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1BBF"/>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609"/>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40316"/>
    <w:rsid w:val="00440938"/>
    <w:rsid w:val="00440BC5"/>
    <w:rsid w:val="00440C9B"/>
    <w:rsid w:val="00441DBE"/>
    <w:rsid w:val="00442757"/>
    <w:rsid w:val="00442831"/>
    <w:rsid w:val="004429E1"/>
    <w:rsid w:val="00443774"/>
    <w:rsid w:val="004438AB"/>
    <w:rsid w:val="00443D6C"/>
    <w:rsid w:val="0044422D"/>
    <w:rsid w:val="00444597"/>
    <w:rsid w:val="0044484F"/>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251"/>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8C3"/>
    <w:rsid w:val="00561CFA"/>
    <w:rsid w:val="00562111"/>
    <w:rsid w:val="00562480"/>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207"/>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A1"/>
    <w:rsid w:val="005C54C7"/>
    <w:rsid w:val="005C5BA7"/>
    <w:rsid w:val="005C5F6B"/>
    <w:rsid w:val="005C6261"/>
    <w:rsid w:val="005C7B19"/>
    <w:rsid w:val="005D0BCA"/>
    <w:rsid w:val="005D12CC"/>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B7B92"/>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2C2B"/>
    <w:rsid w:val="007B300F"/>
    <w:rsid w:val="007B332C"/>
    <w:rsid w:val="007B3481"/>
    <w:rsid w:val="007B37C3"/>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98C"/>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E32"/>
    <w:rsid w:val="009B10A1"/>
    <w:rsid w:val="009B116B"/>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B0"/>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C00015"/>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22CE"/>
    <w:rsid w:val="00C82E64"/>
    <w:rsid w:val="00C82EBE"/>
    <w:rsid w:val="00C8306E"/>
    <w:rsid w:val="00C83ED1"/>
    <w:rsid w:val="00C84450"/>
    <w:rsid w:val="00C8455C"/>
    <w:rsid w:val="00C848B6"/>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1B89"/>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BD"/>
    <w:rsid w:val="00CB130C"/>
    <w:rsid w:val="00CB1C25"/>
    <w:rsid w:val="00CB21C2"/>
    <w:rsid w:val="00CB246A"/>
    <w:rsid w:val="00CB247E"/>
    <w:rsid w:val="00CB2D43"/>
    <w:rsid w:val="00CB3288"/>
    <w:rsid w:val="00CB333D"/>
    <w:rsid w:val="00CB365A"/>
    <w:rsid w:val="00CB3839"/>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1748"/>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676"/>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90137"/>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9B3"/>
    <w:rsid w:val="00ED3AA0"/>
    <w:rsid w:val="00ED3B72"/>
    <w:rsid w:val="00ED41C8"/>
    <w:rsid w:val="00ED43C8"/>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80FB218C-6969-4817-9F7D-4057B816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E566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F020C"/>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2F020C"/>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E56676"/>
    <w:rPr>
      <w:rFonts w:asciiTheme="majorHAnsi" w:eastAsiaTheme="majorEastAsia" w:hAnsiTheme="majorHAnsi" w:cstheme="majorBidi"/>
      <w:color w:val="1F3763" w:themeColor="accent1" w:themeShade="7F"/>
      <w:sz w:val="24"/>
      <w:szCs w:val="24"/>
    </w:rPr>
  </w:style>
  <w:style w:type="paragraph" w:styleId="Tekstprzypisudolnego">
    <w:name w:val="footnote text"/>
    <w:aliases w:val="Tekst przypisu"/>
    <w:basedOn w:val="Normalny"/>
    <w:link w:val="TekstprzypisudolnegoZnak"/>
    <w:uiPriority w:val="99"/>
    <w:unhideWhenUsed/>
    <w:rsid w:val="00E56676"/>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E56676"/>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E56676"/>
    <w:rPr>
      <w:vertAlign w:val="superscript"/>
    </w:rPr>
  </w:style>
  <w:style w:type="character" w:customStyle="1" w:styleId="markedcontent">
    <w:name w:val="markedcontent"/>
    <w:basedOn w:val="Domylnaczcionkaakapitu"/>
    <w:rsid w:val="00E56676"/>
  </w:style>
  <w:style w:type="paragraph" w:customStyle="1" w:styleId="Tekstpodstawowy21">
    <w:name w:val="Tekst podstawowy 21"/>
    <w:basedOn w:val="Normalny"/>
    <w:rsid w:val="00E56676"/>
    <w:pPr>
      <w:spacing w:before="60" w:after="0" w:line="240" w:lineRule="auto"/>
      <w:ind w:left="568" w:hanging="284"/>
    </w:pPr>
    <w:rPr>
      <w:rFonts w:ascii="Times New Roman" w:eastAsia="Times New Roman" w:hAnsi="Times New Roman" w:cs="Times New Roman"/>
      <w:b/>
      <w:i/>
      <w:sz w:val="24"/>
      <w:szCs w:val="20"/>
      <w:lang w:eastAsia="pl-PL"/>
    </w:rPr>
  </w:style>
  <w:style w:type="paragraph" w:customStyle="1" w:styleId="PKTpunkt">
    <w:name w:val="PKT – punkt"/>
    <w:uiPriority w:val="13"/>
    <w:qFormat/>
    <w:rsid w:val="00E56676"/>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E5667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E56676"/>
    <w:rPr>
      <w:rFonts w:ascii="Calibri" w:hAnsi="Calibri" w:cs="Consolas"/>
      <w:szCs w:val="21"/>
    </w:rPr>
  </w:style>
  <w:style w:type="character" w:customStyle="1" w:styleId="highlight">
    <w:name w:val="highlight"/>
    <w:basedOn w:val="Domylnaczcionkaakapitu"/>
    <w:rsid w:val="00E56676"/>
  </w:style>
  <w:style w:type="paragraph" w:customStyle="1" w:styleId="xmsolistparagraph">
    <w:name w:val="x_msolistparagraph"/>
    <w:basedOn w:val="Normalny"/>
    <w:rsid w:val="00E56676"/>
    <w:pPr>
      <w:spacing w:before="100" w:beforeAutospacing="1" w:after="100" w:afterAutospacing="1" w:line="240" w:lineRule="auto"/>
    </w:pPr>
    <w:rPr>
      <w:rFonts w:ascii="Calibri" w:hAnsi="Calibri" w:cs="Calibri"/>
      <w:lang w:eastAsia="pl-PL"/>
    </w:rPr>
  </w:style>
  <w:style w:type="paragraph" w:customStyle="1" w:styleId="Umowa">
    <w:name w:val="Umowa"/>
    <w:basedOn w:val="Normalny"/>
    <w:link w:val="UmowaZnak"/>
    <w:autoRedefine/>
    <w:rsid w:val="00E56676"/>
    <w:pPr>
      <w:numPr>
        <w:ilvl w:val="2"/>
        <w:numId w:val="59"/>
      </w:numPr>
      <w:shd w:val="clear" w:color="auto" w:fill="FFFFFF" w:themeFill="background1"/>
      <w:spacing w:after="0" w:line="280" w:lineRule="exact"/>
      <w:jc w:val="both"/>
    </w:pPr>
    <w:rPr>
      <w:rFonts w:ascii="Calibri" w:eastAsia="Yu Mincho" w:hAnsi="Calibri" w:cs="Calibri"/>
      <w:iCs/>
      <w:lang w:eastAsia="pl-PL"/>
    </w:rPr>
  </w:style>
  <w:style w:type="character" w:customStyle="1" w:styleId="UmowaZnak">
    <w:name w:val="Umowa Znak"/>
    <w:link w:val="Umowa"/>
    <w:locked/>
    <w:rsid w:val="00E56676"/>
    <w:rPr>
      <w:rFonts w:ascii="Calibri" w:eastAsia="Yu Mincho" w:hAnsi="Calibri" w:cs="Calibri"/>
      <w:iCs/>
      <w:shd w:val="clear" w:color="auto" w:fill="FFFFFF" w:themeFill="background1"/>
      <w:lang w:eastAsia="pl-PL"/>
    </w:rPr>
  </w:style>
  <w:style w:type="character" w:customStyle="1" w:styleId="FontStyle19">
    <w:name w:val="Font Style19"/>
    <w:basedOn w:val="Domylnaczcionkaakapitu"/>
    <w:uiPriority w:val="99"/>
    <w:rsid w:val="00E56676"/>
    <w:rPr>
      <w:rFonts w:ascii="Arial" w:hAnsi="Arial" w:cs="Arial"/>
      <w:sz w:val="22"/>
      <w:szCs w:val="22"/>
    </w:rPr>
  </w:style>
  <w:style w:type="paragraph" w:customStyle="1" w:styleId="StylRozporzdzenieumowa">
    <w:name w:val="Styl Rozporządzenie_umowa"/>
    <w:basedOn w:val="Normalny"/>
    <w:autoRedefine/>
    <w:rsid w:val="00E56676"/>
    <w:pPr>
      <w:widowControl w:val="0"/>
      <w:spacing w:after="0" w:line="240" w:lineRule="auto"/>
      <w:jc w:val="center"/>
    </w:pPr>
    <w:rPr>
      <w:rFonts w:ascii="Times New Roman" w:eastAsia="Times New Roman" w:hAnsi="Times New Roman" w:cs="Times New Roman"/>
      <w:i/>
      <w:iCs/>
      <w:sz w:val="18"/>
      <w:szCs w:val="18"/>
      <w:lang w:eastAsia="pl-PL"/>
    </w:rPr>
  </w:style>
  <w:style w:type="paragraph" w:customStyle="1" w:styleId="Rozporzdzenieumowa">
    <w:name w:val="Rozporządzenie_umowa"/>
    <w:autoRedefine/>
    <w:rsid w:val="00E56676"/>
    <w:pPr>
      <w:numPr>
        <w:numId w:val="79"/>
      </w:numPr>
      <w:spacing w:after="0" w:line="276" w:lineRule="auto"/>
      <w:ind w:firstLine="207"/>
      <w:jc w:val="both"/>
    </w:pPr>
    <w:rPr>
      <w:rFonts w:ascii="Times New Roman" w:eastAsia="Times New Roman" w:hAnsi="Times New Roman" w:cs="Times New Roman"/>
      <w:strike/>
      <w:sz w:val="24"/>
      <w:szCs w:val="24"/>
      <w:lang w:eastAsia="pl-PL"/>
    </w:rPr>
  </w:style>
  <w:style w:type="character" w:styleId="Nierozpoznanawzmianka">
    <w:name w:val="Unresolved Mention"/>
    <w:basedOn w:val="Domylnaczcionkaakapitu"/>
    <w:uiPriority w:val="99"/>
    <w:semiHidden/>
    <w:unhideWhenUsed/>
    <w:rsid w:val="00E56676"/>
    <w:rPr>
      <w:color w:val="605E5C"/>
      <w:shd w:val="clear" w:color="auto" w:fill="E1DFDD"/>
    </w:rPr>
  </w:style>
  <w:style w:type="character" w:customStyle="1" w:styleId="ui-provider">
    <w:name w:val="ui-provider"/>
    <w:basedOn w:val="Domylnaczcionkaakapitu"/>
    <w:rsid w:val="00E56676"/>
  </w:style>
  <w:style w:type="paragraph" w:customStyle="1" w:styleId="Punkt0">
    <w:name w:val="Punkt0"/>
    <w:basedOn w:val="Punkt"/>
    <w:qFormat/>
    <w:rsid w:val="00E56676"/>
    <w:pPr>
      <w:keepLines/>
      <w:numPr>
        <w:ilvl w:val="0"/>
      </w:numPr>
      <w:tabs>
        <w:tab w:val="clear" w:pos="3969"/>
        <w:tab w:val="num" w:pos="397"/>
        <w:tab w:val="left" w:pos="1560"/>
      </w:tabs>
      <w:spacing w:line="276" w:lineRule="auto"/>
      <w:ind w:left="397" w:firstLine="0"/>
    </w:pPr>
  </w:style>
  <w:style w:type="paragraph" w:customStyle="1" w:styleId="Litera0">
    <w:name w:val="Litera0"/>
    <w:basedOn w:val="Litera"/>
    <w:qFormat/>
    <w:rsid w:val="00E56676"/>
    <w:pPr>
      <w:keepLines/>
      <w:numPr>
        <w:ilvl w:val="0"/>
        <w:numId w:val="0"/>
      </w:numPr>
      <w:tabs>
        <w:tab w:val="num" w:pos="794"/>
      </w:tabs>
      <w:ind w:left="794"/>
    </w:pPr>
  </w:style>
  <w:style w:type="character" w:customStyle="1" w:styleId="Teksttreci">
    <w:name w:val="Tekst treści_"/>
    <w:basedOn w:val="Domylnaczcionkaakapitu"/>
    <w:link w:val="Teksttreci0"/>
    <w:rsid w:val="00E56676"/>
    <w:rPr>
      <w:rFonts w:ascii="Times New Roman" w:eastAsia="Times New Roman" w:hAnsi="Times New Roman" w:cs="Times New Roman"/>
      <w:sz w:val="20"/>
      <w:szCs w:val="20"/>
    </w:rPr>
  </w:style>
  <w:style w:type="paragraph" w:customStyle="1" w:styleId="Teksttreci0">
    <w:name w:val="Tekst treści"/>
    <w:basedOn w:val="Normalny"/>
    <w:link w:val="Teksttreci"/>
    <w:rsid w:val="00E56676"/>
    <w:pPr>
      <w:widowControl w:val="0"/>
      <w:spacing w:after="100" w:line="305"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508637375">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23127929">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71445124">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E252F-CF4E-4C80-93AB-A6DADA7DD8A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0B680A-918E-4149-9B11-867FE287F06E}">
  <ds:schemaRefs>
    <ds:schemaRef ds:uri="http://www.w3.org/2001/XMLSchema"/>
  </ds:schemaRefs>
</ds:datastoreItem>
</file>

<file path=customXml/itemProps3.xml><?xml version="1.0" encoding="utf-8"?>
<ds:datastoreItem xmlns:ds="http://schemas.openxmlformats.org/officeDocument/2006/customXml" ds:itemID="{4DB80C66-2715-4B64-8597-24EA0A85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50</Pages>
  <Words>20452</Words>
  <Characters>122717</Characters>
  <Application>Microsoft Office Word</Application>
  <DocSecurity>0</DocSecurity>
  <Lines>1022</Lines>
  <Paragraphs>285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Karolina Jerzy</cp:lastModifiedBy>
  <cp:revision>7</cp:revision>
  <cp:lastPrinted>2025-07-30T18:40:00Z</cp:lastPrinted>
  <dcterms:created xsi:type="dcterms:W3CDTF">2026-04-21T08:13:00Z</dcterms:created>
  <dcterms:modified xsi:type="dcterms:W3CDTF">2026-04-22T07:27:00Z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